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38A62" w14:textId="77777777" w:rsidR="00816ED9" w:rsidRPr="006F32D5" w:rsidRDefault="00816ED9" w:rsidP="00816ED9">
      <w:pPr>
        <w:pStyle w:val="ConsPlusNormal"/>
        <w:jc w:val="right"/>
        <w:rPr>
          <w:rFonts w:ascii="Times New Roman" w:hAnsi="Times New Roman" w:cs="Times New Roman"/>
          <w:sz w:val="20"/>
        </w:rPr>
      </w:pPr>
      <w:bookmarkStart w:id="0" w:name="P748"/>
      <w:bookmarkEnd w:id="0"/>
      <w:r w:rsidRPr="00A95957">
        <w:rPr>
          <w:rFonts w:ascii="Times New Roman" w:hAnsi="Times New Roman" w:cs="Times New Roman"/>
          <w:sz w:val="20"/>
        </w:rPr>
        <w:t>Приложение</w:t>
      </w:r>
      <w:r w:rsidR="00A95957" w:rsidRPr="00A95957">
        <w:rPr>
          <w:rFonts w:ascii="Times New Roman" w:hAnsi="Times New Roman" w:cs="Times New Roman"/>
          <w:sz w:val="20"/>
        </w:rPr>
        <w:t xml:space="preserve"> 3</w:t>
      </w:r>
      <w:r w:rsidRPr="006F32D5">
        <w:rPr>
          <w:rFonts w:ascii="Times New Roman" w:hAnsi="Times New Roman" w:cs="Times New Roman"/>
          <w:sz w:val="20"/>
        </w:rPr>
        <w:t xml:space="preserve"> </w:t>
      </w:r>
    </w:p>
    <w:p w14:paraId="4350A6CC" w14:textId="77777777" w:rsidR="00816ED9" w:rsidRPr="006F32D5" w:rsidRDefault="00816ED9" w:rsidP="00804FA9">
      <w:pPr>
        <w:pStyle w:val="ConsPlusNormal"/>
        <w:jc w:val="center"/>
        <w:rPr>
          <w:rFonts w:ascii="Times New Roman" w:hAnsi="Times New Roman" w:cs="Times New Roman"/>
          <w:b/>
          <w:sz w:val="28"/>
          <w:szCs w:val="28"/>
        </w:rPr>
      </w:pPr>
    </w:p>
    <w:p w14:paraId="081BA7BF" w14:textId="77777777" w:rsidR="00AD17C8" w:rsidRPr="006F32D5" w:rsidRDefault="00C278CA" w:rsidP="00804FA9">
      <w:pPr>
        <w:pStyle w:val="ConsPlusNormal"/>
        <w:jc w:val="center"/>
        <w:rPr>
          <w:rFonts w:ascii="Times New Roman" w:hAnsi="Times New Roman" w:cs="Times New Roman"/>
          <w:b/>
          <w:szCs w:val="22"/>
        </w:rPr>
      </w:pPr>
      <w:r w:rsidRPr="006F32D5">
        <w:rPr>
          <w:rFonts w:ascii="Times New Roman" w:hAnsi="Times New Roman" w:cs="Times New Roman"/>
          <w:b/>
          <w:szCs w:val="22"/>
        </w:rPr>
        <w:t>О</w:t>
      </w:r>
      <w:r w:rsidR="00AD17C8" w:rsidRPr="006F32D5">
        <w:rPr>
          <w:rFonts w:ascii="Times New Roman" w:hAnsi="Times New Roman" w:cs="Times New Roman"/>
          <w:b/>
          <w:szCs w:val="22"/>
        </w:rPr>
        <w:t>ТЧЕТ</w:t>
      </w:r>
    </w:p>
    <w:p w14:paraId="27FEF061" w14:textId="77777777" w:rsidR="00462CDE" w:rsidRPr="006F32D5" w:rsidRDefault="00AD17C8" w:rsidP="00804FA9">
      <w:pPr>
        <w:pStyle w:val="ConsPlusNormal"/>
        <w:jc w:val="center"/>
        <w:rPr>
          <w:rFonts w:ascii="Times New Roman" w:hAnsi="Times New Roman" w:cs="Times New Roman"/>
        </w:rPr>
      </w:pPr>
      <w:r w:rsidRPr="006F32D5">
        <w:rPr>
          <w:rFonts w:ascii="Times New Roman" w:hAnsi="Times New Roman" w:cs="Times New Roman"/>
          <w:b/>
          <w:szCs w:val="22"/>
        </w:rPr>
        <w:t>О СОБЛЮДЕНИИ ПРИНЦИПОВ И РЕКОМЕНДАЦИЙ КОДЕКСА</w:t>
      </w:r>
      <w:r w:rsidR="00462CDE" w:rsidRPr="006F32D5">
        <w:rPr>
          <w:rFonts w:ascii="Times New Roman" w:hAnsi="Times New Roman" w:cs="Times New Roman"/>
          <w:b/>
          <w:sz w:val="28"/>
          <w:szCs w:val="28"/>
        </w:rPr>
        <w:t xml:space="preserve"> </w:t>
      </w:r>
      <w:r w:rsidR="00462CDE" w:rsidRPr="006F32D5">
        <w:rPr>
          <w:rFonts w:ascii="Times New Roman" w:hAnsi="Times New Roman" w:cs="Times New Roman"/>
          <w:b/>
          <w:szCs w:val="22"/>
        </w:rPr>
        <w:t xml:space="preserve"> </w:t>
      </w:r>
      <w:r w:rsidRPr="006F32D5">
        <w:rPr>
          <w:rFonts w:ascii="Times New Roman" w:hAnsi="Times New Roman" w:cs="Times New Roman"/>
          <w:b/>
          <w:szCs w:val="22"/>
        </w:rPr>
        <w:t>КОРПОРАТИВНОГО УПРАВЛЕНИЯ</w:t>
      </w:r>
      <w:r w:rsidR="00462CDE" w:rsidRPr="006F32D5">
        <w:rPr>
          <w:rFonts w:ascii="Times New Roman" w:hAnsi="Times New Roman" w:cs="Times New Roman"/>
          <w:b/>
          <w:szCs w:val="22"/>
        </w:rPr>
        <w:t>,</w:t>
      </w:r>
      <w:r w:rsidR="00462CDE" w:rsidRPr="006F32D5">
        <w:rPr>
          <w:rFonts w:ascii="Times New Roman" w:hAnsi="Times New Roman" w:cs="Times New Roman"/>
          <w:b/>
          <w:sz w:val="28"/>
          <w:szCs w:val="28"/>
        </w:rPr>
        <w:t xml:space="preserve"> </w:t>
      </w:r>
      <w:r w:rsidR="00462CDE" w:rsidRPr="006F32D5">
        <w:rPr>
          <w:rFonts w:ascii="Times New Roman" w:hAnsi="Times New Roman" w:cs="Times New Roman"/>
        </w:rPr>
        <w:t xml:space="preserve"> </w:t>
      </w:r>
    </w:p>
    <w:p w14:paraId="7A58703B" w14:textId="77777777" w:rsidR="00AD17C8" w:rsidRPr="006F32D5" w:rsidRDefault="00462CDE" w:rsidP="00804FA9">
      <w:pPr>
        <w:pStyle w:val="ConsPlusNormal"/>
        <w:jc w:val="center"/>
        <w:rPr>
          <w:rFonts w:ascii="Times New Roman" w:hAnsi="Times New Roman" w:cs="Times New Roman"/>
          <w:b/>
          <w:sz w:val="28"/>
          <w:szCs w:val="28"/>
        </w:rPr>
      </w:pPr>
      <w:proofErr w:type="gramStart"/>
      <w:r w:rsidRPr="006F32D5">
        <w:rPr>
          <w:rFonts w:ascii="Times New Roman" w:hAnsi="Times New Roman" w:cs="Times New Roman"/>
        </w:rPr>
        <w:t>рекомендованного</w:t>
      </w:r>
      <w:proofErr w:type="gramEnd"/>
      <w:r w:rsidRPr="006F32D5">
        <w:rPr>
          <w:rFonts w:ascii="Times New Roman" w:hAnsi="Times New Roman" w:cs="Times New Roman"/>
        </w:rPr>
        <w:t xml:space="preserve"> Банком России письмом от 10.04.2014 №06-52/2463 к применению акционерными обществами, ценные бумаги которых допущены к организованным торгам</w:t>
      </w:r>
    </w:p>
    <w:p w14:paraId="2DD69413" w14:textId="77777777" w:rsidR="00C278CA" w:rsidRPr="006F32D5" w:rsidRDefault="00C278CA" w:rsidP="00804FA9">
      <w:pPr>
        <w:pStyle w:val="ConsPlusNormal"/>
        <w:jc w:val="center"/>
        <w:rPr>
          <w:rFonts w:ascii="Times New Roman" w:hAnsi="Times New Roman" w:cs="Times New Roman"/>
          <w:b/>
          <w:sz w:val="28"/>
          <w:szCs w:val="28"/>
        </w:rPr>
      </w:pPr>
    </w:p>
    <w:p w14:paraId="1BFB747F" w14:textId="77777777" w:rsidR="00AD17C8" w:rsidRPr="006F32D5" w:rsidRDefault="00AD17C8" w:rsidP="00804FA9">
      <w:pPr>
        <w:pStyle w:val="ConsPlusNormal"/>
        <w:ind w:firstLine="540"/>
        <w:jc w:val="both"/>
        <w:rPr>
          <w:rFonts w:ascii="Times New Roman" w:hAnsi="Times New Roman" w:cs="Times New Roman"/>
          <w:sz w:val="24"/>
          <w:szCs w:val="24"/>
        </w:rPr>
      </w:pPr>
      <w:proofErr w:type="gramStart"/>
      <w:r w:rsidRPr="006F32D5">
        <w:rPr>
          <w:rFonts w:ascii="Times New Roman" w:hAnsi="Times New Roman" w:cs="Times New Roman"/>
          <w:sz w:val="24"/>
          <w:szCs w:val="24"/>
        </w:rPr>
        <w:t xml:space="preserve">Настоящий отчет о соблюдении принципов и рекомендаций </w:t>
      </w:r>
      <w:hyperlink r:id="rId9" w:history="1">
        <w:r w:rsidRPr="006F32D5">
          <w:rPr>
            <w:rFonts w:ascii="Times New Roman" w:hAnsi="Times New Roman" w:cs="Times New Roman"/>
            <w:sz w:val="24"/>
            <w:szCs w:val="24"/>
          </w:rPr>
          <w:t>Кодекса</w:t>
        </w:r>
      </w:hyperlink>
      <w:r w:rsidRPr="006F32D5">
        <w:rPr>
          <w:rFonts w:ascii="Times New Roman" w:hAnsi="Times New Roman" w:cs="Times New Roman"/>
          <w:sz w:val="24"/>
          <w:szCs w:val="24"/>
        </w:rPr>
        <w:t xml:space="preserve"> корпоративного управления</w:t>
      </w:r>
      <w:r w:rsidR="00462CDE" w:rsidRPr="006F32D5">
        <w:rPr>
          <w:rFonts w:ascii="Times New Roman" w:hAnsi="Times New Roman" w:cs="Times New Roman"/>
          <w:sz w:val="24"/>
          <w:szCs w:val="24"/>
        </w:rPr>
        <w:t>,</w:t>
      </w:r>
      <w:r w:rsidR="00462CDE" w:rsidRPr="006F32D5">
        <w:t xml:space="preserve"> </w:t>
      </w:r>
      <w:r w:rsidR="00462CDE" w:rsidRPr="006F32D5">
        <w:rPr>
          <w:rFonts w:ascii="Times New Roman" w:hAnsi="Times New Roman" w:cs="Times New Roman"/>
          <w:sz w:val="24"/>
          <w:szCs w:val="24"/>
        </w:rPr>
        <w:t>рекомендованного Банком России письмом от 10.04.2014 №06-52/2463 к применению акционерными обществами, ценные бумаги которых допущены к организованным торгам, (далее по тексту - Кодекс корпоративного управления)</w:t>
      </w:r>
      <w:r w:rsidRPr="006F32D5">
        <w:rPr>
          <w:rFonts w:ascii="Times New Roman" w:hAnsi="Times New Roman" w:cs="Times New Roman"/>
          <w:sz w:val="24"/>
          <w:szCs w:val="24"/>
        </w:rPr>
        <w:t xml:space="preserve"> был рассмотрен советом директоров </w:t>
      </w:r>
      <w:r w:rsidR="00C278CA" w:rsidRPr="006F32D5">
        <w:rPr>
          <w:rFonts w:ascii="Times New Roman" w:hAnsi="Times New Roman" w:cs="Times New Roman"/>
          <w:sz w:val="24"/>
          <w:szCs w:val="24"/>
        </w:rPr>
        <w:t>Публичного акционерного общества энергетики и электрификации Кубани</w:t>
      </w:r>
      <w:r w:rsidR="00462CDE" w:rsidRPr="006F32D5">
        <w:rPr>
          <w:rFonts w:ascii="Times New Roman" w:hAnsi="Times New Roman" w:cs="Times New Roman"/>
          <w:sz w:val="24"/>
          <w:szCs w:val="24"/>
        </w:rPr>
        <w:t xml:space="preserve"> (далее по тексту – ПАО </w:t>
      </w:r>
      <w:r w:rsidR="003C4805" w:rsidRPr="006F32D5">
        <w:rPr>
          <w:rFonts w:ascii="Times New Roman" w:hAnsi="Times New Roman" w:cs="Times New Roman"/>
          <w:sz w:val="24"/>
          <w:szCs w:val="24"/>
        </w:rPr>
        <w:t>«</w:t>
      </w:r>
      <w:r w:rsidR="00462CDE" w:rsidRPr="006F32D5">
        <w:rPr>
          <w:rFonts w:ascii="Times New Roman" w:hAnsi="Times New Roman" w:cs="Times New Roman"/>
          <w:sz w:val="24"/>
          <w:szCs w:val="24"/>
        </w:rPr>
        <w:t>Кубаньэнерго</w:t>
      </w:r>
      <w:r w:rsidR="003C4805" w:rsidRPr="006F32D5">
        <w:rPr>
          <w:rFonts w:ascii="Times New Roman" w:hAnsi="Times New Roman" w:cs="Times New Roman"/>
          <w:sz w:val="24"/>
          <w:szCs w:val="24"/>
        </w:rPr>
        <w:t>»</w:t>
      </w:r>
      <w:r w:rsidR="00462CDE" w:rsidRPr="006F32D5">
        <w:rPr>
          <w:rFonts w:ascii="Times New Roman" w:hAnsi="Times New Roman" w:cs="Times New Roman"/>
          <w:sz w:val="24"/>
          <w:szCs w:val="24"/>
        </w:rPr>
        <w:t>, Общество, Компания)</w:t>
      </w:r>
      <w:r w:rsidR="00C278CA" w:rsidRPr="006F32D5">
        <w:rPr>
          <w:rFonts w:ascii="Times New Roman" w:hAnsi="Times New Roman" w:cs="Times New Roman"/>
          <w:sz w:val="24"/>
          <w:szCs w:val="24"/>
        </w:rPr>
        <w:t xml:space="preserve"> </w:t>
      </w:r>
      <w:r w:rsidRPr="006F32D5">
        <w:rPr>
          <w:rFonts w:ascii="Times New Roman" w:hAnsi="Times New Roman" w:cs="Times New Roman"/>
          <w:sz w:val="24"/>
          <w:szCs w:val="24"/>
        </w:rPr>
        <w:t xml:space="preserve">на заседании </w:t>
      </w:r>
      <w:r w:rsidR="00EA610C" w:rsidRPr="00945F6D">
        <w:rPr>
          <w:rFonts w:ascii="Times New Roman" w:hAnsi="Times New Roman" w:cs="Times New Roman"/>
          <w:sz w:val="24"/>
          <w:szCs w:val="24"/>
          <w:highlight w:val="yellow"/>
        </w:rPr>
        <w:t>______</w:t>
      </w:r>
      <w:r w:rsidR="00462CDE" w:rsidRPr="00A23B59">
        <w:rPr>
          <w:rFonts w:ascii="Times New Roman" w:hAnsi="Times New Roman" w:cs="Times New Roman"/>
          <w:sz w:val="24"/>
          <w:szCs w:val="24"/>
        </w:rPr>
        <w:t xml:space="preserve"> (протокол</w:t>
      </w:r>
      <w:r w:rsidR="009120EF" w:rsidRPr="00A23B59">
        <w:rPr>
          <w:rFonts w:ascii="Times New Roman" w:hAnsi="Times New Roman" w:cs="Times New Roman"/>
          <w:sz w:val="24"/>
          <w:szCs w:val="24"/>
        </w:rPr>
        <w:t xml:space="preserve"> от </w:t>
      </w:r>
      <w:r w:rsidR="00EA610C" w:rsidRPr="00945F6D">
        <w:rPr>
          <w:rFonts w:ascii="Times New Roman" w:hAnsi="Times New Roman" w:cs="Times New Roman"/>
          <w:sz w:val="24"/>
          <w:szCs w:val="24"/>
          <w:highlight w:val="yellow"/>
        </w:rPr>
        <w:t>_____</w:t>
      </w:r>
      <w:r w:rsidR="009120EF" w:rsidRPr="00945F6D">
        <w:rPr>
          <w:rFonts w:ascii="Times New Roman" w:hAnsi="Times New Roman" w:cs="Times New Roman"/>
          <w:sz w:val="24"/>
          <w:szCs w:val="24"/>
          <w:highlight w:val="yellow"/>
        </w:rPr>
        <w:t xml:space="preserve"> </w:t>
      </w:r>
      <w:r w:rsidR="00462CDE" w:rsidRPr="00945F6D">
        <w:rPr>
          <w:rFonts w:ascii="Times New Roman" w:hAnsi="Times New Roman" w:cs="Times New Roman"/>
          <w:sz w:val="24"/>
          <w:szCs w:val="24"/>
          <w:highlight w:val="yellow"/>
        </w:rPr>
        <w:t xml:space="preserve"> №</w:t>
      </w:r>
      <w:r w:rsidR="00EA610C" w:rsidRPr="00945F6D">
        <w:rPr>
          <w:rFonts w:ascii="Times New Roman" w:hAnsi="Times New Roman" w:cs="Times New Roman"/>
          <w:sz w:val="24"/>
          <w:szCs w:val="24"/>
          <w:highlight w:val="yellow"/>
        </w:rPr>
        <w:t>___</w:t>
      </w:r>
      <w:r w:rsidR="00AD24F2" w:rsidRPr="00945F6D">
        <w:rPr>
          <w:rFonts w:ascii="Times New Roman" w:hAnsi="Times New Roman" w:cs="Times New Roman"/>
          <w:sz w:val="24"/>
          <w:szCs w:val="24"/>
          <w:highlight w:val="yellow"/>
        </w:rPr>
        <w:t>/201</w:t>
      </w:r>
      <w:r w:rsidR="00EA610C" w:rsidRPr="00945F6D">
        <w:rPr>
          <w:rFonts w:ascii="Times New Roman" w:hAnsi="Times New Roman" w:cs="Times New Roman"/>
          <w:sz w:val="24"/>
          <w:szCs w:val="24"/>
          <w:highlight w:val="yellow"/>
        </w:rPr>
        <w:t>7</w:t>
      </w:r>
      <w:r w:rsidR="00462CDE" w:rsidRPr="00A23B59">
        <w:rPr>
          <w:rFonts w:ascii="Times New Roman" w:hAnsi="Times New Roman" w:cs="Times New Roman"/>
          <w:sz w:val="24"/>
          <w:szCs w:val="24"/>
        </w:rPr>
        <w:t>)</w:t>
      </w:r>
      <w:r w:rsidR="00C077C3" w:rsidRPr="00A23B59">
        <w:rPr>
          <w:rFonts w:ascii="Times New Roman" w:hAnsi="Times New Roman" w:cs="Times New Roman"/>
          <w:sz w:val="24"/>
          <w:szCs w:val="24"/>
        </w:rPr>
        <w:t xml:space="preserve"> в составе</w:t>
      </w:r>
      <w:proofErr w:type="gramEnd"/>
      <w:r w:rsidR="00C077C3" w:rsidRPr="00A23B59">
        <w:rPr>
          <w:rFonts w:ascii="Times New Roman" w:hAnsi="Times New Roman" w:cs="Times New Roman"/>
          <w:sz w:val="24"/>
          <w:szCs w:val="24"/>
        </w:rPr>
        <w:t xml:space="preserve"> Годового отчета Компании за </w:t>
      </w:r>
      <w:r w:rsidR="00EA610C" w:rsidRPr="00A23B59">
        <w:rPr>
          <w:rFonts w:ascii="Times New Roman" w:hAnsi="Times New Roman" w:cs="Times New Roman"/>
          <w:sz w:val="24"/>
          <w:szCs w:val="24"/>
        </w:rPr>
        <w:t>201</w:t>
      </w:r>
      <w:r w:rsidR="00EA610C">
        <w:rPr>
          <w:rFonts w:ascii="Times New Roman" w:hAnsi="Times New Roman" w:cs="Times New Roman"/>
          <w:sz w:val="24"/>
          <w:szCs w:val="24"/>
        </w:rPr>
        <w:t>6</w:t>
      </w:r>
      <w:r w:rsidR="00EA610C" w:rsidRPr="00A23B59">
        <w:rPr>
          <w:rFonts w:ascii="Times New Roman" w:hAnsi="Times New Roman" w:cs="Times New Roman"/>
          <w:sz w:val="24"/>
          <w:szCs w:val="24"/>
        </w:rPr>
        <w:t xml:space="preserve"> </w:t>
      </w:r>
      <w:r w:rsidR="00C077C3" w:rsidRPr="00A23B59">
        <w:rPr>
          <w:rFonts w:ascii="Times New Roman" w:hAnsi="Times New Roman" w:cs="Times New Roman"/>
          <w:sz w:val="24"/>
          <w:szCs w:val="24"/>
        </w:rPr>
        <w:t>год</w:t>
      </w:r>
      <w:r w:rsidRPr="00A23B59">
        <w:rPr>
          <w:rFonts w:ascii="Times New Roman" w:hAnsi="Times New Roman" w:cs="Times New Roman"/>
          <w:sz w:val="24"/>
          <w:szCs w:val="24"/>
        </w:rPr>
        <w:t>.</w:t>
      </w:r>
    </w:p>
    <w:p w14:paraId="18B0EC94" w14:textId="77777777" w:rsidR="00AD17C8" w:rsidRPr="006F32D5" w:rsidRDefault="00AD17C8" w:rsidP="00804FA9">
      <w:pPr>
        <w:pStyle w:val="ConsPlusNormal"/>
        <w:ind w:firstLine="540"/>
        <w:jc w:val="both"/>
        <w:rPr>
          <w:rFonts w:ascii="Times New Roman" w:hAnsi="Times New Roman" w:cs="Times New Roman"/>
          <w:sz w:val="24"/>
          <w:szCs w:val="24"/>
        </w:rPr>
      </w:pPr>
      <w:r w:rsidRPr="006F32D5">
        <w:rPr>
          <w:rFonts w:ascii="Times New Roman" w:hAnsi="Times New Roman" w:cs="Times New Roman"/>
          <w:sz w:val="24"/>
          <w:szCs w:val="24"/>
        </w:rPr>
        <w:t xml:space="preserve">Совет директоров </w:t>
      </w:r>
      <w:r w:rsidR="00462CDE" w:rsidRPr="006F32D5">
        <w:rPr>
          <w:rFonts w:ascii="Times New Roman" w:hAnsi="Times New Roman" w:cs="Times New Roman"/>
          <w:sz w:val="24"/>
          <w:szCs w:val="24"/>
        </w:rPr>
        <w:t xml:space="preserve">ПАО </w:t>
      </w:r>
      <w:r w:rsidR="003C4805" w:rsidRPr="006F32D5">
        <w:rPr>
          <w:rFonts w:ascii="Times New Roman" w:hAnsi="Times New Roman" w:cs="Times New Roman"/>
          <w:sz w:val="24"/>
          <w:szCs w:val="24"/>
        </w:rPr>
        <w:t>«</w:t>
      </w:r>
      <w:r w:rsidR="00462CDE" w:rsidRPr="006F32D5">
        <w:rPr>
          <w:rFonts w:ascii="Times New Roman" w:hAnsi="Times New Roman" w:cs="Times New Roman"/>
          <w:sz w:val="24"/>
          <w:szCs w:val="24"/>
        </w:rPr>
        <w:t>Кубаньэнерго</w:t>
      </w:r>
      <w:r w:rsidR="003C4805" w:rsidRPr="006F32D5">
        <w:rPr>
          <w:rFonts w:ascii="Times New Roman" w:hAnsi="Times New Roman" w:cs="Times New Roman"/>
          <w:sz w:val="24"/>
          <w:szCs w:val="24"/>
        </w:rPr>
        <w:t>»</w:t>
      </w:r>
      <w:r w:rsidR="00462CDE" w:rsidRPr="006F32D5">
        <w:rPr>
          <w:rFonts w:ascii="Times New Roman" w:hAnsi="Times New Roman" w:cs="Times New Roman"/>
          <w:sz w:val="24"/>
          <w:szCs w:val="24"/>
        </w:rPr>
        <w:t xml:space="preserve"> </w:t>
      </w:r>
      <w:r w:rsidRPr="006F32D5">
        <w:rPr>
          <w:rFonts w:ascii="Times New Roman" w:hAnsi="Times New Roman" w:cs="Times New Roman"/>
          <w:sz w:val="24"/>
          <w:szCs w:val="24"/>
        </w:rPr>
        <w:t xml:space="preserve">подтверждает, что приведенные в настоящем отчете данные содержат полную и достоверную информацию о соблюдении </w:t>
      </w:r>
      <w:r w:rsidR="00462CDE" w:rsidRPr="006F32D5">
        <w:rPr>
          <w:rFonts w:ascii="Times New Roman" w:hAnsi="Times New Roman" w:cs="Times New Roman"/>
          <w:sz w:val="24"/>
          <w:szCs w:val="24"/>
        </w:rPr>
        <w:t>О</w:t>
      </w:r>
      <w:r w:rsidRPr="006F32D5">
        <w:rPr>
          <w:rFonts w:ascii="Times New Roman" w:hAnsi="Times New Roman" w:cs="Times New Roman"/>
          <w:sz w:val="24"/>
          <w:szCs w:val="24"/>
        </w:rPr>
        <w:t xml:space="preserve">бществом принципов и рекомендаций </w:t>
      </w:r>
      <w:hyperlink r:id="rId10" w:history="1">
        <w:r w:rsidRPr="006F32D5">
          <w:rPr>
            <w:rFonts w:ascii="Times New Roman" w:hAnsi="Times New Roman" w:cs="Times New Roman"/>
            <w:sz w:val="24"/>
            <w:szCs w:val="24"/>
          </w:rPr>
          <w:t>Кодекса</w:t>
        </w:r>
      </w:hyperlink>
      <w:r w:rsidRPr="006F32D5">
        <w:rPr>
          <w:rFonts w:ascii="Times New Roman" w:hAnsi="Times New Roman" w:cs="Times New Roman"/>
          <w:sz w:val="24"/>
          <w:szCs w:val="24"/>
        </w:rPr>
        <w:t xml:space="preserve"> корпоративного управления за </w:t>
      </w:r>
      <w:r w:rsidR="00EA610C" w:rsidRPr="006F32D5">
        <w:rPr>
          <w:rFonts w:ascii="Times New Roman" w:hAnsi="Times New Roman" w:cs="Times New Roman"/>
          <w:sz w:val="24"/>
          <w:szCs w:val="24"/>
        </w:rPr>
        <w:t>201</w:t>
      </w:r>
      <w:r w:rsidR="00EA610C">
        <w:rPr>
          <w:rFonts w:ascii="Times New Roman" w:hAnsi="Times New Roman" w:cs="Times New Roman"/>
          <w:sz w:val="24"/>
          <w:szCs w:val="24"/>
        </w:rPr>
        <w:t>6</w:t>
      </w:r>
      <w:r w:rsidR="00EA610C" w:rsidRPr="006F32D5">
        <w:rPr>
          <w:rFonts w:ascii="Times New Roman" w:hAnsi="Times New Roman" w:cs="Times New Roman"/>
          <w:sz w:val="24"/>
          <w:szCs w:val="24"/>
        </w:rPr>
        <w:t xml:space="preserve"> </w:t>
      </w:r>
      <w:r w:rsidR="00C278CA" w:rsidRPr="006F32D5">
        <w:rPr>
          <w:rFonts w:ascii="Times New Roman" w:hAnsi="Times New Roman" w:cs="Times New Roman"/>
          <w:sz w:val="24"/>
          <w:szCs w:val="24"/>
        </w:rPr>
        <w:t>г.</w:t>
      </w:r>
    </w:p>
    <w:p w14:paraId="5670A555" w14:textId="77777777" w:rsidR="00AD17C8" w:rsidRPr="006F32D5" w:rsidRDefault="00AD17C8" w:rsidP="00804FA9"/>
    <w:p w14:paraId="3A83973B" w14:textId="77777777" w:rsidR="004E1C10" w:rsidRPr="006F32D5" w:rsidRDefault="004E1C10" w:rsidP="004E1C10">
      <w:pPr>
        <w:jc w:val="both"/>
      </w:pPr>
      <w:r w:rsidRPr="006F32D5">
        <w:rPr>
          <w:b/>
        </w:rPr>
        <w:t xml:space="preserve">Примечание. </w:t>
      </w:r>
      <w:r w:rsidR="00482F2D" w:rsidRPr="006F32D5">
        <w:t xml:space="preserve">Поскольку </w:t>
      </w:r>
      <w:r w:rsidRPr="006F32D5">
        <w:t xml:space="preserve"> Обществ</w:t>
      </w:r>
      <w:r w:rsidR="00482F2D" w:rsidRPr="006F32D5">
        <w:t>о входит в</w:t>
      </w:r>
      <w:r w:rsidRPr="006F32D5">
        <w:t xml:space="preserve"> групп</w:t>
      </w:r>
      <w:r w:rsidR="00482F2D" w:rsidRPr="006F32D5">
        <w:t>у</w:t>
      </w:r>
      <w:r w:rsidRPr="006F32D5">
        <w:t xml:space="preserve"> компаний ПАО </w:t>
      </w:r>
      <w:r w:rsidR="003C4805" w:rsidRPr="006F32D5">
        <w:t>««</w:t>
      </w:r>
      <w:proofErr w:type="spellStart"/>
      <w:r w:rsidRPr="006F32D5">
        <w:t>Россети</w:t>
      </w:r>
      <w:proofErr w:type="spellEnd"/>
      <w:r w:rsidR="003C4805" w:rsidRPr="006F32D5">
        <w:t>»</w:t>
      </w:r>
      <w:r w:rsidR="00482F2D" w:rsidRPr="006F32D5">
        <w:t>,</w:t>
      </w:r>
      <w:r w:rsidRPr="006F32D5">
        <w:t xml:space="preserve"> основные решения органов управления </w:t>
      </w:r>
      <w:r w:rsidR="00482F2D" w:rsidRPr="006F32D5">
        <w:t xml:space="preserve">ПАО </w:t>
      </w:r>
      <w:r w:rsidR="003C4805" w:rsidRPr="006F32D5">
        <w:t>«</w:t>
      </w:r>
      <w:r w:rsidR="00482F2D" w:rsidRPr="006F32D5">
        <w:t>Кубаньэнерго</w:t>
      </w:r>
      <w:r w:rsidR="003C4805" w:rsidRPr="006F32D5">
        <w:t>»</w:t>
      </w:r>
      <w:r w:rsidR="00482F2D" w:rsidRPr="006F32D5">
        <w:t xml:space="preserve"> </w:t>
      </w:r>
      <w:r w:rsidRPr="006F32D5">
        <w:t xml:space="preserve">определяются позицией данного мажоритарного акционера, применяющего стандартизированный подход к своим дочерним и зависимым обществам. Учитывая </w:t>
      </w:r>
      <w:proofErr w:type="gramStart"/>
      <w:r w:rsidRPr="006F32D5">
        <w:t>изложенное</w:t>
      </w:r>
      <w:proofErr w:type="gramEnd"/>
      <w:r w:rsidRPr="006F32D5">
        <w:t xml:space="preserve">, факты невыполнения отдельных положений Кодекса корпоративного управления </w:t>
      </w:r>
      <w:proofErr w:type="gramStart"/>
      <w:r w:rsidRPr="006F32D5">
        <w:t>обусловлены</w:t>
      </w:r>
      <w:proofErr w:type="gramEnd"/>
      <w:r w:rsidRPr="006F32D5">
        <w:t xml:space="preserve"> принятой в группе компаний практикой. </w:t>
      </w:r>
    </w:p>
    <w:p w14:paraId="654D74BE" w14:textId="77777777" w:rsidR="004E1C10" w:rsidRPr="006F32D5" w:rsidRDefault="004E1C10" w:rsidP="00804FA9">
      <w:pPr>
        <w:sectPr w:rsidR="004E1C10" w:rsidRPr="006F32D5" w:rsidSect="00804FA9">
          <w:footerReference w:type="default" r:id="rId11"/>
          <w:pgSz w:w="16838" w:h="11905" w:orient="landscape"/>
          <w:pgMar w:top="1701" w:right="1134" w:bottom="851" w:left="1134" w:header="0" w:footer="0" w:gutter="0"/>
          <w:cols w:space="720"/>
        </w:sect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3"/>
        <w:gridCol w:w="2835"/>
        <w:gridCol w:w="3968"/>
        <w:gridCol w:w="343"/>
        <w:gridCol w:w="361"/>
        <w:gridCol w:w="202"/>
        <w:gridCol w:w="321"/>
        <w:gridCol w:w="1528"/>
        <w:gridCol w:w="5102"/>
      </w:tblGrid>
      <w:tr w:rsidR="006F32D5" w:rsidRPr="006F32D5" w14:paraId="4348EA95" w14:textId="77777777" w:rsidTr="00F420E6">
        <w:tc>
          <w:tcPr>
            <w:tcW w:w="853" w:type="dxa"/>
            <w:tcBorders>
              <w:top w:val="single" w:sz="4" w:space="0" w:color="auto"/>
              <w:bottom w:val="single" w:sz="4" w:space="0" w:color="auto"/>
            </w:tcBorders>
          </w:tcPr>
          <w:p w14:paraId="678493B5" w14:textId="77777777" w:rsidR="00AD17C8" w:rsidRPr="006F32D5" w:rsidRDefault="00AD17C8" w:rsidP="00804FA9">
            <w:pPr>
              <w:pStyle w:val="ConsPlusNormal"/>
              <w:jc w:val="center"/>
              <w:rPr>
                <w:rFonts w:ascii="Times New Roman" w:hAnsi="Times New Roman" w:cs="Times New Roman"/>
                <w:sz w:val="20"/>
              </w:rPr>
            </w:pPr>
            <w:r w:rsidRPr="006F32D5">
              <w:rPr>
                <w:rFonts w:ascii="Times New Roman" w:hAnsi="Times New Roman" w:cs="Times New Roman"/>
                <w:sz w:val="20"/>
              </w:rPr>
              <w:lastRenderedPageBreak/>
              <w:t>N</w:t>
            </w:r>
          </w:p>
        </w:tc>
        <w:tc>
          <w:tcPr>
            <w:tcW w:w="2835" w:type="dxa"/>
            <w:tcBorders>
              <w:top w:val="single" w:sz="4" w:space="0" w:color="auto"/>
              <w:bottom w:val="single" w:sz="4" w:space="0" w:color="auto"/>
            </w:tcBorders>
          </w:tcPr>
          <w:p w14:paraId="64237C2A" w14:textId="77777777" w:rsidR="00AD17C8" w:rsidRPr="006F32D5" w:rsidRDefault="00AD17C8" w:rsidP="00804FA9">
            <w:pPr>
              <w:pStyle w:val="ConsPlusNormal"/>
              <w:jc w:val="center"/>
              <w:rPr>
                <w:rFonts w:ascii="Times New Roman" w:hAnsi="Times New Roman" w:cs="Times New Roman"/>
                <w:sz w:val="20"/>
              </w:rPr>
            </w:pPr>
            <w:r w:rsidRPr="006F32D5">
              <w:rPr>
                <w:rFonts w:ascii="Times New Roman" w:hAnsi="Times New Roman" w:cs="Times New Roman"/>
                <w:sz w:val="20"/>
              </w:rPr>
              <w:t>Принципы корпоративного управления</w:t>
            </w:r>
          </w:p>
        </w:tc>
        <w:tc>
          <w:tcPr>
            <w:tcW w:w="3968" w:type="dxa"/>
            <w:tcBorders>
              <w:top w:val="single" w:sz="4" w:space="0" w:color="auto"/>
              <w:bottom w:val="single" w:sz="4" w:space="0" w:color="auto"/>
            </w:tcBorders>
          </w:tcPr>
          <w:p w14:paraId="405F494D" w14:textId="77777777" w:rsidR="00AD17C8" w:rsidRPr="006F32D5" w:rsidRDefault="00AD17C8" w:rsidP="00804FA9">
            <w:pPr>
              <w:pStyle w:val="ConsPlusNormal"/>
              <w:jc w:val="center"/>
              <w:rPr>
                <w:rFonts w:ascii="Times New Roman" w:hAnsi="Times New Roman" w:cs="Times New Roman"/>
                <w:sz w:val="20"/>
              </w:rPr>
            </w:pPr>
            <w:bookmarkStart w:id="1" w:name="P763"/>
            <w:bookmarkEnd w:id="1"/>
            <w:r w:rsidRPr="006F32D5">
              <w:rPr>
                <w:rFonts w:ascii="Times New Roman" w:hAnsi="Times New Roman" w:cs="Times New Roman"/>
                <w:sz w:val="20"/>
              </w:rPr>
              <w:t>Критерии оценки соблюдения принципа корпоративного управления</w:t>
            </w:r>
          </w:p>
        </w:tc>
        <w:tc>
          <w:tcPr>
            <w:tcW w:w="2755" w:type="dxa"/>
            <w:gridSpan w:val="5"/>
            <w:tcBorders>
              <w:top w:val="single" w:sz="4" w:space="0" w:color="auto"/>
              <w:bottom w:val="single" w:sz="4" w:space="0" w:color="auto"/>
            </w:tcBorders>
          </w:tcPr>
          <w:p w14:paraId="228BD3FC" w14:textId="77777777" w:rsidR="00AD17C8" w:rsidRPr="006F32D5" w:rsidRDefault="00AD17C8" w:rsidP="00C278CA">
            <w:pPr>
              <w:pStyle w:val="ConsPlusNormal"/>
              <w:jc w:val="center"/>
              <w:rPr>
                <w:rFonts w:ascii="Times New Roman" w:hAnsi="Times New Roman" w:cs="Times New Roman"/>
                <w:sz w:val="20"/>
              </w:rPr>
            </w:pPr>
            <w:bookmarkStart w:id="2" w:name="P764"/>
            <w:bookmarkEnd w:id="2"/>
            <w:r w:rsidRPr="006F32D5">
              <w:rPr>
                <w:rFonts w:ascii="Times New Roman" w:hAnsi="Times New Roman" w:cs="Times New Roman"/>
                <w:sz w:val="20"/>
              </w:rPr>
              <w:t>Статус соответствия принципу корпоративного управления</w:t>
            </w:r>
          </w:p>
        </w:tc>
        <w:tc>
          <w:tcPr>
            <w:tcW w:w="5102" w:type="dxa"/>
            <w:tcBorders>
              <w:top w:val="single" w:sz="4" w:space="0" w:color="auto"/>
              <w:bottom w:val="single" w:sz="4" w:space="0" w:color="auto"/>
            </w:tcBorders>
          </w:tcPr>
          <w:p w14:paraId="6950292F" w14:textId="77777777" w:rsidR="00AD17C8" w:rsidRPr="006F32D5" w:rsidRDefault="00AD17C8" w:rsidP="00C278CA">
            <w:pPr>
              <w:pStyle w:val="ConsPlusNormal"/>
              <w:jc w:val="center"/>
              <w:rPr>
                <w:rFonts w:ascii="Times New Roman" w:hAnsi="Times New Roman" w:cs="Times New Roman"/>
                <w:sz w:val="20"/>
              </w:rPr>
            </w:pPr>
            <w:bookmarkStart w:id="3" w:name="P765"/>
            <w:bookmarkEnd w:id="3"/>
            <w:r w:rsidRPr="006F32D5">
              <w:rPr>
                <w:rFonts w:ascii="Times New Roman" w:hAnsi="Times New Roman" w:cs="Times New Roman"/>
                <w:sz w:val="20"/>
              </w:rPr>
              <w:t>Объяснения отклонения от критериев оценки соблюдения принципа корпоративного управления</w:t>
            </w:r>
          </w:p>
        </w:tc>
      </w:tr>
      <w:tr w:rsidR="006F32D5" w:rsidRPr="006F32D5" w14:paraId="062E9595" w14:textId="77777777" w:rsidTr="00F420E6">
        <w:tc>
          <w:tcPr>
            <w:tcW w:w="853" w:type="dxa"/>
            <w:tcBorders>
              <w:top w:val="single" w:sz="4" w:space="0" w:color="auto"/>
              <w:bottom w:val="single" w:sz="4" w:space="0" w:color="auto"/>
            </w:tcBorders>
          </w:tcPr>
          <w:p w14:paraId="5F5C2F4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1.1</w:t>
            </w:r>
          </w:p>
        </w:tc>
        <w:tc>
          <w:tcPr>
            <w:tcW w:w="14660" w:type="dxa"/>
            <w:gridSpan w:val="8"/>
            <w:tcBorders>
              <w:top w:val="single" w:sz="4" w:space="0" w:color="auto"/>
              <w:bottom w:val="single" w:sz="4" w:space="0" w:color="auto"/>
            </w:tcBorders>
          </w:tcPr>
          <w:p w14:paraId="6E8F2FE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6F32D5" w:rsidRPr="006F32D5" w14:paraId="09721B37" w14:textId="77777777" w:rsidTr="00F420E6">
        <w:tc>
          <w:tcPr>
            <w:tcW w:w="853" w:type="dxa"/>
            <w:vMerge w:val="restart"/>
            <w:tcBorders>
              <w:top w:val="single" w:sz="4" w:space="0" w:color="auto"/>
              <w:bottom w:val="single" w:sz="4" w:space="0" w:color="auto"/>
            </w:tcBorders>
          </w:tcPr>
          <w:p w14:paraId="442D199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1.1.1</w:t>
            </w:r>
          </w:p>
        </w:tc>
        <w:tc>
          <w:tcPr>
            <w:tcW w:w="2835" w:type="dxa"/>
            <w:vMerge w:val="restart"/>
            <w:tcBorders>
              <w:top w:val="single" w:sz="4" w:space="0" w:color="auto"/>
              <w:bottom w:val="single" w:sz="4" w:space="0" w:color="auto"/>
            </w:tcBorders>
          </w:tcPr>
          <w:p w14:paraId="113CADD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3968" w:type="dxa"/>
            <w:vMerge w:val="restart"/>
            <w:tcBorders>
              <w:top w:val="single" w:sz="4" w:space="0" w:color="auto"/>
              <w:bottom w:val="nil"/>
            </w:tcBorders>
          </w:tcPr>
          <w:p w14:paraId="5FE6237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открытом доступе находится внутренний документ общества, утвержденный общим собранием акционеров и регламентирующий процедуры проведения общего собрания.</w:t>
            </w:r>
          </w:p>
        </w:tc>
        <w:tc>
          <w:tcPr>
            <w:tcW w:w="2755" w:type="dxa"/>
            <w:gridSpan w:val="5"/>
            <w:tcBorders>
              <w:top w:val="single" w:sz="4" w:space="0" w:color="auto"/>
              <w:bottom w:val="nil"/>
            </w:tcBorders>
          </w:tcPr>
          <w:p w14:paraId="1AEA7614"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FC09071" w14:textId="77777777" w:rsidR="00AD17C8" w:rsidRPr="006F32D5" w:rsidRDefault="00AD17C8" w:rsidP="00804FA9">
            <w:pPr>
              <w:pStyle w:val="ConsPlusNormal"/>
              <w:rPr>
                <w:rFonts w:ascii="Times New Roman" w:hAnsi="Times New Roman" w:cs="Times New Roman"/>
                <w:sz w:val="20"/>
              </w:rPr>
            </w:pPr>
          </w:p>
        </w:tc>
      </w:tr>
      <w:tr w:rsidR="006F32D5" w:rsidRPr="006F32D5" w14:paraId="4899E94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98AD07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D6D3E80" w14:textId="77777777" w:rsidR="00AD17C8" w:rsidRPr="006F32D5" w:rsidRDefault="00AD17C8" w:rsidP="00804FA9">
            <w:pPr>
              <w:rPr>
                <w:sz w:val="20"/>
                <w:szCs w:val="20"/>
              </w:rPr>
            </w:pPr>
          </w:p>
        </w:tc>
        <w:tc>
          <w:tcPr>
            <w:tcW w:w="3968" w:type="dxa"/>
            <w:vMerge/>
            <w:tcBorders>
              <w:top w:val="single" w:sz="4" w:space="0" w:color="auto"/>
              <w:bottom w:val="nil"/>
            </w:tcBorders>
          </w:tcPr>
          <w:p w14:paraId="43038E57" w14:textId="77777777" w:rsidR="00AD17C8" w:rsidRPr="006F32D5" w:rsidRDefault="00AD17C8" w:rsidP="00804FA9">
            <w:pPr>
              <w:rPr>
                <w:sz w:val="20"/>
                <w:szCs w:val="20"/>
              </w:rPr>
            </w:pPr>
          </w:p>
        </w:tc>
        <w:tc>
          <w:tcPr>
            <w:tcW w:w="343" w:type="dxa"/>
            <w:tcBorders>
              <w:top w:val="nil"/>
              <w:bottom w:val="nil"/>
            </w:tcBorders>
          </w:tcPr>
          <w:p w14:paraId="7A78714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99E8A2E"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5227FB6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2E364AB" w14:textId="77777777" w:rsidR="000360B7" w:rsidRPr="006F32D5" w:rsidRDefault="000360B7" w:rsidP="003E1083">
            <w:pPr>
              <w:pStyle w:val="a3"/>
              <w:ind w:left="363"/>
              <w:jc w:val="both"/>
              <w:rPr>
                <w:sz w:val="20"/>
              </w:rPr>
            </w:pPr>
          </w:p>
        </w:tc>
      </w:tr>
      <w:tr w:rsidR="006F32D5" w:rsidRPr="006F32D5" w14:paraId="3F93FDA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39858D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694DB1E" w14:textId="77777777" w:rsidR="00AD17C8" w:rsidRPr="006F32D5" w:rsidRDefault="00AD17C8" w:rsidP="00804FA9">
            <w:pPr>
              <w:rPr>
                <w:sz w:val="20"/>
                <w:szCs w:val="20"/>
              </w:rPr>
            </w:pPr>
          </w:p>
        </w:tc>
        <w:tc>
          <w:tcPr>
            <w:tcW w:w="3968" w:type="dxa"/>
            <w:vMerge/>
            <w:tcBorders>
              <w:top w:val="single" w:sz="4" w:space="0" w:color="auto"/>
              <w:bottom w:val="nil"/>
            </w:tcBorders>
          </w:tcPr>
          <w:p w14:paraId="67A6CB6A" w14:textId="77777777" w:rsidR="00AD17C8" w:rsidRPr="006F32D5" w:rsidRDefault="00AD17C8" w:rsidP="00804FA9">
            <w:pPr>
              <w:rPr>
                <w:sz w:val="20"/>
                <w:szCs w:val="20"/>
              </w:rPr>
            </w:pPr>
          </w:p>
        </w:tc>
        <w:tc>
          <w:tcPr>
            <w:tcW w:w="2755" w:type="dxa"/>
            <w:gridSpan w:val="5"/>
            <w:tcBorders>
              <w:top w:val="nil"/>
              <w:bottom w:val="nil"/>
            </w:tcBorders>
          </w:tcPr>
          <w:p w14:paraId="04D68039"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401AE99" w14:textId="77777777" w:rsidR="00AD17C8" w:rsidRPr="006F32D5" w:rsidRDefault="00AD17C8" w:rsidP="00804FA9">
            <w:pPr>
              <w:pStyle w:val="ConsPlusNormal"/>
              <w:rPr>
                <w:rFonts w:ascii="Times New Roman" w:hAnsi="Times New Roman" w:cs="Times New Roman"/>
                <w:sz w:val="20"/>
              </w:rPr>
            </w:pPr>
          </w:p>
        </w:tc>
      </w:tr>
      <w:tr w:rsidR="006F32D5" w:rsidRPr="006F32D5" w14:paraId="4636ADF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B76898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D868057"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2BF67F5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Общество предоставляет доступный способ коммуникации с обществом, такой как </w:t>
            </w:r>
            <w:r w:rsidR="003C4805" w:rsidRPr="006F32D5">
              <w:rPr>
                <w:rFonts w:ascii="Times New Roman" w:hAnsi="Times New Roman" w:cs="Times New Roman"/>
                <w:sz w:val="20"/>
              </w:rPr>
              <w:t>««</w:t>
            </w:r>
            <w:r w:rsidRPr="006F32D5">
              <w:rPr>
                <w:rFonts w:ascii="Times New Roman" w:hAnsi="Times New Roman" w:cs="Times New Roman"/>
                <w:sz w:val="20"/>
              </w:rPr>
              <w:t>горячая линия</w:t>
            </w:r>
            <w:r w:rsidR="003C4805" w:rsidRPr="006F32D5">
              <w:rPr>
                <w:rFonts w:ascii="Times New Roman" w:hAnsi="Times New Roman" w:cs="Times New Roman"/>
                <w:sz w:val="20"/>
              </w:rPr>
              <w:t>»«</w:t>
            </w:r>
            <w:r w:rsidRPr="006F32D5">
              <w:rPr>
                <w:rFonts w:ascii="Times New Roman" w:hAnsi="Times New Roman" w:cs="Times New Roman"/>
                <w:sz w:val="20"/>
              </w:rPr>
              <w:t>, электронная почта или форум в интернете, позволяющий акционерам высказать свое мнение и направить 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отчетный период.</w:t>
            </w:r>
          </w:p>
        </w:tc>
        <w:tc>
          <w:tcPr>
            <w:tcW w:w="343" w:type="dxa"/>
            <w:tcBorders>
              <w:top w:val="nil"/>
              <w:bottom w:val="nil"/>
            </w:tcBorders>
          </w:tcPr>
          <w:p w14:paraId="2A7F2E0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C168A9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7CF322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r w:rsidR="00804FA9" w:rsidRPr="006F32D5">
              <w:rPr>
                <w:rFonts w:ascii="Times New Roman" w:hAnsi="Times New Roman" w:cs="Times New Roman"/>
                <w:sz w:val="20"/>
              </w:rPr>
              <w:t xml:space="preserve"> соблюдается</w:t>
            </w:r>
          </w:p>
        </w:tc>
        <w:tc>
          <w:tcPr>
            <w:tcW w:w="5102" w:type="dxa"/>
            <w:tcBorders>
              <w:top w:val="nil"/>
              <w:bottom w:val="nil"/>
            </w:tcBorders>
          </w:tcPr>
          <w:p w14:paraId="22C3A250" w14:textId="77777777" w:rsidR="00AD17C8" w:rsidRPr="006F32D5" w:rsidRDefault="00AD17C8" w:rsidP="00804FA9">
            <w:pPr>
              <w:pStyle w:val="ConsPlusNormal"/>
              <w:rPr>
                <w:rFonts w:ascii="Times New Roman" w:hAnsi="Times New Roman" w:cs="Times New Roman"/>
                <w:sz w:val="20"/>
              </w:rPr>
            </w:pPr>
          </w:p>
        </w:tc>
      </w:tr>
      <w:tr w:rsidR="006F32D5" w:rsidRPr="006F32D5" w14:paraId="32BFB8C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ABD44A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9FEDB83" w14:textId="77777777" w:rsidR="00AD17C8" w:rsidRPr="006F32D5" w:rsidRDefault="00AD17C8" w:rsidP="00804FA9">
            <w:pPr>
              <w:rPr>
                <w:sz w:val="20"/>
                <w:szCs w:val="20"/>
              </w:rPr>
            </w:pPr>
          </w:p>
        </w:tc>
        <w:tc>
          <w:tcPr>
            <w:tcW w:w="3968" w:type="dxa"/>
            <w:vMerge/>
            <w:tcBorders>
              <w:top w:val="nil"/>
              <w:bottom w:val="single" w:sz="4" w:space="0" w:color="auto"/>
            </w:tcBorders>
          </w:tcPr>
          <w:p w14:paraId="1137F035" w14:textId="77777777" w:rsidR="00AD17C8" w:rsidRPr="006F32D5" w:rsidRDefault="00AD17C8" w:rsidP="00804FA9">
            <w:pPr>
              <w:rPr>
                <w:sz w:val="20"/>
                <w:szCs w:val="20"/>
              </w:rPr>
            </w:pPr>
          </w:p>
        </w:tc>
        <w:tc>
          <w:tcPr>
            <w:tcW w:w="2755" w:type="dxa"/>
            <w:gridSpan w:val="5"/>
            <w:tcBorders>
              <w:top w:val="nil"/>
              <w:bottom w:val="nil"/>
            </w:tcBorders>
          </w:tcPr>
          <w:p w14:paraId="2A06DCE6"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64552D82" w14:textId="77777777" w:rsidR="00AD17C8" w:rsidRPr="006F32D5" w:rsidRDefault="00AD17C8" w:rsidP="00804FA9">
            <w:pPr>
              <w:pStyle w:val="ConsPlusNormal"/>
              <w:rPr>
                <w:rFonts w:ascii="Times New Roman" w:hAnsi="Times New Roman" w:cs="Times New Roman"/>
                <w:sz w:val="20"/>
              </w:rPr>
            </w:pPr>
          </w:p>
        </w:tc>
      </w:tr>
      <w:tr w:rsidR="006F32D5" w:rsidRPr="006F32D5" w14:paraId="3C7B02E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020A15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EDAEB95" w14:textId="77777777" w:rsidR="00AD17C8" w:rsidRPr="006F32D5" w:rsidRDefault="00AD17C8" w:rsidP="00804FA9">
            <w:pPr>
              <w:rPr>
                <w:sz w:val="20"/>
                <w:szCs w:val="20"/>
              </w:rPr>
            </w:pPr>
          </w:p>
        </w:tc>
        <w:tc>
          <w:tcPr>
            <w:tcW w:w="3968" w:type="dxa"/>
            <w:vMerge/>
            <w:tcBorders>
              <w:top w:val="nil"/>
              <w:bottom w:val="single" w:sz="4" w:space="0" w:color="auto"/>
            </w:tcBorders>
          </w:tcPr>
          <w:p w14:paraId="2F8CB6EE" w14:textId="77777777" w:rsidR="00AD17C8" w:rsidRPr="006F32D5" w:rsidRDefault="00AD17C8" w:rsidP="00804FA9">
            <w:pPr>
              <w:rPr>
                <w:sz w:val="20"/>
                <w:szCs w:val="20"/>
              </w:rPr>
            </w:pPr>
          </w:p>
        </w:tc>
        <w:tc>
          <w:tcPr>
            <w:tcW w:w="2755" w:type="dxa"/>
            <w:gridSpan w:val="5"/>
            <w:tcBorders>
              <w:top w:val="nil"/>
              <w:bottom w:val="nil"/>
            </w:tcBorders>
          </w:tcPr>
          <w:p w14:paraId="44529DC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07CBD68" w14:textId="77777777" w:rsidR="00AD17C8" w:rsidRPr="006F32D5" w:rsidRDefault="00AD17C8" w:rsidP="00804FA9">
            <w:pPr>
              <w:pStyle w:val="ConsPlusNormal"/>
              <w:rPr>
                <w:rFonts w:ascii="Times New Roman" w:hAnsi="Times New Roman" w:cs="Times New Roman"/>
                <w:sz w:val="20"/>
              </w:rPr>
            </w:pPr>
          </w:p>
        </w:tc>
      </w:tr>
      <w:tr w:rsidR="006F32D5" w:rsidRPr="006F32D5" w14:paraId="0B46170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62AC2F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185506C" w14:textId="77777777" w:rsidR="00AD17C8" w:rsidRPr="006F32D5" w:rsidRDefault="00AD17C8" w:rsidP="00804FA9">
            <w:pPr>
              <w:rPr>
                <w:sz w:val="20"/>
                <w:szCs w:val="20"/>
              </w:rPr>
            </w:pPr>
          </w:p>
        </w:tc>
        <w:tc>
          <w:tcPr>
            <w:tcW w:w="3968" w:type="dxa"/>
            <w:vMerge/>
            <w:tcBorders>
              <w:top w:val="nil"/>
              <w:bottom w:val="single" w:sz="4" w:space="0" w:color="auto"/>
            </w:tcBorders>
          </w:tcPr>
          <w:p w14:paraId="326B13E8" w14:textId="77777777" w:rsidR="00AD17C8" w:rsidRPr="006F32D5" w:rsidRDefault="00AD17C8" w:rsidP="00804FA9">
            <w:pPr>
              <w:rPr>
                <w:sz w:val="20"/>
                <w:szCs w:val="20"/>
              </w:rPr>
            </w:pPr>
          </w:p>
        </w:tc>
        <w:tc>
          <w:tcPr>
            <w:tcW w:w="343" w:type="dxa"/>
            <w:tcBorders>
              <w:top w:val="nil"/>
              <w:bottom w:val="nil"/>
            </w:tcBorders>
          </w:tcPr>
          <w:p w14:paraId="50E7687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8A0B956"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8F2F2FB" w14:textId="77777777" w:rsidR="00AD17C8" w:rsidRPr="006F32D5" w:rsidRDefault="00804FA9" w:rsidP="00804FA9">
            <w:pPr>
              <w:pStyle w:val="ConsPlusNormal"/>
              <w:rPr>
                <w:rFonts w:ascii="Times New Roman" w:hAnsi="Times New Roman" w:cs="Times New Roman"/>
                <w:sz w:val="20"/>
              </w:rPr>
            </w:pPr>
            <w:r w:rsidRPr="006F32D5">
              <w:rPr>
                <w:rFonts w:ascii="Times New Roman" w:hAnsi="Times New Roman" w:cs="Times New Roman"/>
                <w:sz w:val="20"/>
              </w:rPr>
              <w:t>н</w:t>
            </w:r>
            <w:r w:rsidR="00AD17C8" w:rsidRPr="006F32D5">
              <w:rPr>
                <w:rFonts w:ascii="Times New Roman" w:hAnsi="Times New Roman" w:cs="Times New Roman"/>
                <w:sz w:val="20"/>
              </w:rPr>
              <w:t>е</w:t>
            </w:r>
            <w:r w:rsidRPr="006F32D5">
              <w:rPr>
                <w:rFonts w:ascii="Times New Roman" w:hAnsi="Times New Roman" w:cs="Times New Roman"/>
                <w:sz w:val="20"/>
              </w:rPr>
              <w:t xml:space="preserve"> соблюдается</w:t>
            </w:r>
          </w:p>
        </w:tc>
        <w:tc>
          <w:tcPr>
            <w:tcW w:w="5102" w:type="dxa"/>
            <w:tcBorders>
              <w:top w:val="nil"/>
              <w:bottom w:val="nil"/>
            </w:tcBorders>
          </w:tcPr>
          <w:p w14:paraId="0B605FC1" w14:textId="77777777" w:rsidR="00AD17C8" w:rsidRPr="006F32D5" w:rsidRDefault="00AD17C8" w:rsidP="00804FA9">
            <w:pPr>
              <w:pStyle w:val="ConsPlusNormal"/>
              <w:rPr>
                <w:rFonts w:ascii="Times New Roman" w:hAnsi="Times New Roman" w:cs="Times New Roman"/>
                <w:sz w:val="20"/>
              </w:rPr>
            </w:pPr>
          </w:p>
        </w:tc>
      </w:tr>
      <w:tr w:rsidR="006F32D5" w:rsidRPr="006F32D5" w14:paraId="03C1611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AEF207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2BC7D45" w14:textId="77777777" w:rsidR="00AD17C8" w:rsidRPr="006F32D5" w:rsidRDefault="00AD17C8" w:rsidP="00804FA9">
            <w:pPr>
              <w:rPr>
                <w:sz w:val="20"/>
                <w:szCs w:val="20"/>
              </w:rPr>
            </w:pPr>
          </w:p>
        </w:tc>
        <w:tc>
          <w:tcPr>
            <w:tcW w:w="3968" w:type="dxa"/>
            <w:vMerge/>
            <w:tcBorders>
              <w:top w:val="nil"/>
              <w:bottom w:val="single" w:sz="4" w:space="0" w:color="auto"/>
            </w:tcBorders>
          </w:tcPr>
          <w:p w14:paraId="741EA152" w14:textId="77777777" w:rsidR="00AD17C8" w:rsidRPr="006F32D5" w:rsidRDefault="00AD17C8" w:rsidP="00804FA9">
            <w:pPr>
              <w:rPr>
                <w:sz w:val="20"/>
                <w:szCs w:val="20"/>
              </w:rPr>
            </w:pPr>
          </w:p>
        </w:tc>
        <w:tc>
          <w:tcPr>
            <w:tcW w:w="2755" w:type="dxa"/>
            <w:gridSpan w:val="5"/>
            <w:tcBorders>
              <w:top w:val="nil"/>
              <w:bottom w:val="nil"/>
            </w:tcBorders>
          </w:tcPr>
          <w:p w14:paraId="561FBE26"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1ACE9F49" w14:textId="77777777" w:rsidR="00AD17C8" w:rsidRPr="006F32D5" w:rsidRDefault="00AD17C8" w:rsidP="00804FA9">
            <w:pPr>
              <w:pStyle w:val="ConsPlusNormal"/>
              <w:rPr>
                <w:rFonts w:ascii="Times New Roman" w:hAnsi="Times New Roman" w:cs="Times New Roman"/>
                <w:sz w:val="20"/>
              </w:rPr>
            </w:pPr>
          </w:p>
        </w:tc>
      </w:tr>
      <w:tr w:rsidR="006F32D5" w:rsidRPr="006F32D5" w14:paraId="6878FAF2" w14:textId="77777777" w:rsidTr="00F420E6">
        <w:trPr>
          <w:trHeight w:val="20"/>
        </w:trPr>
        <w:tc>
          <w:tcPr>
            <w:tcW w:w="853" w:type="dxa"/>
            <w:vMerge/>
            <w:tcBorders>
              <w:top w:val="single" w:sz="4" w:space="0" w:color="auto"/>
              <w:bottom w:val="single" w:sz="4" w:space="0" w:color="auto"/>
            </w:tcBorders>
          </w:tcPr>
          <w:p w14:paraId="2CB6008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D3F00BA" w14:textId="77777777" w:rsidR="00AD17C8" w:rsidRPr="006F32D5" w:rsidRDefault="00AD17C8" w:rsidP="00804FA9">
            <w:pPr>
              <w:rPr>
                <w:sz w:val="20"/>
                <w:szCs w:val="20"/>
              </w:rPr>
            </w:pPr>
          </w:p>
        </w:tc>
        <w:tc>
          <w:tcPr>
            <w:tcW w:w="3968" w:type="dxa"/>
            <w:vMerge/>
            <w:tcBorders>
              <w:top w:val="nil"/>
              <w:bottom w:val="single" w:sz="4" w:space="0" w:color="auto"/>
            </w:tcBorders>
          </w:tcPr>
          <w:p w14:paraId="550BB690"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D6787B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single" w:sz="4" w:space="0" w:color="auto"/>
            </w:tcBorders>
          </w:tcPr>
          <w:p w14:paraId="47CEED78" w14:textId="77777777" w:rsidR="00AD17C8" w:rsidRPr="006F32D5" w:rsidRDefault="00AD17C8" w:rsidP="00804FA9">
            <w:pPr>
              <w:pStyle w:val="ConsPlusNormal"/>
              <w:rPr>
                <w:rFonts w:ascii="Times New Roman" w:hAnsi="Times New Roman" w:cs="Times New Roman"/>
                <w:sz w:val="20"/>
              </w:rPr>
            </w:pPr>
          </w:p>
        </w:tc>
      </w:tr>
      <w:tr w:rsidR="006F32D5" w:rsidRPr="006F32D5" w14:paraId="3F90DAE1" w14:textId="77777777" w:rsidTr="00F420E6">
        <w:tc>
          <w:tcPr>
            <w:tcW w:w="853" w:type="dxa"/>
            <w:vMerge w:val="restart"/>
            <w:tcBorders>
              <w:top w:val="single" w:sz="4" w:space="0" w:color="auto"/>
              <w:bottom w:val="single" w:sz="4" w:space="0" w:color="auto"/>
            </w:tcBorders>
          </w:tcPr>
          <w:p w14:paraId="043FF46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1.1.2</w:t>
            </w:r>
          </w:p>
        </w:tc>
        <w:tc>
          <w:tcPr>
            <w:tcW w:w="2835" w:type="dxa"/>
            <w:vMerge w:val="restart"/>
            <w:tcBorders>
              <w:top w:val="single" w:sz="4" w:space="0" w:color="auto"/>
              <w:bottom w:val="single" w:sz="4" w:space="0" w:color="auto"/>
            </w:tcBorders>
          </w:tcPr>
          <w:p w14:paraId="248FC8C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w:t>
            </w:r>
          </w:p>
        </w:tc>
        <w:tc>
          <w:tcPr>
            <w:tcW w:w="3968" w:type="dxa"/>
            <w:vMerge w:val="restart"/>
            <w:tcBorders>
              <w:top w:val="single" w:sz="4" w:space="0" w:color="auto"/>
              <w:bottom w:val="nil"/>
            </w:tcBorders>
          </w:tcPr>
          <w:p w14:paraId="3B15EDA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Сообщение о проведении общего собрания акционеров размещено (опубликовано) на сайте в сети Интернет не менее</w:t>
            </w:r>
            <w:proofErr w:type="gramStart"/>
            <w:r w:rsidRPr="006F32D5">
              <w:rPr>
                <w:rFonts w:ascii="Times New Roman" w:hAnsi="Times New Roman" w:cs="Times New Roman"/>
                <w:sz w:val="20"/>
              </w:rPr>
              <w:t>,</w:t>
            </w:r>
            <w:proofErr w:type="gramEnd"/>
            <w:r w:rsidRPr="006F32D5">
              <w:rPr>
                <w:rFonts w:ascii="Times New Roman" w:hAnsi="Times New Roman" w:cs="Times New Roman"/>
                <w:sz w:val="20"/>
              </w:rPr>
              <w:t xml:space="preserve"> чем за 30 дней до даты проведения общего собрания.</w:t>
            </w:r>
          </w:p>
        </w:tc>
        <w:tc>
          <w:tcPr>
            <w:tcW w:w="2755" w:type="dxa"/>
            <w:gridSpan w:val="5"/>
            <w:tcBorders>
              <w:top w:val="single" w:sz="4" w:space="0" w:color="auto"/>
              <w:bottom w:val="nil"/>
            </w:tcBorders>
          </w:tcPr>
          <w:p w14:paraId="534A1EF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D91DB24" w14:textId="77777777" w:rsidR="007427FE" w:rsidRPr="006F32D5" w:rsidRDefault="007427FE" w:rsidP="003E1083">
            <w:pPr>
              <w:pStyle w:val="ConsPlusNormal"/>
              <w:ind w:left="363"/>
              <w:rPr>
                <w:rFonts w:ascii="Times New Roman" w:hAnsi="Times New Roman" w:cs="Times New Roman"/>
                <w:sz w:val="20"/>
              </w:rPr>
            </w:pPr>
          </w:p>
        </w:tc>
      </w:tr>
      <w:tr w:rsidR="006F32D5" w:rsidRPr="006F32D5" w14:paraId="069B424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329CBA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774878" w14:textId="77777777" w:rsidR="00AD17C8" w:rsidRPr="006F32D5" w:rsidRDefault="00AD17C8" w:rsidP="00804FA9">
            <w:pPr>
              <w:rPr>
                <w:sz w:val="20"/>
                <w:szCs w:val="20"/>
              </w:rPr>
            </w:pPr>
          </w:p>
        </w:tc>
        <w:tc>
          <w:tcPr>
            <w:tcW w:w="3968" w:type="dxa"/>
            <w:vMerge/>
            <w:tcBorders>
              <w:top w:val="single" w:sz="4" w:space="0" w:color="auto"/>
              <w:bottom w:val="nil"/>
            </w:tcBorders>
          </w:tcPr>
          <w:p w14:paraId="2C240C45" w14:textId="77777777" w:rsidR="00AD17C8" w:rsidRPr="006F32D5" w:rsidRDefault="00AD17C8" w:rsidP="00804FA9">
            <w:pPr>
              <w:rPr>
                <w:sz w:val="20"/>
                <w:szCs w:val="20"/>
              </w:rPr>
            </w:pPr>
          </w:p>
        </w:tc>
        <w:tc>
          <w:tcPr>
            <w:tcW w:w="343" w:type="dxa"/>
            <w:tcBorders>
              <w:top w:val="nil"/>
              <w:bottom w:val="nil"/>
            </w:tcBorders>
          </w:tcPr>
          <w:p w14:paraId="7DF7836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B786261" w14:textId="77777777" w:rsidR="00AD17C8" w:rsidRPr="006F32D5" w:rsidRDefault="009E069A"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462EEF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2775241" w14:textId="77777777" w:rsidR="00AD17C8" w:rsidRPr="006F32D5" w:rsidRDefault="00AD17C8" w:rsidP="007427FE">
            <w:pPr>
              <w:pStyle w:val="ConsPlusNormal"/>
              <w:rPr>
                <w:rFonts w:ascii="Times New Roman" w:hAnsi="Times New Roman" w:cs="Times New Roman"/>
                <w:sz w:val="20"/>
              </w:rPr>
            </w:pPr>
          </w:p>
        </w:tc>
      </w:tr>
      <w:tr w:rsidR="006F32D5" w:rsidRPr="006F32D5" w14:paraId="1FB98C5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D4AA69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3E6A271" w14:textId="77777777" w:rsidR="00AD17C8" w:rsidRPr="006F32D5" w:rsidRDefault="00AD17C8" w:rsidP="00804FA9">
            <w:pPr>
              <w:rPr>
                <w:sz w:val="20"/>
                <w:szCs w:val="20"/>
              </w:rPr>
            </w:pPr>
          </w:p>
        </w:tc>
        <w:tc>
          <w:tcPr>
            <w:tcW w:w="3968" w:type="dxa"/>
            <w:vMerge/>
            <w:tcBorders>
              <w:top w:val="single" w:sz="4" w:space="0" w:color="auto"/>
              <w:bottom w:val="nil"/>
            </w:tcBorders>
          </w:tcPr>
          <w:p w14:paraId="41F26E84" w14:textId="77777777" w:rsidR="00AD17C8" w:rsidRPr="006F32D5" w:rsidRDefault="00AD17C8" w:rsidP="00804FA9">
            <w:pPr>
              <w:rPr>
                <w:sz w:val="20"/>
                <w:szCs w:val="20"/>
              </w:rPr>
            </w:pPr>
          </w:p>
        </w:tc>
        <w:tc>
          <w:tcPr>
            <w:tcW w:w="2755" w:type="dxa"/>
            <w:gridSpan w:val="5"/>
            <w:tcBorders>
              <w:top w:val="nil"/>
              <w:bottom w:val="nil"/>
            </w:tcBorders>
          </w:tcPr>
          <w:p w14:paraId="0C8690E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171A451" w14:textId="77777777" w:rsidR="00AD17C8" w:rsidRPr="006F32D5" w:rsidRDefault="00AD17C8" w:rsidP="00804FA9">
            <w:pPr>
              <w:pStyle w:val="ConsPlusNormal"/>
              <w:rPr>
                <w:rFonts w:ascii="Times New Roman" w:hAnsi="Times New Roman" w:cs="Times New Roman"/>
                <w:sz w:val="20"/>
              </w:rPr>
            </w:pPr>
          </w:p>
        </w:tc>
      </w:tr>
      <w:tr w:rsidR="006F32D5" w:rsidRPr="006F32D5" w14:paraId="6C4D91C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C48F7E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65B827C" w14:textId="77777777" w:rsidR="00AD17C8" w:rsidRPr="006F32D5" w:rsidRDefault="00AD17C8" w:rsidP="00804FA9">
            <w:pPr>
              <w:rPr>
                <w:sz w:val="20"/>
                <w:szCs w:val="20"/>
              </w:rPr>
            </w:pPr>
          </w:p>
        </w:tc>
        <w:tc>
          <w:tcPr>
            <w:tcW w:w="3968" w:type="dxa"/>
            <w:vMerge w:val="restart"/>
            <w:tcBorders>
              <w:top w:val="nil"/>
              <w:bottom w:val="nil"/>
            </w:tcBorders>
          </w:tcPr>
          <w:p w14:paraId="7FA9848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сообщении о проведении собрания указано место проведения собрания и документы, необходимые для допуска в помещение.</w:t>
            </w:r>
          </w:p>
        </w:tc>
        <w:tc>
          <w:tcPr>
            <w:tcW w:w="343" w:type="dxa"/>
            <w:tcBorders>
              <w:top w:val="nil"/>
              <w:bottom w:val="nil"/>
            </w:tcBorders>
          </w:tcPr>
          <w:p w14:paraId="254EBCD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8B02135"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7F6CD8F" w14:textId="77777777" w:rsidR="00AD17C8" w:rsidRPr="006F32D5" w:rsidRDefault="00804FA9" w:rsidP="00804FA9">
            <w:pPr>
              <w:pStyle w:val="ConsPlusNormal"/>
              <w:rPr>
                <w:rFonts w:ascii="Times New Roman" w:hAnsi="Times New Roman" w:cs="Times New Roman"/>
                <w:sz w:val="20"/>
              </w:rPr>
            </w:pPr>
            <w:r w:rsidRPr="006F32D5">
              <w:rPr>
                <w:rFonts w:ascii="Times New Roman" w:hAnsi="Times New Roman" w:cs="Times New Roman"/>
                <w:sz w:val="20"/>
              </w:rPr>
              <w:t>ч</w:t>
            </w:r>
            <w:r w:rsidR="00AD17C8" w:rsidRPr="006F32D5">
              <w:rPr>
                <w:rFonts w:ascii="Times New Roman" w:hAnsi="Times New Roman" w:cs="Times New Roman"/>
                <w:sz w:val="20"/>
              </w:rPr>
              <w:t>астично</w:t>
            </w:r>
            <w:r w:rsidRPr="006F32D5">
              <w:rPr>
                <w:rFonts w:ascii="Times New Roman" w:hAnsi="Times New Roman" w:cs="Times New Roman"/>
                <w:sz w:val="20"/>
              </w:rPr>
              <w:t xml:space="preserve"> соблюдается</w:t>
            </w:r>
          </w:p>
        </w:tc>
        <w:tc>
          <w:tcPr>
            <w:tcW w:w="5102" w:type="dxa"/>
            <w:tcBorders>
              <w:top w:val="nil"/>
              <w:bottom w:val="nil"/>
            </w:tcBorders>
          </w:tcPr>
          <w:p w14:paraId="5238E8F3" w14:textId="77777777" w:rsidR="00AD17C8" w:rsidRPr="006F32D5" w:rsidRDefault="00AD17C8" w:rsidP="00804FA9">
            <w:pPr>
              <w:pStyle w:val="ConsPlusNormal"/>
              <w:rPr>
                <w:rFonts w:ascii="Times New Roman" w:hAnsi="Times New Roman" w:cs="Times New Roman"/>
                <w:sz w:val="20"/>
              </w:rPr>
            </w:pPr>
          </w:p>
        </w:tc>
      </w:tr>
      <w:tr w:rsidR="006F32D5" w:rsidRPr="006F32D5" w14:paraId="7DD18BE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6DFA2B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C732644" w14:textId="77777777" w:rsidR="00AD17C8" w:rsidRPr="006F32D5" w:rsidRDefault="00AD17C8" w:rsidP="00804FA9">
            <w:pPr>
              <w:rPr>
                <w:sz w:val="20"/>
                <w:szCs w:val="20"/>
              </w:rPr>
            </w:pPr>
          </w:p>
        </w:tc>
        <w:tc>
          <w:tcPr>
            <w:tcW w:w="3968" w:type="dxa"/>
            <w:vMerge/>
            <w:tcBorders>
              <w:top w:val="nil"/>
              <w:bottom w:val="nil"/>
            </w:tcBorders>
          </w:tcPr>
          <w:p w14:paraId="688FF769" w14:textId="77777777" w:rsidR="00AD17C8" w:rsidRPr="006F32D5" w:rsidRDefault="00AD17C8" w:rsidP="00804FA9">
            <w:pPr>
              <w:rPr>
                <w:sz w:val="20"/>
                <w:szCs w:val="20"/>
              </w:rPr>
            </w:pPr>
          </w:p>
        </w:tc>
        <w:tc>
          <w:tcPr>
            <w:tcW w:w="2755" w:type="dxa"/>
            <w:gridSpan w:val="5"/>
            <w:tcBorders>
              <w:top w:val="nil"/>
              <w:bottom w:val="nil"/>
            </w:tcBorders>
          </w:tcPr>
          <w:p w14:paraId="761368F5"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61AE7BD5" w14:textId="77777777" w:rsidR="00AD17C8" w:rsidRPr="006F32D5" w:rsidRDefault="00AD17C8" w:rsidP="00804FA9">
            <w:pPr>
              <w:pStyle w:val="ConsPlusNormal"/>
              <w:rPr>
                <w:rFonts w:ascii="Times New Roman" w:hAnsi="Times New Roman" w:cs="Times New Roman"/>
                <w:sz w:val="20"/>
              </w:rPr>
            </w:pPr>
          </w:p>
        </w:tc>
      </w:tr>
      <w:tr w:rsidR="006F32D5" w:rsidRPr="006F32D5" w14:paraId="22F8117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AF0B12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EC8DA72" w14:textId="77777777" w:rsidR="00AD17C8" w:rsidRPr="006F32D5" w:rsidRDefault="00AD17C8" w:rsidP="00804FA9">
            <w:pPr>
              <w:rPr>
                <w:sz w:val="20"/>
                <w:szCs w:val="20"/>
              </w:rPr>
            </w:pPr>
          </w:p>
        </w:tc>
        <w:tc>
          <w:tcPr>
            <w:tcW w:w="3968" w:type="dxa"/>
            <w:vMerge/>
            <w:tcBorders>
              <w:top w:val="nil"/>
              <w:bottom w:val="nil"/>
            </w:tcBorders>
          </w:tcPr>
          <w:p w14:paraId="6A710095" w14:textId="77777777" w:rsidR="00AD17C8" w:rsidRPr="006F32D5" w:rsidRDefault="00AD17C8" w:rsidP="00804FA9">
            <w:pPr>
              <w:rPr>
                <w:sz w:val="20"/>
                <w:szCs w:val="20"/>
              </w:rPr>
            </w:pPr>
          </w:p>
        </w:tc>
        <w:tc>
          <w:tcPr>
            <w:tcW w:w="2755" w:type="dxa"/>
            <w:gridSpan w:val="5"/>
            <w:tcBorders>
              <w:top w:val="nil"/>
              <w:bottom w:val="nil"/>
            </w:tcBorders>
          </w:tcPr>
          <w:p w14:paraId="0C3044AD"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2C74D95" w14:textId="77777777" w:rsidR="00AD17C8" w:rsidRPr="006F32D5" w:rsidRDefault="00AD17C8" w:rsidP="00804FA9">
            <w:pPr>
              <w:pStyle w:val="ConsPlusNormal"/>
              <w:rPr>
                <w:rFonts w:ascii="Times New Roman" w:hAnsi="Times New Roman" w:cs="Times New Roman"/>
                <w:sz w:val="20"/>
              </w:rPr>
            </w:pPr>
          </w:p>
        </w:tc>
      </w:tr>
      <w:tr w:rsidR="006F32D5" w:rsidRPr="006F32D5" w14:paraId="110EE66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1C2CEE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98786F9"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6F51D43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3. 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w:t>
            </w:r>
          </w:p>
        </w:tc>
        <w:tc>
          <w:tcPr>
            <w:tcW w:w="343" w:type="dxa"/>
            <w:tcBorders>
              <w:top w:val="nil"/>
              <w:bottom w:val="nil"/>
            </w:tcBorders>
          </w:tcPr>
          <w:p w14:paraId="3148744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3A1267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84CEA23" w14:textId="77777777" w:rsidR="00AD17C8" w:rsidRPr="006F32D5" w:rsidRDefault="00804FA9" w:rsidP="00804FA9">
            <w:pPr>
              <w:pStyle w:val="ConsPlusNormal"/>
              <w:rPr>
                <w:rFonts w:ascii="Times New Roman" w:hAnsi="Times New Roman" w:cs="Times New Roman"/>
                <w:sz w:val="20"/>
              </w:rPr>
            </w:pPr>
            <w:r w:rsidRPr="006F32D5">
              <w:rPr>
                <w:rFonts w:ascii="Times New Roman" w:hAnsi="Times New Roman" w:cs="Times New Roman"/>
                <w:sz w:val="20"/>
              </w:rPr>
              <w:t>н</w:t>
            </w:r>
            <w:r w:rsidR="00AD17C8" w:rsidRPr="006F32D5">
              <w:rPr>
                <w:rFonts w:ascii="Times New Roman" w:hAnsi="Times New Roman" w:cs="Times New Roman"/>
                <w:sz w:val="20"/>
              </w:rPr>
              <w:t>е</w:t>
            </w:r>
            <w:r w:rsidRPr="006F32D5">
              <w:rPr>
                <w:rFonts w:ascii="Times New Roman" w:hAnsi="Times New Roman" w:cs="Times New Roman"/>
                <w:sz w:val="20"/>
              </w:rPr>
              <w:t xml:space="preserve"> соблюдается</w:t>
            </w:r>
          </w:p>
        </w:tc>
        <w:tc>
          <w:tcPr>
            <w:tcW w:w="5102" w:type="dxa"/>
            <w:tcBorders>
              <w:top w:val="nil"/>
              <w:bottom w:val="nil"/>
            </w:tcBorders>
          </w:tcPr>
          <w:p w14:paraId="59BF0AD1" w14:textId="77777777" w:rsidR="00AD17C8" w:rsidRPr="006F32D5" w:rsidRDefault="00AD17C8" w:rsidP="00804FA9">
            <w:pPr>
              <w:pStyle w:val="ConsPlusNormal"/>
              <w:rPr>
                <w:rFonts w:ascii="Times New Roman" w:hAnsi="Times New Roman" w:cs="Times New Roman"/>
                <w:sz w:val="20"/>
              </w:rPr>
            </w:pPr>
          </w:p>
        </w:tc>
      </w:tr>
      <w:tr w:rsidR="006F32D5" w:rsidRPr="006F32D5" w14:paraId="21F35335" w14:textId="77777777" w:rsidTr="00F420E6">
        <w:tc>
          <w:tcPr>
            <w:tcW w:w="853" w:type="dxa"/>
            <w:vMerge/>
            <w:tcBorders>
              <w:top w:val="single" w:sz="4" w:space="0" w:color="auto"/>
              <w:bottom w:val="single" w:sz="4" w:space="0" w:color="auto"/>
            </w:tcBorders>
          </w:tcPr>
          <w:p w14:paraId="03AA5F5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17E5CB" w14:textId="77777777" w:rsidR="00AD17C8" w:rsidRPr="006F32D5" w:rsidRDefault="00AD17C8" w:rsidP="00804FA9">
            <w:pPr>
              <w:rPr>
                <w:sz w:val="20"/>
                <w:szCs w:val="20"/>
              </w:rPr>
            </w:pPr>
          </w:p>
        </w:tc>
        <w:tc>
          <w:tcPr>
            <w:tcW w:w="3968" w:type="dxa"/>
            <w:vMerge/>
            <w:tcBorders>
              <w:top w:val="nil"/>
              <w:bottom w:val="single" w:sz="4" w:space="0" w:color="auto"/>
            </w:tcBorders>
          </w:tcPr>
          <w:p w14:paraId="41D77323"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0168F01E"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single" w:sz="4" w:space="0" w:color="auto"/>
            </w:tcBorders>
          </w:tcPr>
          <w:p w14:paraId="31D05FAE" w14:textId="77777777" w:rsidR="00AD17C8" w:rsidRPr="006F32D5" w:rsidRDefault="00AD17C8" w:rsidP="00804FA9">
            <w:pPr>
              <w:pStyle w:val="ConsPlusNormal"/>
              <w:rPr>
                <w:rFonts w:ascii="Times New Roman" w:hAnsi="Times New Roman" w:cs="Times New Roman"/>
                <w:sz w:val="20"/>
              </w:rPr>
            </w:pPr>
          </w:p>
        </w:tc>
      </w:tr>
      <w:tr w:rsidR="006F32D5" w:rsidRPr="006F32D5" w14:paraId="60A3E122" w14:textId="77777777" w:rsidTr="00F420E6">
        <w:tc>
          <w:tcPr>
            <w:tcW w:w="853" w:type="dxa"/>
            <w:vMerge w:val="restart"/>
            <w:tcBorders>
              <w:top w:val="single" w:sz="4" w:space="0" w:color="auto"/>
              <w:bottom w:val="single" w:sz="4" w:space="0" w:color="auto"/>
            </w:tcBorders>
          </w:tcPr>
          <w:p w14:paraId="0ECBD1B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1.1.3</w:t>
            </w:r>
          </w:p>
        </w:tc>
        <w:tc>
          <w:tcPr>
            <w:tcW w:w="2835" w:type="dxa"/>
            <w:vMerge w:val="restart"/>
            <w:tcBorders>
              <w:top w:val="single" w:sz="4" w:space="0" w:color="auto"/>
              <w:bottom w:val="single" w:sz="4" w:space="0" w:color="auto"/>
            </w:tcBorders>
          </w:tcPr>
          <w:p w14:paraId="3C381C5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В ходе подготовки и проведения общего собрания </w:t>
            </w:r>
            <w:r w:rsidRPr="006F32D5">
              <w:rPr>
                <w:rFonts w:ascii="Times New Roman" w:hAnsi="Times New Roman" w:cs="Times New Roman"/>
                <w:sz w:val="20"/>
              </w:rPr>
              <w:lastRenderedPageBreak/>
              <w:t>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w:t>
            </w:r>
          </w:p>
        </w:tc>
        <w:tc>
          <w:tcPr>
            <w:tcW w:w="3968" w:type="dxa"/>
            <w:vMerge w:val="restart"/>
            <w:tcBorders>
              <w:top w:val="single" w:sz="4" w:space="0" w:color="auto"/>
              <w:bottom w:val="nil"/>
            </w:tcBorders>
          </w:tcPr>
          <w:p w14:paraId="4FA3740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В отчетном периоде, акционерам была предоставлена возможность задать вопросы </w:t>
            </w:r>
            <w:r w:rsidRPr="006F32D5">
              <w:rPr>
                <w:rFonts w:ascii="Times New Roman" w:hAnsi="Times New Roman" w:cs="Times New Roman"/>
                <w:sz w:val="20"/>
              </w:rPr>
              <w:lastRenderedPageBreak/>
              <w:t>членам исполнительных органов и членам совета директоров общества накануне и в ходе проведения годового общего собрания.</w:t>
            </w:r>
          </w:p>
        </w:tc>
        <w:tc>
          <w:tcPr>
            <w:tcW w:w="2755" w:type="dxa"/>
            <w:gridSpan w:val="5"/>
            <w:tcBorders>
              <w:top w:val="single" w:sz="4" w:space="0" w:color="auto"/>
              <w:bottom w:val="nil"/>
            </w:tcBorders>
          </w:tcPr>
          <w:p w14:paraId="4CA63669"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1F823123" w14:textId="77777777" w:rsidR="00AD17C8" w:rsidRPr="006F32D5" w:rsidRDefault="00AD17C8" w:rsidP="00804FA9">
            <w:pPr>
              <w:pStyle w:val="ConsPlusNormal"/>
              <w:rPr>
                <w:rFonts w:ascii="Times New Roman" w:hAnsi="Times New Roman" w:cs="Times New Roman"/>
                <w:sz w:val="20"/>
              </w:rPr>
            </w:pPr>
          </w:p>
        </w:tc>
      </w:tr>
      <w:tr w:rsidR="006F32D5" w:rsidRPr="006F32D5" w14:paraId="61C2FCA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A00B1E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B537D1" w14:textId="77777777" w:rsidR="00AD17C8" w:rsidRPr="006F32D5" w:rsidRDefault="00AD17C8" w:rsidP="00804FA9">
            <w:pPr>
              <w:rPr>
                <w:sz w:val="20"/>
                <w:szCs w:val="20"/>
              </w:rPr>
            </w:pPr>
          </w:p>
        </w:tc>
        <w:tc>
          <w:tcPr>
            <w:tcW w:w="3968" w:type="dxa"/>
            <w:vMerge/>
            <w:tcBorders>
              <w:top w:val="single" w:sz="4" w:space="0" w:color="auto"/>
              <w:bottom w:val="nil"/>
            </w:tcBorders>
          </w:tcPr>
          <w:p w14:paraId="5E2B2B69" w14:textId="77777777" w:rsidR="00AD17C8" w:rsidRPr="006F32D5" w:rsidRDefault="00AD17C8" w:rsidP="00804FA9">
            <w:pPr>
              <w:rPr>
                <w:sz w:val="20"/>
                <w:szCs w:val="20"/>
              </w:rPr>
            </w:pPr>
          </w:p>
        </w:tc>
        <w:tc>
          <w:tcPr>
            <w:tcW w:w="343" w:type="dxa"/>
            <w:tcBorders>
              <w:top w:val="nil"/>
              <w:bottom w:val="nil"/>
            </w:tcBorders>
          </w:tcPr>
          <w:p w14:paraId="392D36D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69E55FD" w14:textId="77777777" w:rsidR="00AD17C8" w:rsidRPr="006F32D5" w:rsidRDefault="003E108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53558A0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39BF998" w14:textId="77777777" w:rsidR="00AD17C8" w:rsidRPr="006F32D5" w:rsidRDefault="00AD17C8" w:rsidP="00804FA9">
            <w:pPr>
              <w:pStyle w:val="ConsPlusNormal"/>
              <w:rPr>
                <w:rFonts w:ascii="Times New Roman" w:hAnsi="Times New Roman" w:cs="Times New Roman"/>
                <w:sz w:val="20"/>
              </w:rPr>
            </w:pPr>
          </w:p>
        </w:tc>
      </w:tr>
      <w:tr w:rsidR="006F32D5" w:rsidRPr="006F32D5" w14:paraId="271CEB5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0639AF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83CB8B7" w14:textId="77777777" w:rsidR="00AD17C8" w:rsidRPr="006F32D5" w:rsidRDefault="00AD17C8" w:rsidP="00804FA9">
            <w:pPr>
              <w:rPr>
                <w:sz w:val="20"/>
                <w:szCs w:val="20"/>
              </w:rPr>
            </w:pPr>
          </w:p>
        </w:tc>
        <w:tc>
          <w:tcPr>
            <w:tcW w:w="3968" w:type="dxa"/>
            <w:vMerge/>
            <w:tcBorders>
              <w:top w:val="single" w:sz="4" w:space="0" w:color="auto"/>
              <w:bottom w:val="nil"/>
            </w:tcBorders>
          </w:tcPr>
          <w:p w14:paraId="2C872D28" w14:textId="77777777" w:rsidR="00AD17C8" w:rsidRPr="006F32D5" w:rsidRDefault="00AD17C8" w:rsidP="00804FA9">
            <w:pPr>
              <w:rPr>
                <w:sz w:val="20"/>
                <w:szCs w:val="20"/>
              </w:rPr>
            </w:pPr>
          </w:p>
        </w:tc>
        <w:tc>
          <w:tcPr>
            <w:tcW w:w="2755" w:type="dxa"/>
            <w:gridSpan w:val="5"/>
            <w:tcBorders>
              <w:top w:val="nil"/>
              <w:bottom w:val="nil"/>
            </w:tcBorders>
          </w:tcPr>
          <w:p w14:paraId="58DC27D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0F1CB9C" w14:textId="77777777" w:rsidR="00AD17C8" w:rsidRPr="006F32D5" w:rsidRDefault="00AD17C8" w:rsidP="00804FA9">
            <w:pPr>
              <w:pStyle w:val="ConsPlusNormal"/>
              <w:rPr>
                <w:rFonts w:ascii="Times New Roman" w:hAnsi="Times New Roman" w:cs="Times New Roman"/>
                <w:sz w:val="20"/>
              </w:rPr>
            </w:pPr>
          </w:p>
        </w:tc>
      </w:tr>
      <w:tr w:rsidR="006F32D5" w:rsidRPr="006F32D5" w14:paraId="18BF900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B7DA0B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D8AFE65" w14:textId="77777777" w:rsidR="00AD17C8" w:rsidRPr="006F32D5" w:rsidRDefault="00AD17C8" w:rsidP="00804FA9">
            <w:pPr>
              <w:rPr>
                <w:sz w:val="20"/>
                <w:szCs w:val="20"/>
              </w:rPr>
            </w:pPr>
          </w:p>
        </w:tc>
        <w:tc>
          <w:tcPr>
            <w:tcW w:w="3968" w:type="dxa"/>
            <w:vMerge w:val="restart"/>
            <w:tcBorders>
              <w:top w:val="nil"/>
              <w:bottom w:val="nil"/>
            </w:tcBorders>
          </w:tcPr>
          <w:p w14:paraId="184E3CD7" w14:textId="77777777" w:rsidR="00AD17C8" w:rsidRPr="006F32D5" w:rsidRDefault="00AD17C8" w:rsidP="004E1C10">
            <w:pPr>
              <w:pStyle w:val="ConsPlusNormal"/>
              <w:jc w:val="both"/>
              <w:rPr>
                <w:rFonts w:ascii="Times New Roman" w:hAnsi="Times New Roman" w:cs="Times New Roman"/>
                <w:sz w:val="20"/>
              </w:rPr>
            </w:pPr>
            <w:r w:rsidRPr="006F32D5">
              <w:rPr>
                <w:rFonts w:ascii="Times New Roman" w:hAnsi="Times New Roman" w:cs="Times New Roman"/>
                <w:sz w:val="20"/>
              </w:rPr>
              <w:t>2. Позиция совета директоров (включая внесенные в протокол особые мнения), по каждому вопросу повестки общих собраний, проведенных в отчетны</w:t>
            </w:r>
            <w:r w:rsidR="004E1C10" w:rsidRPr="006F32D5">
              <w:rPr>
                <w:rFonts w:ascii="Times New Roman" w:hAnsi="Times New Roman" w:cs="Times New Roman"/>
                <w:sz w:val="20"/>
              </w:rPr>
              <w:t>й</w:t>
            </w:r>
            <w:r w:rsidRPr="006F32D5">
              <w:rPr>
                <w:rFonts w:ascii="Times New Roman" w:hAnsi="Times New Roman" w:cs="Times New Roman"/>
                <w:sz w:val="20"/>
              </w:rPr>
              <w:t xml:space="preserve"> период, была включена в состав материалов к общему собранию акционеров.</w:t>
            </w:r>
          </w:p>
        </w:tc>
        <w:tc>
          <w:tcPr>
            <w:tcW w:w="343" w:type="dxa"/>
            <w:tcBorders>
              <w:top w:val="nil"/>
              <w:bottom w:val="nil"/>
            </w:tcBorders>
          </w:tcPr>
          <w:p w14:paraId="0C80B6E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0F5C1F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F1EF8D9" w14:textId="77777777" w:rsidR="00AD17C8" w:rsidRPr="006F32D5" w:rsidRDefault="00804FA9" w:rsidP="00804FA9">
            <w:pPr>
              <w:pStyle w:val="ConsPlusNormal"/>
              <w:jc w:val="both"/>
              <w:rPr>
                <w:rFonts w:ascii="Times New Roman" w:hAnsi="Times New Roman" w:cs="Times New Roman"/>
                <w:sz w:val="20"/>
              </w:rPr>
            </w:pPr>
            <w:r w:rsidRPr="006F32D5">
              <w:rPr>
                <w:rFonts w:ascii="Times New Roman" w:hAnsi="Times New Roman" w:cs="Times New Roman"/>
                <w:sz w:val="20"/>
              </w:rPr>
              <w:t>ч</w:t>
            </w:r>
            <w:r w:rsidR="00AD17C8" w:rsidRPr="006F32D5">
              <w:rPr>
                <w:rFonts w:ascii="Times New Roman" w:hAnsi="Times New Roman" w:cs="Times New Roman"/>
                <w:sz w:val="20"/>
              </w:rPr>
              <w:t>астично</w:t>
            </w:r>
            <w:r w:rsidRPr="006F32D5">
              <w:rPr>
                <w:rFonts w:ascii="Times New Roman" w:hAnsi="Times New Roman" w:cs="Times New Roman"/>
                <w:sz w:val="20"/>
              </w:rPr>
              <w:t xml:space="preserve"> соблюдается</w:t>
            </w:r>
          </w:p>
        </w:tc>
        <w:tc>
          <w:tcPr>
            <w:tcW w:w="5102" w:type="dxa"/>
            <w:tcBorders>
              <w:top w:val="nil"/>
              <w:bottom w:val="nil"/>
            </w:tcBorders>
          </w:tcPr>
          <w:p w14:paraId="523D67AF" w14:textId="77777777" w:rsidR="00AD17C8" w:rsidRPr="006F32D5" w:rsidRDefault="00AD17C8" w:rsidP="00804FA9">
            <w:pPr>
              <w:pStyle w:val="ConsPlusNormal"/>
              <w:rPr>
                <w:rFonts w:ascii="Times New Roman" w:hAnsi="Times New Roman" w:cs="Times New Roman"/>
                <w:sz w:val="20"/>
              </w:rPr>
            </w:pPr>
          </w:p>
        </w:tc>
      </w:tr>
      <w:tr w:rsidR="006F32D5" w:rsidRPr="006F32D5" w14:paraId="4E5AE4E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804FBC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23C4468" w14:textId="77777777" w:rsidR="00AD17C8" w:rsidRPr="006F32D5" w:rsidRDefault="00AD17C8" w:rsidP="00804FA9">
            <w:pPr>
              <w:rPr>
                <w:sz w:val="20"/>
                <w:szCs w:val="20"/>
              </w:rPr>
            </w:pPr>
          </w:p>
        </w:tc>
        <w:tc>
          <w:tcPr>
            <w:tcW w:w="3968" w:type="dxa"/>
            <w:vMerge/>
            <w:tcBorders>
              <w:top w:val="nil"/>
              <w:bottom w:val="nil"/>
            </w:tcBorders>
          </w:tcPr>
          <w:p w14:paraId="1D192353" w14:textId="77777777" w:rsidR="00AD17C8" w:rsidRPr="006F32D5" w:rsidRDefault="00AD17C8" w:rsidP="00804FA9">
            <w:pPr>
              <w:rPr>
                <w:sz w:val="20"/>
                <w:szCs w:val="20"/>
              </w:rPr>
            </w:pPr>
          </w:p>
        </w:tc>
        <w:tc>
          <w:tcPr>
            <w:tcW w:w="2755" w:type="dxa"/>
            <w:gridSpan w:val="5"/>
            <w:tcBorders>
              <w:top w:val="nil"/>
              <w:bottom w:val="nil"/>
            </w:tcBorders>
          </w:tcPr>
          <w:p w14:paraId="686CDCF3"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33654027" w14:textId="77777777" w:rsidR="00AD17C8" w:rsidRPr="006F32D5" w:rsidRDefault="00AD17C8" w:rsidP="00804FA9">
            <w:pPr>
              <w:pStyle w:val="ConsPlusNormal"/>
              <w:rPr>
                <w:rFonts w:ascii="Times New Roman" w:hAnsi="Times New Roman" w:cs="Times New Roman"/>
                <w:sz w:val="20"/>
              </w:rPr>
            </w:pPr>
          </w:p>
        </w:tc>
      </w:tr>
      <w:tr w:rsidR="006F32D5" w:rsidRPr="006F32D5" w14:paraId="2A9F911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00BFF0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743A794"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3980B22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3. Общество предоставляло акционерам, имеющим на это право, доступ к списку лиц, имеющих право на участие в общем собрании, начиная </w:t>
            </w:r>
            <w:proofErr w:type="gramStart"/>
            <w:r w:rsidRPr="006F32D5">
              <w:rPr>
                <w:rFonts w:ascii="Times New Roman" w:hAnsi="Times New Roman" w:cs="Times New Roman"/>
                <w:sz w:val="20"/>
              </w:rPr>
              <w:t>с даты получения</w:t>
            </w:r>
            <w:proofErr w:type="gramEnd"/>
            <w:r w:rsidRPr="006F32D5">
              <w:rPr>
                <w:rFonts w:ascii="Times New Roman" w:hAnsi="Times New Roman" w:cs="Times New Roman"/>
                <w:sz w:val="20"/>
              </w:rPr>
              <w:t xml:space="preserve"> его обществом, во всех случаях проведения общих собраний в отчетном периоде.</w:t>
            </w:r>
          </w:p>
        </w:tc>
        <w:tc>
          <w:tcPr>
            <w:tcW w:w="343" w:type="dxa"/>
            <w:tcBorders>
              <w:top w:val="nil"/>
              <w:bottom w:val="nil"/>
            </w:tcBorders>
          </w:tcPr>
          <w:p w14:paraId="193F76C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2BBBC3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730EF69" w14:textId="77777777" w:rsidR="00AD17C8" w:rsidRPr="006F32D5" w:rsidRDefault="00804FA9" w:rsidP="00804FA9">
            <w:pPr>
              <w:pStyle w:val="ConsPlusNormal"/>
              <w:jc w:val="both"/>
              <w:rPr>
                <w:rFonts w:ascii="Times New Roman" w:hAnsi="Times New Roman" w:cs="Times New Roman"/>
                <w:sz w:val="20"/>
              </w:rPr>
            </w:pPr>
            <w:r w:rsidRPr="006F32D5">
              <w:rPr>
                <w:rFonts w:ascii="Times New Roman" w:hAnsi="Times New Roman" w:cs="Times New Roman"/>
                <w:sz w:val="20"/>
              </w:rPr>
              <w:t>н</w:t>
            </w:r>
            <w:r w:rsidR="00AD17C8" w:rsidRPr="006F32D5">
              <w:rPr>
                <w:rFonts w:ascii="Times New Roman" w:hAnsi="Times New Roman" w:cs="Times New Roman"/>
                <w:sz w:val="20"/>
              </w:rPr>
              <w:t>е</w:t>
            </w:r>
            <w:r w:rsidRPr="006F32D5">
              <w:rPr>
                <w:rFonts w:ascii="Times New Roman" w:hAnsi="Times New Roman" w:cs="Times New Roman"/>
                <w:sz w:val="20"/>
              </w:rPr>
              <w:t xml:space="preserve"> соблюдается</w:t>
            </w:r>
          </w:p>
        </w:tc>
        <w:tc>
          <w:tcPr>
            <w:tcW w:w="5102" w:type="dxa"/>
            <w:tcBorders>
              <w:top w:val="nil"/>
              <w:bottom w:val="nil"/>
            </w:tcBorders>
          </w:tcPr>
          <w:p w14:paraId="5B5D7007" w14:textId="77777777" w:rsidR="00AD17C8" w:rsidRPr="006F32D5" w:rsidRDefault="00AD17C8" w:rsidP="00804FA9">
            <w:pPr>
              <w:pStyle w:val="ConsPlusNormal"/>
              <w:rPr>
                <w:rFonts w:ascii="Times New Roman" w:hAnsi="Times New Roman" w:cs="Times New Roman"/>
                <w:sz w:val="20"/>
              </w:rPr>
            </w:pPr>
          </w:p>
        </w:tc>
      </w:tr>
      <w:tr w:rsidR="006F32D5" w:rsidRPr="006F32D5" w14:paraId="15C10CED" w14:textId="77777777" w:rsidTr="00F420E6">
        <w:tc>
          <w:tcPr>
            <w:tcW w:w="853" w:type="dxa"/>
            <w:vMerge/>
            <w:tcBorders>
              <w:top w:val="single" w:sz="4" w:space="0" w:color="auto"/>
              <w:bottom w:val="single" w:sz="4" w:space="0" w:color="auto"/>
            </w:tcBorders>
          </w:tcPr>
          <w:p w14:paraId="468CE87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6BE9B95" w14:textId="77777777" w:rsidR="00AD17C8" w:rsidRPr="006F32D5" w:rsidRDefault="00AD17C8" w:rsidP="00804FA9">
            <w:pPr>
              <w:rPr>
                <w:sz w:val="20"/>
                <w:szCs w:val="20"/>
              </w:rPr>
            </w:pPr>
          </w:p>
        </w:tc>
        <w:tc>
          <w:tcPr>
            <w:tcW w:w="3968" w:type="dxa"/>
            <w:vMerge/>
            <w:tcBorders>
              <w:top w:val="nil"/>
              <w:bottom w:val="single" w:sz="4" w:space="0" w:color="auto"/>
            </w:tcBorders>
          </w:tcPr>
          <w:p w14:paraId="79637D1D"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8C3C781"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single" w:sz="4" w:space="0" w:color="auto"/>
            </w:tcBorders>
          </w:tcPr>
          <w:p w14:paraId="09C99761" w14:textId="77777777" w:rsidR="00AD17C8" w:rsidRPr="006F32D5" w:rsidRDefault="00AD17C8" w:rsidP="00804FA9">
            <w:pPr>
              <w:pStyle w:val="ConsPlusNormal"/>
              <w:rPr>
                <w:rFonts w:ascii="Times New Roman" w:hAnsi="Times New Roman" w:cs="Times New Roman"/>
                <w:sz w:val="20"/>
              </w:rPr>
            </w:pPr>
          </w:p>
        </w:tc>
      </w:tr>
      <w:tr w:rsidR="006F32D5" w:rsidRPr="006F32D5" w14:paraId="1959F2E1" w14:textId="77777777" w:rsidTr="00F420E6">
        <w:tc>
          <w:tcPr>
            <w:tcW w:w="853" w:type="dxa"/>
            <w:vMerge w:val="restart"/>
            <w:tcBorders>
              <w:top w:val="single" w:sz="4" w:space="0" w:color="auto"/>
              <w:bottom w:val="single" w:sz="4" w:space="0" w:color="auto"/>
            </w:tcBorders>
          </w:tcPr>
          <w:p w14:paraId="2A19ABC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1.1.4</w:t>
            </w:r>
          </w:p>
        </w:tc>
        <w:tc>
          <w:tcPr>
            <w:tcW w:w="2835" w:type="dxa"/>
            <w:vMerge w:val="restart"/>
            <w:tcBorders>
              <w:top w:val="single" w:sz="4" w:space="0" w:color="auto"/>
              <w:bottom w:val="single" w:sz="4" w:space="0" w:color="auto"/>
            </w:tcBorders>
          </w:tcPr>
          <w:p w14:paraId="35DFB64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3968" w:type="dxa"/>
            <w:vMerge w:val="restart"/>
            <w:tcBorders>
              <w:top w:val="single" w:sz="4" w:space="0" w:color="auto"/>
              <w:bottom w:val="nil"/>
            </w:tcBorders>
          </w:tcPr>
          <w:p w14:paraId="62618CF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отчетном периоде, акционеры имели возможность в 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tc>
        <w:tc>
          <w:tcPr>
            <w:tcW w:w="2755" w:type="dxa"/>
            <w:gridSpan w:val="5"/>
            <w:tcBorders>
              <w:top w:val="single" w:sz="4" w:space="0" w:color="auto"/>
              <w:bottom w:val="nil"/>
            </w:tcBorders>
          </w:tcPr>
          <w:p w14:paraId="536A26F7"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A65AAE6" w14:textId="77777777" w:rsidR="00AD17C8" w:rsidRPr="006F32D5" w:rsidRDefault="00AD17C8" w:rsidP="00804FA9">
            <w:pPr>
              <w:pStyle w:val="ConsPlusNormal"/>
              <w:rPr>
                <w:rFonts w:ascii="Times New Roman" w:hAnsi="Times New Roman" w:cs="Times New Roman"/>
                <w:sz w:val="20"/>
              </w:rPr>
            </w:pPr>
          </w:p>
        </w:tc>
      </w:tr>
      <w:tr w:rsidR="006F32D5" w:rsidRPr="006F32D5" w14:paraId="0BAD9AB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AC7537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BDAD3A1" w14:textId="77777777" w:rsidR="00AD17C8" w:rsidRPr="006F32D5" w:rsidRDefault="00AD17C8" w:rsidP="00804FA9">
            <w:pPr>
              <w:rPr>
                <w:sz w:val="20"/>
                <w:szCs w:val="20"/>
              </w:rPr>
            </w:pPr>
          </w:p>
        </w:tc>
        <w:tc>
          <w:tcPr>
            <w:tcW w:w="3968" w:type="dxa"/>
            <w:vMerge/>
            <w:tcBorders>
              <w:top w:val="single" w:sz="4" w:space="0" w:color="auto"/>
              <w:bottom w:val="nil"/>
            </w:tcBorders>
          </w:tcPr>
          <w:p w14:paraId="54F58C92" w14:textId="77777777" w:rsidR="00AD17C8" w:rsidRPr="006F32D5" w:rsidRDefault="00AD17C8" w:rsidP="00804FA9">
            <w:pPr>
              <w:rPr>
                <w:sz w:val="20"/>
                <w:szCs w:val="20"/>
              </w:rPr>
            </w:pPr>
          </w:p>
        </w:tc>
        <w:tc>
          <w:tcPr>
            <w:tcW w:w="343" w:type="dxa"/>
            <w:tcBorders>
              <w:top w:val="nil"/>
              <w:bottom w:val="nil"/>
            </w:tcBorders>
          </w:tcPr>
          <w:p w14:paraId="6B1EA90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246A81E" w14:textId="77777777" w:rsidR="00AD17C8" w:rsidRPr="006F32D5" w:rsidRDefault="003E108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3BAC3A1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93CC710" w14:textId="77777777" w:rsidR="00AD17C8" w:rsidRPr="006F32D5" w:rsidRDefault="00AD17C8" w:rsidP="00804FA9">
            <w:pPr>
              <w:pStyle w:val="ConsPlusNormal"/>
              <w:rPr>
                <w:rFonts w:ascii="Times New Roman" w:hAnsi="Times New Roman" w:cs="Times New Roman"/>
                <w:sz w:val="20"/>
              </w:rPr>
            </w:pPr>
          </w:p>
        </w:tc>
      </w:tr>
      <w:tr w:rsidR="006F32D5" w:rsidRPr="006F32D5" w14:paraId="5088FA9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E141EA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E9399A" w14:textId="77777777" w:rsidR="00AD17C8" w:rsidRPr="006F32D5" w:rsidRDefault="00AD17C8" w:rsidP="00804FA9">
            <w:pPr>
              <w:rPr>
                <w:sz w:val="20"/>
                <w:szCs w:val="20"/>
              </w:rPr>
            </w:pPr>
          </w:p>
        </w:tc>
        <w:tc>
          <w:tcPr>
            <w:tcW w:w="3968" w:type="dxa"/>
            <w:vMerge/>
            <w:tcBorders>
              <w:top w:val="single" w:sz="4" w:space="0" w:color="auto"/>
              <w:bottom w:val="nil"/>
            </w:tcBorders>
          </w:tcPr>
          <w:p w14:paraId="02537442" w14:textId="77777777" w:rsidR="00AD17C8" w:rsidRPr="006F32D5" w:rsidRDefault="00AD17C8" w:rsidP="00804FA9">
            <w:pPr>
              <w:rPr>
                <w:sz w:val="20"/>
                <w:szCs w:val="20"/>
              </w:rPr>
            </w:pPr>
          </w:p>
        </w:tc>
        <w:tc>
          <w:tcPr>
            <w:tcW w:w="2755" w:type="dxa"/>
            <w:gridSpan w:val="5"/>
            <w:tcBorders>
              <w:top w:val="nil"/>
              <w:bottom w:val="nil"/>
            </w:tcBorders>
          </w:tcPr>
          <w:p w14:paraId="569FBB0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8D5E397" w14:textId="77777777" w:rsidR="00AD17C8" w:rsidRPr="006F32D5" w:rsidRDefault="00AD17C8" w:rsidP="00804FA9">
            <w:pPr>
              <w:pStyle w:val="ConsPlusNormal"/>
              <w:rPr>
                <w:rFonts w:ascii="Times New Roman" w:hAnsi="Times New Roman" w:cs="Times New Roman"/>
                <w:sz w:val="20"/>
              </w:rPr>
            </w:pPr>
          </w:p>
        </w:tc>
      </w:tr>
      <w:tr w:rsidR="006F32D5" w:rsidRPr="006F32D5" w14:paraId="0EC267C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2031BF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C53F49F"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7BDC4C3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tc>
        <w:tc>
          <w:tcPr>
            <w:tcW w:w="343" w:type="dxa"/>
            <w:tcBorders>
              <w:top w:val="nil"/>
              <w:bottom w:val="nil"/>
            </w:tcBorders>
          </w:tcPr>
          <w:p w14:paraId="4D645BE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E2788D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DB854BF" w14:textId="77777777" w:rsidR="00AD17C8" w:rsidRPr="006F32D5" w:rsidRDefault="00804FA9" w:rsidP="00804FA9">
            <w:pPr>
              <w:pStyle w:val="ConsPlusNormal"/>
              <w:jc w:val="both"/>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539824A3" w14:textId="77777777" w:rsidR="00AD17C8" w:rsidRPr="006F32D5" w:rsidRDefault="00AD17C8" w:rsidP="00804FA9">
            <w:pPr>
              <w:pStyle w:val="ConsPlusNormal"/>
              <w:rPr>
                <w:rFonts w:ascii="Times New Roman" w:hAnsi="Times New Roman" w:cs="Times New Roman"/>
                <w:sz w:val="20"/>
              </w:rPr>
            </w:pPr>
          </w:p>
        </w:tc>
      </w:tr>
      <w:tr w:rsidR="006F32D5" w:rsidRPr="006F32D5" w14:paraId="38D6E6D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314A3C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9DBB247" w14:textId="77777777" w:rsidR="00AD17C8" w:rsidRPr="006F32D5" w:rsidRDefault="00AD17C8" w:rsidP="00804FA9">
            <w:pPr>
              <w:rPr>
                <w:sz w:val="20"/>
                <w:szCs w:val="20"/>
              </w:rPr>
            </w:pPr>
          </w:p>
        </w:tc>
        <w:tc>
          <w:tcPr>
            <w:tcW w:w="3968" w:type="dxa"/>
            <w:vMerge/>
            <w:tcBorders>
              <w:top w:val="nil"/>
              <w:bottom w:val="single" w:sz="4" w:space="0" w:color="auto"/>
            </w:tcBorders>
          </w:tcPr>
          <w:p w14:paraId="5C533558" w14:textId="77777777" w:rsidR="00AD17C8" w:rsidRPr="006F32D5" w:rsidRDefault="00AD17C8" w:rsidP="00804FA9">
            <w:pPr>
              <w:rPr>
                <w:sz w:val="20"/>
                <w:szCs w:val="20"/>
              </w:rPr>
            </w:pPr>
          </w:p>
        </w:tc>
        <w:tc>
          <w:tcPr>
            <w:tcW w:w="2755" w:type="dxa"/>
            <w:gridSpan w:val="5"/>
            <w:tcBorders>
              <w:top w:val="nil"/>
              <w:bottom w:val="nil"/>
            </w:tcBorders>
          </w:tcPr>
          <w:p w14:paraId="7F324BDA"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4794F70F" w14:textId="77777777" w:rsidR="00AD17C8" w:rsidRPr="006F32D5" w:rsidRDefault="00AD17C8" w:rsidP="00804FA9">
            <w:pPr>
              <w:pStyle w:val="ConsPlusNormal"/>
              <w:rPr>
                <w:rFonts w:ascii="Times New Roman" w:hAnsi="Times New Roman" w:cs="Times New Roman"/>
                <w:sz w:val="20"/>
              </w:rPr>
            </w:pPr>
          </w:p>
        </w:tc>
      </w:tr>
      <w:tr w:rsidR="006F32D5" w:rsidRPr="006F32D5" w14:paraId="5304511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763CC7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A871DC" w14:textId="77777777" w:rsidR="00AD17C8" w:rsidRPr="006F32D5" w:rsidRDefault="00AD17C8" w:rsidP="00804FA9">
            <w:pPr>
              <w:rPr>
                <w:sz w:val="20"/>
                <w:szCs w:val="20"/>
              </w:rPr>
            </w:pPr>
          </w:p>
        </w:tc>
        <w:tc>
          <w:tcPr>
            <w:tcW w:w="3968" w:type="dxa"/>
            <w:vMerge/>
            <w:tcBorders>
              <w:top w:val="nil"/>
              <w:bottom w:val="single" w:sz="4" w:space="0" w:color="auto"/>
            </w:tcBorders>
          </w:tcPr>
          <w:p w14:paraId="6B24E354" w14:textId="77777777" w:rsidR="00AD17C8" w:rsidRPr="006F32D5" w:rsidRDefault="00AD17C8" w:rsidP="00804FA9">
            <w:pPr>
              <w:rPr>
                <w:sz w:val="20"/>
                <w:szCs w:val="20"/>
              </w:rPr>
            </w:pPr>
          </w:p>
        </w:tc>
        <w:tc>
          <w:tcPr>
            <w:tcW w:w="343" w:type="dxa"/>
            <w:tcBorders>
              <w:top w:val="nil"/>
              <w:bottom w:val="nil"/>
            </w:tcBorders>
          </w:tcPr>
          <w:p w14:paraId="013208A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781A66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3D8E9A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38867D5" w14:textId="77777777" w:rsidR="00AD17C8" w:rsidRPr="006F32D5" w:rsidRDefault="00AD17C8" w:rsidP="00804FA9">
            <w:pPr>
              <w:pStyle w:val="ConsPlusNormal"/>
              <w:rPr>
                <w:rFonts w:ascii="Times New Roman" w:hAnsi="Times New Roman" w:cs="Times New Roman"/>
                <w:sz w:val="20"/>
              </w:rPr>
            </w:pPr>
          </w:p>
        </w:tc>
      </w:tr>
      <w:tr w:rsidR="006F32D5" w:rsidRPr="006F32D5" w14:paraId="7CE34755" w14:textId="77777777" w:rsidTr="00F420E6">
        <w:tc>
          <w:tcPr>
            <w:tcW w:w="853" w:type="dxa"/>
            <w:vMerge/>
            <w:tcBorders>
              <w:top w:val="single" w:sz="4" w:space="0" w:color="auto"/>
              <w:bottom w:val="single" w:sz="4" w:space="0" w:color="auto"/>
            </w:tcBorders>
          </w:tcPr>
          <w:p w14:paraId="67A88D6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8451696" w14:textId="77777777" w:rsidR="00AD17C8" w:rsidRPr="006F32D5" w:rsidRDefault="00AD17C8" w:rsidP="00804FA9">
            <w:pPr>
              <w:rPr>
                <w:sz w:val="20"/>
                <w:szCs w:val="20"/>
              </w:rPr>
            </w:pPr>
          </w:p>
        </w:tc>
        <w:tc>
          <w:tcPr>
            <w:tcW w:w="3968" w:type="dxa"/>
            <w:vMerge/>
            <w:tcBorders>
              <w:top w:val="nil"/>
              <w:bottom w:val="single" w:sz="4" w:space="0" w:color="auto"/>
            </w:tcBorders>
          </w:tcPr>
          <w:p w14:paraId="1D80497E"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D9027CF"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7E542383" w14:textId="77777777" w:rsidR="00AD17C8" w:rsidRPr="006F32D5" w:rsidRDefault="00AD17C8" w:rsidP="00804FA9">
            <w:pPr>
              <w:pStyle w:val="ConsPlusNormal"/>
              <w:rPr>
                <w:rFonts w:ascii="Times New Roman" w:hAnsi="Times New Roman" w:cs="Times New Roman"/>
                <w:sz w:val="20"/>
              </w:rPr>
            </w:pPr>
          </w:p>
        </w:tc>
      </w:tr>
      <w:tr w:rsidR="006F32D5" w:rsidRPr="006F32D5" w14:paraId="0D2FFD24" w14:textId="77777777" w:rsidTr="00F420E6">
        <w:tc>
          <w:tcPr>
            <w:tcW w:w="853" w:type="dxa"/>
            <w:vMerge w:val="restart"/>
            <w:tcBorders>
              <w:top w:val="single" w:sz="4" w:space="0" w:color="auto"/>
              <w:bottom w:val="single" w:sz="4" w:space="0" w:color="auto"/>
            </w:tcBorders>
          </w:tcPr>
          <w:p w14:paraId="363473B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1.1.5</w:t>
            </w:r>
          </w:p>
        </w:tc>
        <w:tc>
          <w:tcPr>
            <w:tcW w:w="2835" w:type="dxa"/>
            <w:vMerge w:val="restart"/>
            <w:tcBorders>
              <w:top w:val="single" w:sz="4" w:space="0" w:color="auto"/>
              <w:bottom w:val="single" w:sz="4" w:space="0" w:color="auto"/>
            </w:tcBorders>
          </w:tcPr>
          <w:p w14:paraId="1547828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Каждый акционер имел возможность беспрепятственно реализовать право голоса самым простым и удобным для него способом.</w:t>
            </w:r>
          </w:p>
        </w:tc>
        <w:tc>
          <w:tcPr>
            <w:tcW w:w="3968" w:type="dxa"/>
            <w:vMerge w:val="restart"/>
            <w:tcBorders>
              <w:top w:val="single" w:sz="4" w:space="0" w:color="auto"/>
              <w:bottom w:val="single" w:sz="4" w:space="0" w:color="auto"/>
            </w:tcBorders>
          </w:tcPr>
          <w:p w14:paraId="736843F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w:t>
            </w:r>
          </w:p>
        </w:tc>
        <w:tc>
          <w:tcPr>
            <w:tcW w:w="2755" w:type="dxa"/>
            <w:gridSpan w:val="5"/>
            <w:tcBorders>
              <w:top w:val="single" w:sz="4" w:space="0" w:color="auto"/>
              <w:bottom w:val="nil"/>
            </w:tcBorders>
          </w:tcPr>
          <w:p w14:paraId="02047EC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17F56C2" w14:textId="77777777" w:rsidR="00AD17C8" w:rsidRPr="006F32D5" w:rsidRDefault="00AD17C8" w:rsidP="00804FA9">
            <w:pPr>
              <w:pStyle w:val="ConsPlusNormal"/>
              <w:rPr>
                <w:rFonts w:ascii="Times New Roman" w:hAnsi="Times New Roman" w:cs="Times New Roman"/>
                <w:sz w:val="20"/>
              </w:rPr>
            </w:pPr>
          </w:p>
        </w:tc>
      </w:tr>
      <w:tr w:rsidR="006F32D5" w:rsidRPr="006F32D5" w14:paraId="62E5200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50EFC1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AE9663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702F492" w14:textId="77777777" w:rsidR="00AD17C8" w:rsidRPr="006F32D5" w:rsidRDefault="00AD17C8" w:rsidP="00804FA9">
            <w:pPr>
              <w:rPr>
                <w:sz w:val="20"/>
                <w:szCs w:val="20"/>
              </w:rPr>
            </w:pPr>
          </w:p>
        </w:tc>
        <w:tc>
          <w:tcPr>
            <w:tcW w:w="343" w:type="dxa"/>
            <w:tcBorders>
              <w:top w:val="nil"/>
              <w:bottom w:val="nil"/>
            </w:tcBorders>
          </w:tcPr>
          <w:p w14:paraId="276D77F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DA0A416" w14:textId="77777777" w:rsidR="00AD17C8" w:rsidRPr="006F32D5" w:rsidRDefault="003E108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6C3B9E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DBFD1ED" w14:textId="77777777" w:rsidR="00AD17C8" w:rsidRPr="006F32D5" w:rsidRDefault="00AD17C8" w:rsidP="00804FA9">
            <w:pPr>
              <w:pStyle w:val="ConsPlusNormal"/>
              <w:rPr>
                <w:rFonts w:ascii="Times New Roman" w:hAnsi="Times New Roman" w:cs="Times New Roman"/>
                <w:sz w:val="20"/>
              </w:rPr>
            </w:pPr>
          </w:p>
        </w:tc>
      </w:tr>
      <w:tr w:rsidR="006F32D5" w:rsidRPr="006F32D5" w14:paraId="5258412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B0994F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9A48FF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933AE1B" w14:textId="77777777" w:rsidR="00AD17C8" w:rsidRPr="006F32D5" w:rsidRDefault="00AD17C8" w:rsidP="00804FA9">
            <w:pPr>
              <w:rPr>
                <w:sz w:val="20"/>
                <w:szCs w:val="20"/>
              </w:rPr>
            </w:pPr>
          </w:p>
        </w:tc>
        <w:tc>
          <w:tcPr>
            <w:tcW w:w="2755" w:type="dxa"/>
            <w:gridSpan w:val="5"/>
            <w:tcBorders>
              <w:top w:val="nil"/>
              <w:bottom w:val="nil"/>
            </w:tcBorders>
          </w:tcPr>
          <w:p w14:paraId="1EAAFE34"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0E6D3CE" w14:textId="77777777" w:rsidR="00AD17C8" w:rsidRPr="006F32D5" w:rsidRDefault="00AD17C8" w:rsidP="00804FA9">
            <w:pPr>
              <w:pStyle w:val="ConsPlusNormal"/>
              <w:rPr>
                <w:rFonts w:ascii="Times New Roman" w:hAnsi="Times New Roman" w:cs="Times New Roman"/>
                <w:sz w:val="20"/>
              </w:rPr>
            </w:pPr>
          </w:p>
        </w:tc>
      </w:tr>
      <w:tr w:rsidR="006F32D5" w:rsidRPr="006F32D5" w14:paraId="42CC908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EC9562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CFB0B3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5E9BF74" w14:textId="77777777" w:rsidR="00AD17C8" w:rsidRPr="006F32D5" w:rsidRDefault="00AD17C8" w:rsidP="00804FA9">
            <w:pPr>
              <w:rPr>
                <w:sz w:val="20"/>
                <w:szCs w:val="20"/>
              </w:rPr>
            </w:pPr>
          </w:p>
        </w:tc>
        <w:tc>
          <w:tcPr>
            <w:tcW w:w="343" w:type="dxa"/>
            <w:tcBorders>
              <w:top w:val="nil"/>
              <w:bottom w:val="nil"/>
            </w:tcBorders>
          </w:tcPr>
          <w:p w14:paraId="63629EC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971353E"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7147146" w14:textId="77777777" w:rsidR="00AD17C8" w:rsidRPr="006F32D5" w:rsidRDefault="00804FA9" w:rsidP="00804FA9">
            <w:pPr>
              <w:pStyle w:val="ConsPlusNormal"/>
              <w:jc w:val="both"/>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164A7DE6" w14:textId="77777777" w:rsidR="00AD17C8" w:rsidRPr="006F32D5" w:rsidRDefault="00AD17C8" w:rsidP="00804FA9">
            <w:pPr>
              <w:pStyle w:val="ConsPlusNormal"/>
              <w:rPr>
                <w:rFonts w:ascii="Times New Roman" w:hAnsi="Times New Roman" w:cs="Times New Roman"/>
                <w:sz w:val="20"/>
              </w:rPr>
            </w:pPr>
          </w:p>
        </w:tc>
      </w:tr>
      <w:tr w:rsidR="006F32D5" w:rsidRPr="006F32D5" w14:paraId="196CB5C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CD0AEA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CC93E4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F67A63A" w14:textId="77777777" w:rsidR="00AD17C8" w:rsidRPr="006F32D5" w:rsidRDefault="00AD17C8" w:rsidP="00804FA9">
            <w:pPr>
              <w:rPr>
                <w:sz w:val="20"/>
                <w:szCs w:val="20"/>
              </w:rPr>
            </w:pPr>
          </w:p>
        </w:tc>
        <w:tc>
          <w:tcPr>
            <w:tcW w:w="2755" w:type="dxa"/>
            <w:gridSpan w:val="5"/>
            <w:tcBorders>
              <w:top w:val="nil"/>
              <w:bottom w:val="nil"/>
            </w:tcBorders>
          </w:tcPr>
          <w:p w14:paraId="0660D6E4"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4C2097CF" w14:textId="77777777" w:rsidR="00AD17C8" w:rsidRPr="006F32D5" w:rsidRDefault="00AD17C8" w:rsidP="00804FA9">
            <w:pPr>
              <w:pStyle w:val="ConsPlusNormal"/>
              <w:rPr>
                <w:rFonts w:ascii="Times New Roman" w:hAnsi="Times New Roman" w:cs="Times New Roman"/>
                <w:sz w:val="20"/>
              </w:rPr>
            </w:pPr>
          </w:p>
        </w:tc>
      </w:tr>
      <w:tr w:rsidR="006F32D5" w:rsidRPr="006F32D5" w14:paraId="13B3387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A860AA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3546CF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8E4D23D" w14:textId="77777777" w:rsidR="00AD17C8" w:rsidRPr="006F32D5" w:rsidRDefault="00AD17C8" w:rsidP="00804FA9">
            <w:pPr>
              <w:rPr>
                <w:sz w:val="20"/>
                <w:szCs w:val="20"/>
              </w:rPr>
            </w:pPr>
          </w:p>
        </w:tc>
        <w:tc>
          <w:tcPr>
            <w:tcW w:w="343" w:type="dxa"/>
            <w:tcBorders>
              <w:top w:val="nil"/>
              <w:bottom w:val="nil"/>
            </w:tcBorders>
          </w:tcPr>
          <w:p w14:paraId="5D6242D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DAAB99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99F02B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438020B" w14:textId="77777777" w:rsidR="00AD17C8" w:rsidRPr="006F32D5" w:rsidRDefault="00AD17C8" w:rsidP="00804FA9">
            <w:pPr>
              <w:pStyle w:val="ConsPlusNormal"/>
              <w:rPr>
                <w:rFonts w:ascii="Times New Roman" w:hAnsi="Times New Roman" w:cs="Times New Roman"/>
                <w:sz w:val="20"/>
              </w:rPr>
            </w:pPr>
          </w:p>
        </w:tc>
      </w:tr>
      <w:tr w:rsidR="006F32D5" w:rsidRPr="006F32D5" w14:paraId="240A0B5E" w14:textId="77777777" w:rsidTr="00F420E6">
        <w:tc>
          <w:tcPr>
            <w:tcW w:w="853" w:type="dxa"/>
            <w:vMerge/>
            <w:tcBorders>
              <w:top w:val="single" w:sz="4" w:space="0" w:color="auto"/>
              <w:bottom w:val="single" w:sz="4" w:space="0" w:color="auto"/>
            </w:tcBorders>
          </w:tcPr>
          <w:p w14:paraId="5D8ADAB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2F681D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5E0E922"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05C7BC5"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4704F3CE" w14:textId="77777777" w:rsidR="00AD17C8" w:rsidRPr="006F32D5" w:rsidRDefault="00AD17C8" w:rsidP="00804FA9">
            <w:pPr>
              <w:pStyle w:val="ConsPlusNormal"/>
              <w:rPr>
                <w:rFonts w:ascii="Times New Roman" w:hAnsi="Times New Roman" w:cs="Times New Roman"/>
                <w:sz w:val="20"/>
              </w:rPr>
            </w:pPr>
          </w:p>
        </w:tc>
      </w:tr>
      <w:tr w:rsidR="006F32D5" w:rsidRPr="006F32D5" w14:paraId="020FA83D" w14:textId="77777777" w:rsidTr="00F420E6">
        <w:tc>
          <w:tcPr>
            <w:tcW w:w="853" w:type="dxa"/>
            <w:vMerge w:val="restart"/>
            <w:tcBorders>
              <w:top w:val="single" w:sz="4" w:space="0" w:color="auto"/>
              <w:bottom w:val="nil"/>
            </w:tcBorders>
          </w:tcPr>
          <w:p w14:paraId="3062CD5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1.1.6</w:t>
            </w:r>
          </w:p>
        </w:tc>
        <w:tc>
          <w:tcPr>
            <w:tcW w:w="2835" w:type="dxa"/>
            <w:vMerge w:val="restart"/>
            <w:tcBorders>
              <w:top w:val="single" w:sz="4" w:space="0" w:color="auto"/>
              <w:bottom w:val="nil"/>
            </w:tcBorders>
          </w:tcPr>
          <w:p w14:paraId="596C8BA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3968" w:type="dxa"/>
            <w:vMerge w:val="restart"/>
            <w:tcBorders>
              <w:top w:val="single" w:sz="4" w:space="0" w:color="auto"/>
              <w:bottom w:val="nil"/>
            </w:tcBorders>
          </w:tcPr>
          <w:p w14:paraId="3436419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w:t>
            </w:r>
          </w:p>
        </w:tc>
        <w:tc>
          <w:tcPr>
            <w:tcW w:w="2755" w:type="dxa"/>
            <w:gridSpan w:val="5"/>
            <w:tcBorders>
              <w:top w:val="single" w:sz="4" w:space="0" w:color="auto"/>
              <w:bottom w:val="nil"/>
            </w:tcBorders>
          </w:tcPr>
          <w:p w14:paraId="207FE380"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5477991" w14:textId="77777777" w:rsidR="00202DF5" w:rsidRPr="006F32D5" w:rsidRDefault="00202DF5" w:rsidP="00202DF5">
            <w:pPr>
              <w:pStyle w:val="ConsPlusNormal"/>
              <w:rPr>
                <w:rFonts w:ascii="Times New Roman" w:hAnsi="Times New Roman" w:cs="Times New Roman"/>
                <w:sz w:val="20"/>
              </w:rPr>
            </w:pPr>
            <w:r w:rsidRPr="006F32D5">
              <w:rPr>
                <w:rFonts w:ascii="Times New Roman" w:hAnsi="Times New Roman" w:cs="Times New Roman"/>
                <w:sz w:val="20"/>
              </w:rPr>
              <w:t xml:space="preserve"> </w:t>
            </w:r>
          </w:p>
        </w:tc>
      </w:tr>
      <w:tr w:rsidR="006F32D5" w:rsidRPr="006F32D5" w14:paraId="7AC84D39" w14:textId="77777777" w:rsidTr="00F420E6">
        <w:tblPrEx>
          <w:tblBorders>
            <w:insideH w:val="none" w:sz="0" w:space="0" w:color="auto"/>
          </w:tblBorders>
        </w:tblPrEx>
        <w:tc>
          <w:tcPr>
            <w:tcW w:w="853" w:type="dxa"/>
            <w:vMerge/>
            <w:tcBorders>
              <w:top w:val="single" w:sz="4" w:space="0" w:color="auto"/>
              <w:bottom w:val="nil"/>
            </w:tcBorders>
          </w:tcPr>
          <w:p w14:paraId="2DB5E99A" w14:textId="77777777" w:rsidR="00AD17C8" w:rsidRPr="006F32D5" w:rsidRDefault="00AD17C8" w:rsidP="00804FA9">
            <w:pPr>
              <w:rPr>
                <w:sz w:val="20"/>
                <w:szCs w:val="20"/>
              </w:rPr>
            </w:pPr>
          </w:p>
        </w:tc>
        <w:tc>
          <w:tcPr>
            <w:tcW w:w="2835" w:type="dxa"/>
            <w:vMerge/>
            <w:tcBorders>
              <w:top w:val="single" w:sz="4" w:space="0" w:color="auto"/>
              <w:bottom w:val="nil"/>
            </w:tcBorders>
          </w:tcPr>
          <w:p w14:paraId="36CF90B1" w14:textId="77777777" w:rsidR="00AD17C8" w:rsidRPr="006F32D5" w:rsidRDefault="00AD17C8" w:rsidP="00804FA9">
            <w:pPr>
              <w:rPr>
                <w:sz w:val="20"/>
                <w:szCs w:val="20"/>
              </w:rPr>
            </w:pPr>
          </w:p>
        </w:tc>
        <w:tc>
          <w:tcPr>
            <w:tcW w:w="3968" w:type="dxa"/>
            <w:vMerge/>
            <w:tcBorders>
              <w:top w:val="single" w:sz="4" w:space="0" w:color="auto"/>
              <w:bottom w:val="nil"/>
            </w:tcBorders>
          </w:tcPr>
          <w:p w14:paraId="53EE9551" w14:textId="77777777" w:rsidR="00AD17C8" w:rsidRPr="006F32D5" w:rsidRDefault="00AD17C8" w:rsidP="00804FA9">
            <w:pPr>
              <w:rPr>
                <w:sz w:val="20"/>
                <w:szCs w:val="20"/>
              </w:rPr>
            </w:pPr>
          </w:p>
        </w:tc>
        <w:tc>
          <w:tcPr>
            <w:tcW w:w="343" w:type="dxa"/>
            <w:tcBorders>
              <w:top w:val="nil"/>
              <w:bottom w:val="nil"/>
            </w:tcBorders>
          </w:tcPr>
          <w:p w14:paraId="02E3150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CAB584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466A3B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0A380FD" w14:textId="77777777" w:rsidR="00C00858" w:rsidRPr="006F32D5" w:rsidRDefault="00C00858" w:rsidP="00F420E6">
            <w:pPr>
              <w:pStyle w:val="ConsPlusNormal"/>
              <w:rPr>
                <w:rFonts w:ascii="Times New Roman" w:hAnsi="Times New Roman" w:cs="Times New Roman"/>
                <w:sz w:val="20"/>
              </w:rPr>
            </w:pPr>
            <w:r w:rsidRPr="006F32D5">
              <w:rPr>
                <w:rFonts w:ascii="Times New Roman" w:hAnsi="Times New Roman" w:cs="Times New Roman"/>
                <w:sz w:val="20"/>
              </w:rPr>
              <w:t xml:space="preserve">Рекомендации соблюдаются частично: </w:t>
            </w:r>
          </w:p>
          <w:p w14:paraId="7B985E1F" w14:textId="754055A0" w:rsidR="00540AA3" w:rsidRDefault="00C00858" w:rsidP="00540AA3">
            <w:pPr>
              <w:jc w:val="both"/>
              <w:rPr>
                <w:sz w:val="16"/>
                <w:szCs w:val="16"/>
              </w:rPr>
            </w:pPr>
            <w:r w:rsidRPr="006F32D5">
              <w:rPr>
                <w:sz w:val="20"/>
              </w:rPr>
              <w:t xml:space="preserve">- </w:t>
            </w:r>
            <w:r w:rsidR="00F420E6" w:rsidRPr="006F32D5">
              <w:rPr>
                <w:sz w:val="20"/>
              </w:rPr>
              <w:t>В части доступности кандидатов в члены органов управления и контроля для ответов акционеров на Общем собрании акционеров внутренними документами норма не закреплена</w:t>
            </w:r>
            <w:r w:rsidR="005447E7" w:rsidRPr="006F32D5">
              <w:rPr>
                <w:sz w:val="20"/>
              </w:rPr>
              <w:t xml:space="preserve">.  </w:t>
            </w:r>
            <w:r w:rsidR="00540AA3">
              <w:rPr>
                <w:sz w:val="20"/>
              </w:rPr>
              <w:t>К</w:t>
            </w:r>
            <w:r w:rsidRPr="006F32D5">
              <w:rPr>
                <w:sz w:val="20"/>
              </w:rPr>
              <w:t xml:space="preserve">андидатам </w:t>
            </w:r>
            <w:r w:rsidR="00F420E6" w:rsidRPr="006F32D5">
              <w:rPr>
                <w:sz w:val="20"/>
              </w:rPr>
              <w:t>рассылаются приглашения</w:t>
            </w:r>
            <w:r w:rsidRPr="006F32D5">
              <w:rPr>
                <w:sz w:val="20"/>
              </w:rPr>
              <w:t xml:space="preserve"> для</w:t>
            </w:r>
            <w:r w:rsidR="00482F2D" w:rsidRPr="006F32D5">
              <w:rPr>
                <w:sz w:val="20"/>
              </w:rPr>
              <w:t xml:space="preserve"> </w:t>
            </w:r>
            <w:r w:rsidRPr="006F32D5">
              <w:rPr>
                <w:sz w:val="20"/>
              </w:rPr>
              <w:t xml:space="preserve">участия </w:t>
            </w:r>
            <w:r w:rsidR="00482F2D" w:rsidRPr="006F32D5">
              <w:rPr>
                <w:sz w:val="20"/>
              </w:rPr>
              <w:t>в Общем собрании</w:t>
            </w:r>
            <w:r w:rsidR="00F420E6" w:rsidRPr="006F32D5">
              <w:rPr>
                <w:sz w:val="20"/>
              </w:rPr>
              <w:t>.</w:t>
            </w:r>
            <w:r w:rsidR="00540AA3">
              <w:rPr>
                <w:sz w:val="20"/>
              </w:rPr>
              <w:t xml:space="preserve"> </w:t>
            </w:r>
            <w:r w:rsidR="00540AA3" w:rsidRPr="00540AA3">
              <w:rPr>
                <w:sz w:val="20"/>
              </w:rPr>
              <w:t>Однако</w:t>
            </w:r>
            <w:proofErr w:type="gramStart"/>
            <w:r w:rsidR="00540AA3" w:rsidRPr="00540AA3">
              <w:rPr>
                <w:sz w:val="20"/>
              </w:rPr>
              <w:t>,</w:t>
            </w:r>
            <w:proofErr w:type="gramEnd"/>
            <w:r w:rsidR="00540AA3" w:rsidRPr="00540AA3">
              <w:rPr>
                <w:sz w:val="20"/>
              </w:rPr>
              <w:t xml:space="preserve"> не всегда приглашенные кандидаты могут обеспечить свое присутствие на ОСА в силу различных факторов рабочего и личного характера. Тем не менее, акционеры могут задавать любые вопросы тем кандидатам, которые присутствуют </w:t>
            </w:r>
            <w:proofErr w:type="gramStart"/>
            <w:r w:rsidR="00540AA3" w:rsidRPr="00540AA3">
              <w:rPr>
                <w:sz w:val="20"/>
              </w:rPr>
              <w:t>на</w:t>
            </w:r>
            <w:proofErr w:type="gramEnd"/>
            <w:r w:rsidR="00540AA3" w:rsidRPr="00540AA3">
              <w:rPr>
                <w:sz w:val="20"/>
              </w:rPr>
              <w:t xml:space="preserve"> ОСА.</w:t>
            </w:r>
          </w:p>
          <w:p w14:paraId="1F5FC0E7" w14:textId="77777777" w:rsidR="00F420E6" w:rsidRPr="006F32D5" w:rsidRDefault="00F420E6" w:rsidP="00F420E6">
            <w:pPr>
              <w:pStyle w:val="ConsPlusNormal"/>
              <w:rPr>
                <w:rFonts w:ascii="Times New Roman" w:hAnsi="Times New Roman" w:cs="Times New Roman"/>
                <w:sz w:val="20"/>
              </w:rPr>
            </w:pPr>
          </w:p>
          <w:p w14:paraId="3778184A" w14:textId="074A045E" w:rsidR="00540AA3" w:rsidRDefault="00C00858" w:rsidP="00540AA3">
            <w:pPr>
              <w:pStyle w:val="ConsPlusNormal"/>
              <w:jc w:val="both"/>
              <w:rPr>
                <w:rFonts w:ascii="Times New Roman" w:hAnsi="Times New Roman" w:cs="Times New Roman"/>
                <w:sz w:val="20"/>
              </w:rPr>
            </w:pPr>
            <w:r w:rsidRPr="006F32D5">
              <w:rPr>
                <w:rFonts w:ascii="Times New Roman" w:hAnsi="Times New Roman" w:cs="Times New Roman"/>
                <w:sz w:val="20"/>
              </w:rPr>
              <w:t xml:space="preserve">- </w:t>
            </w:r>
            <w:r w:rsidR="00F420E6" w:rsidRPr="006F32D5">
              <w:rPr>
                <w:rFonts w:ascii="Times New Roman" w:hAnsi="Times New Roman" w:cs="Times New Roman"/>
                <w:sz w:val="20"/>
              </w:rPr>
              <w:t>В отношении использования телекоммуникационных сре</w:t>
            </w:r>
            <w:proofErr w:type="gramStart"/>
            <w:r w:rsidR="00F420E6" w:rsidRPr="006F32D5">
              <w:rPr>
                <w:rFonts w:ascii="Times New Roman" w:hAnsi="Times New Roman" w:cs="Times New Roman"/>
                <w:sz w:val="20"/>
              </w:rPr>
              <w:t>дств дл</w:t>
            </w:r>
            <w:proofErr w:type="gramEnd"/>
            <w:r w:rsidR="00F420E6" w:rsidRPr="006F32D5">
              <w:rPr>
                <w:rFonts w:ascii="Times New Roman" w:hAnsi="Times New Roman" w:cs="Times New Roman"/>
                <w:sz w:val="20"/>
              </w:rPr>
              <w:t>я предоставления акционерам удаленного доступа для участия в Общих собраниях</w:t>
            </w:r>
            <w:r w:rsidR="00540AA3">
              <w:rPr>
                <w:rFonts w:ascii="Times New Roman" w:hAnsi="Times New Roman" w:cs="Times New Roman"/>
                <w:sz w:val="20"/>
              </w:rPr>
              <w:t>.</w:t>
            </w:r>
          </w:p>
          <w:p w14:paraId="15489578" w14:textId="77777777" w:rsidR="00540AA3" w:rsidRDefault="00540AA3" w:rsidP="00540AA3">
            <w:pPr>
              <w:pStyle w:val="ConsPlusNormal"/>
              <w:jc w:val="both"/>
              <w:rPr>
                <w:rFonts w:ascii="Times New Roman" w:hAnsi="Times New Roman" w:cs="Times New Roman"/>
                <w:sz w:val="20"/>
              </w:rPr>
            </w:pPr>
            <w:r w:rsidRPr="00540AA3">
              <w:rPr>
                <w:rFonts w:ascii="Times New Roman" w:hAnsi="Times New Roman" w:cs="Times New Roman"/>
                <w:sz w:val="20"/>
              </w:rPr>
              <w:t xml:space="preserve">В отчетном периоде Советом директоров не рассматривался вопрос об использовании телекоммуникационных средств для предоставления акционерам удаленного доступа для участия </w:t>
            </w:r>
            <w:proofErr w:type="gramStart"/>
            <w:r w:rsidRPr="00540AA3">
              <w:rPr>
                <w:rFonts w:ascii="Times New Roman" w:hAnsi="Times New Roman" w:cs="Times New Roman"/>
                <w:sz w:val="20"/>
              </w:rPr>
              <w:t>в</w:t>
            </w:r>
            <w:proofErr w:type="gramEnd"/>
            <w:r w:rsidRPr="00540AA3">
              <w:rPr>
                <w:rFonts w:ascii="Times New Roman" w:hAnsi="Times New Roman" w:cs="Times New Roman"/>
                <w:sz w:val="20"/>
              </w:rPr>
              <w:t xml:space="preserve"> ОСА. Однако</w:t>
            </w:r>
            <w:proofErr w:type="gramStart"/>
            <w:r w:rsidRPr="00540AA3">
              <w:rPr>
                <w:rFonts w:ascii="Times New Roman" w:hAnsi="Times New Roman" w:cs="Times New Roman"/>
                <w:sz w:val="20"/>
              </w:rPr>
              <w:t>,</w:t>
            </w:r>
            <w:proofErr w:type="gramEnd"/>
            <w:r w:rsidRPr="00540AA3">
              <w:rPr>
                <w:rFonts w:ascii="Times New Roman" w:hAnsi="Times New Roman" w:cs="Times New Roman"/>
                <w:sz w:val="20"/>
              </w:rPr>
              <w:t xml:space="preserve"> акционер может позвонить по телефону или отправить эл. письмо корпоративному секретарю Общества (контактная информация размещена на официальном сайте в разделе «Акционерам и инвесторам») и задать свой вопрос.</w:t>
            </w:r>
          </w:p>
          <w:p w14:paraId="1C9AD41E" w14:textId="77777777" w:rsidR="00AD17C8" w:rsidRPr="006F32D5" w:rsidRDefault="00C00858" w:rsidP="00540AA3">
            <w:pPr>
              <w:pStyle w:val="ConsPlusNormal"/>
              <w:jc w:val="both"/>
              <w:rPr>
                <w:rFonts w:ascii="Times New Roman" w:hAnsi="Times New Roman" w:cs="Times New Roman"/>
                <w:sz w:val="20"/>
              </w:rPr>
            </w:pPr>
            <w:r w:rsidRPr="006F32D5">
              <w:rPr>
                <w:rFonts w:ascii="Times New Roman" w:hAnsi="Times New Roman" w:cs="Times New Roman"/>
                <w:sz w:val="20"/>
              </w:rPr>
              <w:t>Общество пересмотрит сложившуюся практику по мере необходимости.</w:t>
            </w:r>
          </w:p>
        </w:tc>
      </w:tr>
      <w:tr w:rsidR="006F32D5" w:rsidRPr="006F32D5" w14:paraId="43146E4D" w14:textId="77777777" w:rsidTr="00F420E6">
        <w:tblPrEx>
          <w:tblBorders>
            <w:insideH w:val="none" w:sz="0" w:space="0" w:color="auto"/>
          </w:tblBorders>
        </w:tblPrEx>
        <w:tc>
          <w:tcPr>
            <w:tcW w:w="853" w:type="dxa"/>
            <w:vMerge/>
            <w:tcBorders>
              <w:top w:val="single" w:sz="4" w:space="0" w:color="auto"/>
              <w:bottom w:val="nil"/>
            </w:tcBorders>
          </w:tcPr>
          <w:p w14:paraId="71478B1A" w14:textId="77777777" w:rsidR="00AD17C8" w:rsidRPr="006F32D5" w:rsidRDefault="00AD17C8" w:rsidP="00804FA9">
            <w:pPr>
              <w:rPr>
                <w:sz w:val="20"/>
                <w:szCs w:val="20"/>
              </w:rPr>
            </w:pPr>
          </w:p>
        </w:tc>
        <w:tc>
          <w:tcPr>
            <w:tcW w:w="2835" w:type="dxa"/>
            <w:vMerge/>
            <w:tcBorders>
              <w:top w:val="single" w:sz="4" w:space="0" w:color="auto"/>
              <w:bottom w:val="nil"/>
            </w:tcBorders>
          </w:tcPr>
          <w:p w14:paraId="60B046F9" w14:textId="77777777" w:rsidR="00AD17C8" w:rsidRPr="006F32D5" w:rsidRDefault="00AD17C8" w:rsidP="00804FA9">
            <w:pPr>
              <w:rPr>
                <w:sz w:val="20"/>
                <w:szCs w:val="20"/>
              </w:rPr>
            </w:pPr>
          </w:p>
        </w:tc>
        <w:tc>
          <w:tcPr>
            <w:tcW w:w="3968" w:type="dxa"/>
            <w:vMerge/>
            <w:tcBorders>
              <w:top w:val="single" w:sz="4" w:space="0" w:color="auto"/>
              <w:bottom w:val="nil"/>
            </w:tcBorders>
          </w:tcPr>
          <w:p w14:paraId="659FB943" w14:textId="77777777" w:rsidR="00AD17C8" w:rsidRPr="006F32D5" w:rsidRDefault="00AD17C8" w:rsidP="00804FA9">
            <w:pPr>
              <w:rPr>
                <w:sz w:val="20"/>
                <w:szCs w:val="20"/>
              </w:rPr>
            </w:pPr>
          </w:p>
        </w:tc>
        <w:tc>
          <w:tcPr>
            <w:tcW w:w="2755" w:type="dxa"/>
            <w:gridSpan w:val="5"/>
            <w:tcBorders>
              <w:top w:val="nil"/>
              <w:bottom w:val="nil"/>
            </w:tcBorders>
          </w:tcPr>
          <w:p w14:paraId="3B93346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94D3C71" w14:textId="77777777" w:rsidR="00AD17C8" w:rsidRPr="006F32D5" w:rsidRDefault="00AD17C8" w:rsidP="00804FA9">
            <w:pPr>
              <w:pStyle w:val="ConsPlusNormal"/>
              <w:rPr>
                <w:rFonts w:ascii="Times New Roman" w:hAnsi="Times New Roman" w:cs="Times New Roman"/>
                <w:sz w:val="20"/>
              </w:rPr>
            </w:pPr>
          </w:p>
        </w:tc>
      </w:tr>
      <w:tr w:rsidR="006F32D5" w:rsidRPr="006F32D5" w14:paraId="4E2D146B" w14:textId="77777777" w:rsidTr="00F420E6">
        <w:tblPrEx>
          <w:tblBorders>
            <w:insideH w:val="none" w:sz="0" w:space="0" w:color="auto"/>
          </w:tblBorders>
        </w:tblPrEx>
        <w:tc>
          <w:tcPr>
            <w:tcW w:w="853" w:type="dxa"/>
            <w:vMerge/>
            <w:tcBorders>
              <w:top w:val="single" w:sz="4" w:space="0" w:color="auto"/>
              <w:bottom w:val="nil"/>
            </w:tcBorders>
          </w:tcPr>
          <w:p w14:paraId="01D8631B" w14:textId="77777777" w:rsidR="00AD17C8" w:rsidRPr="006F32D5" w:rsidRDefault="00AD17C8" w:rsidP="00804FA9">
            <w:pPr>
              <w:rPr>
                <w:sz w:val="20"/>
                <w:szCs w:val="20"/>
              </w:rPr>
            </w:pPr>
          </w:p>
        </w:tc>
        <w:tc>
          <w:tcPr>
            <w:tcW w:w="2835" w:type="dxa"/>
            <w:vMerge/>
            <w:tcBorders>
              <w:top w:val="single" w:sz="4" w:space="0" w:color="auto"/>
              <w:bottom w:val="nil"/>
            </w:tcBorders>
          </w:tcPr>
          <w:p w14:paraId="655EC232" w14:textId="77777777" w:rsidR="00AD17C8" w:rsidRPr="006F32D5" w:rsidRDefault="00AD17C8" w:rsidP="00804FA9">
            <w:pPr>
              <w:rPr>
                <w:sz w:val="20"/>
                <w:szCs w:val="20"/>
              </w:rPr>
            </w:pPr>
          </w:p>
        </w:tc>
        <w:tc>
          <w:tcPr>
            <w:tcW w:w="3968" w:type="dxa"/>
            <w:vMerge/>
            <w:tcBorders>
              <w:top w:val="single" w:sz="4" w:space="0" w:color="auto"/>
              <w:bottom w:val="nil"/>
            </w:tcBorders>
          </w:tcPr>
          <w:p w14:paraId="7F4CEBA1" w14:textId="77777777" w:rsidR="00AD17C8" w:rsidRPr="006F32D5" w:rsidRDefault="00AD17C8" w:rsidP="00804FA9">
            <w:pPr>
              <w:rPr>
                <w:sz w:val="20"/>
                <w:szCs w:val="20"/>
              </w:rPr>
            </w:pPr>
          </w:p>
        </w:tc>
        <w:tc>
          <w:tcPr>
            <w:tcW w:w="343" w:type="dxa"/>
            <w:tcBorders>
              <w:top w:val="nil"/>
              <w:bottom w:val="nil"/>
            </w:tcBorders>
          </w:tcPr>
          <w:p w14:paraId="44F86CC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9731BA4" w14:textId="77777777" w:rsidR="00AD17C8" w:rsidRPr="006F32D5" w:rsidRDefault="003E108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FF81F46" w14:textId="77777777" w:rsidR="00AD17C8" w:rsidRPr="006F32D5" w:rsidRDefault="00804FA9"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0CD478DB" w14:textId="77777777" w:rsidR="00AD17C8" w:rsidRPr="006F32D5" w:rsidRDefault="00AD17C8" w:rsidP="00804FA9">
            <w:pPr>
              <w:pStyle w:val="ConsPlusNormal"/>
              <w:rPr>
                <w:rFonts w:ascii="Times New Roman" w:hAnsi="Times New Roman" w:cs="Times New Roman"/>
                <w:sz w:val="20"/>
              </w:rPr>
            </w:pPr>
          </w:p>
        </w:tc>
      </w:tr>
      <w:tr w:rsidR="006F32D5" w:rsidRPr="006F32D5" w14:paraId="6D2CDC5C" w14:textId="77777777" w:rsidTr="00F420E6">
        <w:tblPrEx>
          <w:tblBorders>
            <w:insideH w:val="none" w:sz="0" w:space="0" w:color="auto"/>
          </w:tblBorders>
        </w:tblPrEx>
        <w:tc>
          <w:tcPr>
            <w:tcW w:w="853" w:type="dxa"/>
            <w:vMerge/>
            <w:tcBorders>
              <w:top w:val="single" w:sz="4" w:space="0" w:color="auto"/>
              <w:bottom w:val="nil"/>
            </w:tcBorders>
          </w:tcPr>
          <w:p w14:paraId="327522D1" w14:textId="77777777" w:rsidR="00AD17C8" w:rsidRPr="006F32D5" w:rsidRDefault="00AD17C8" w:rsidP="00804FA9">
            <w:pPr>
              <w:rPr>
                <w:sz w:val="20"/>
                <w:szCs w:val="20"/>
              </w:rPr>
            </w:pPr>
          </w:p>
        </w:tc>
        <w:tc>
          <w:tcPr>
            <w:tcW w:w="2835" w:type="dxa"/>
            <w:vMerge/>
            <w:tcBorders>
              <w:top w:val="single" w:sz="4" w:space="0" w:color="auto"/>
              <w:bottom w:val="nil"/>
            </w:tcBorders>
          </w:tcPr>
          <w:p w14:paraId="52C56C83" w14:textId="77777777" w:rsidR="00AD17C8" w:rsidRPr="006F32D5" w:rsidRDefault="00AD17C8" w:rsidP="00804FA9">
            <w:pPr>
              <w:rPr>
                <w:sz w:val="20"/>
                <w:szCs w:val="20"/>
              </w:rPr>
            </w:pPr>
          </w:p>
        </w:tc>
        <w:tc>
          <w:tcPr>
            <w:tcW w:w="3968" w:type="dxa"/>
            <w:vMerge/>
            <w:tcBorders>
              <w:top w:val="single" w:sz="4" w:space="0" w:color="auto"/>
              <w:bottom w:val="nil"/>
            </w:tcBorders>
          </w:tcPr>
          <w:p w14:paraId="7AE0CD74" w14:textId="77777777" w:rsidR="00AD17C8" w:rsidRPr="006F32D5" w:rsidRDefault="00AD17C8" w:rsidP="00804FA9">
            <w:pPr>
              <w:rPr>
                <w:sz w:val="20"/>
                <w:szCs w:val="20"/>
              </w:rPr>
            </w:pPr>
          </w:p>
        </w:tc>
        <w:tc>
          <w:tcPr>
            <w:tcW w:w="2755" w:type="dxa"/>
            <w:gridSpan w:val="5"/>
            <w:tcBorders>
              <w:top w:val="nil"/>
              <w:bottom w:val="nil"/>
            </w:tcBorders>
          </w:tcPr>
          <w:p w14:paraId="1D36E29D"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5DA06418" w14:textId="77777777" w:rsidR="00AD17C8" w:rsidRPr="006F32D5" w:rsidRDefault="00AD17C8" w:rsidP="00804FA9">
            <w:pPr>
              <w:pStyle w:val="ConsPlusNormal"/>
              <w:rPr>
                <w:rFonts w:ascii="Times New Roman" w:hAnsi="Times New Roman" w:cs="Times New Roman"/>
                <w:sz w:val="20"/>
              </w:rPr>
            </w:pPr>
          </w:p>
        </w:tc>
      </w:tr>
      <w:tr w:rsidR="006F32D5" w:rsidRPr="006F32D5" w14:paraId="455530BB" w14:textId="77777777" w:rsidTr="00F420E6">
        <w:tblPrEx>
          <w:tblBorders>
            <w:insideH w:val="none" w:sz="0" w:space="0" w:color="auto"/>
          </w:tblBorders>
        </w:tblPrEx>
        <w:tc>
          <w:tcPr>
            <w:tcW w:w="853" w:type="dxa"/>
            <w:vMerge/>
            <w:tcBorders>
              <w:top w:val="single" w:sz="4" w:space="0" w:color="auto"/>
              <w:bottom w:val="nil"/>
            </w:tcBorders>
          </w:tcPr>
          <w:p w14:paraId="6D0EA7FC" w14:textId="77777777" w:rsidR="00AD17C8" w:rsidRPr="006F32D5" w:rsidRDefault="00AD17C8" w:rsidP="00804FA9">
            <w:pPr>
              <w:rPr>
                <w:sz w:val="20"/>
                <w:szCs w:val="20"/>
              </w:rPr>
            </w:pPr>
          </w:p>
        </w:tc>
        <w:tc>
          <w:tcPr>
            <w:tcW w:w="2835" w:type="dxa"/>
            <w:vMerge/>
            <w:tcBorders>
              <w:top w:val="single" w:sz="4" w:space="0" w:color="auto"/>
              <w:bottom w:val="nil"/>
            </w:tcBorders>
          </w:tcPr>
          <w:p w14:paraId="664F6468" w14:textId="77777777" w:rsidR="00AD17C8" w:rsidRPr="006F32D5" w:rsidRDefault="00AD17C8" w:rsidP="00804FA9">
            <w:pPr>
              <w:rPr>
                <w:sz w:val="20"/>
                <w:szCs w:val="20"/>
              </w:rPr>
            </w:pPr>
          </w:p>
        </w:tc>
        <w:tc>
          <w:tcPr>
            <w:tcW w:w="3968" w:type="dxa"/>
            <w:vMerge w:val="restart"/>
            <w:tcBorders>
              <w:top w:val="nil"/>
              <w:bottom w:val="nil"/>
            </w:tcBorders>
          </w:tcPr>
          <w:p w14:paraId="0ECBDF5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tc>
        <w:tc>
          <w:tcPr>
            <w:tcW w:w="2755" w:type="dxa"/>
            <w:gridSpan w:val="5"/>
            <w:tcBorders>
              <w:top w:val="nil"/>
              <w:bottom w:val="nil"/>
            </w:tcBorders>
          </w:tcPr>
          <w:p w14:paraId="3E440C9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3A39342" w14:textId="77777777" w:rsidR="00AD17C8" w:rsidRPr="006F32D5" w:rsidRDefault="00AD17C8" w:rsidP="00804FA9">
            <w:pPr>
              <w:pStyle w:val="ConsPlusNormal"/>
              <w:rPr>
                <w:rFonts w:ascii="Times New Roman" w:hAnsi="Times New Roman" w:cs="Times New Roman"/>
                <w:sz w:val="20"/>
              </w:rPr>
            </w:pPr>
          </w:p>
        </w:tc>
      </w:tr>
      <w:tr w:rsidR="006F32D5" w:rsidRPr="006F32D5" w14:paraId="1D02FDB9" w14:textId="77777777" w:rsidTr="00F420E6">
        <w:tblPrEx>
          <w:tblBorders>
            <w:insideH w:val="none" w:sz="0" w:space="0" w:color="auto"/>
          </w:tblBorders>
        </w:tblPrEx>
        <w:tc>
          <w:tcPr>
            <w:tcW w:w="853" w:type="dxa"/>
            <w:vMerge/>
            <w:tcBorders>
              <w:top w:val="single" w:sz="4" w:space="0" w:color="auto"/>
              <w:bottom w:val="nil"/>
            </w:tcBorders>
          </w:tcPr>
          <w:p w14:paraId="703B4308" w14:textId="77777777" w:rsidR="00AD17C8" w:rsidRPr="006F32D5" w:rsidRDefault="00AD17C8" w:rsidP="00804FA9">
            <w:pPr>
              <w:rPr>
                <w:sz w:val="20"/>
                <w:szCs w:val="20"/>
              </w:rPr>
            </w:pPr>
          </w:p>
        </w:tc>
        <w:tc>
          <w:tcPr>
            <w:tcW w:w="2835" w:type="dxa"/>
            <w:vMerge/>
            <w:tcBorders>
              <w:top w:val="single" w:sz="4" w:space="0" w:color="auto"/>
              <w:bottom w:val="nil"/>
            </w:tcBorders>
          </w:tcPr>
          <w:p w14:paraId="2C878697" w14:textId="77777777" w:rsidR="00AD17C8" w:rsidRPr="006F32D5" w:rsidRDefault="00AD17C8" w:rsidP="00804FA9">
            <w:pPr>
              <w:rPr>
                <w:sz w:val="20"/>
                <w:szCs w:val="20"/>
              </w:rPr>
            </w:pPr>
          </w:p>
        </w:tc>
        <w:tc>
          <w:tcPr>
            <w:tcW w:w="3968" w:type="dxa"/>
            <w:vMerge/>
            <w:tcBorders>
              <w:top w:val="nil"/>
              <w:bottom w:val="nil"/>
            </w:tcBorders>
          </w:tcPr>
          <w:p w14:paraId="66430BEC" w14:textId="77777777" w:rsidR="00AD17C8" w:rsidRPr="006F32D5" w:rsidRDefault="00AD17C8" w:rsidP="00804FA9">
            <w:pPr>
              <w:rPr>
                <w:sz w:val="20"/>
                <w:szCs w:val="20"/>
              </w:rPr>
            </w:pPr>
          </w:p>
        </w:tc>
        <w:tc>
          <w:tcPr>
            <w:tcW w:w="343" w:type="dxa"/>
            <w:tcBorders>
              <w:top w:val="nil"/>
              <w:bottom w:val="nil"/>
            </w:tcBorders>
          </w:tcPr>
          <w:p w14:paraId="352D37F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2CA149E"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D85C93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0851853" w14:textId="77777777" w:rsidR="00AD17C8" w:rsidRPr="006F32D5" w:rsidRDefault="00AD17C8" w:rsidP="00804FA9">
            <w:pPr>
              <w:pStyle w:val="ConsPlusNormal"/>
              <w:rPr>
                <w:rFonts w:ascii="Times New Roman" w:hAnsi="Times New Roman" w:cs="Times New Roman"/>
                <w:sz w:val="20"/>
              </w:rPr>
            </w:pPr>
          </w:p>
        </w:tc>
      </w:tr>
      <w:tr w:rsidR="006F32D5" w:rsidRPr="006F32D5" w14:paraId="7C13D13E" w14:textId="77777777" w:rsidTr="00F420E6">
        <w:tblPrEx>
          <w:tblBorders>
            <w:insideH w:val="none" w:sz="0" w:space="0" w:color="auto"/>
          </w:tblBorders>
        </w:tblPrEx>
        <w:tc>
          <w:tcPr>
            <w:tcW w:w="853" w:type="dxa"/>
            <w:vMerge/>
            <w:tcBorders>
              <w:top w:val="single" w:sz="4" w:space="0" w:color="auto"/>
              <w:bottom w:val="nil"/>
            </w:tcBorders>
          </w:tcPr>
          <w:p w14:paraId="16CC6652" w14:textId="77777777" w:rsidR="00AD17C8" w:rsidRPr="006F32D5" w:rsidRDefault="00AD17C8" w:rsidP="00804FA9">
            <w:pPr>
              <w:rPr>
                <w:sz w:val="20"/>
                <w:szCs w:val="20"/>
              </w:rPr>
            </w:pPr>
          </w:p>
        </w:tc>
        <w:tc>
          <w:tcPr>
            <w:tcW w:w="2835" w:type="dxa"/>
            <w:vMerge/>
            <w:tcBorders>
              <w:top w:val="single" w:sz="4" w:space="0" w:color="auto"/>
              <w:bottom w:val="nil"/>
            </w:tcBorders>
          </w:tcPr>
          <w:p w14:paraId="3A7E0F89" w14:textId="77777777" w:rsidR="00AD17C8" w:rsidRPr="006F32D5" w:rsidRDefault="00AD17C8" w:rsidP="00804FA9">
            <w:pPr>
              <w:rPr>
                <w:sz w:val="20"/>
                <w:szCs w:val="20"/>
              </w:rPr>
            </w:pPr>
          </w:p>
        </w:tc>
        <w:tc>
          <w:tcPr>
            <w:tcW w:w="3968" w:type="dxa"/>
            <w:vMerge/>
            <w:tcBorders>
              <w:top w:val="nil"/>
              <w:bottom w:val="nil"/>
            </w:tcBorders>
          </w:tcPr>
          <w:p w14:paraId="1126DA02" w14:textId="77777777" w:rsidR="00AD17C8" w:rsidRPr="006F32D5" w:rsidRDefault="00AD17C8" w:rsidP="00804FA9">
            <w:pPr>
              <w:rPr>
                <w:sz w:val="20"/>
                <w:szCs w:val="20"/>
              </w:rPr>
            </w:pPr>
          </w:p>
        </w:tc>
        <w:tc>
          <w:tcPr>
            <w:tcW w:w="2755" w:type="dxa"/>
            <w:gridSpan w:val="5"/>
            <w:tcBorders>
              <w:top w:val="nil"/>
              <w:bottom w:val="nil"/>
            </w:tcBorders>
          </w:tcPr>
          <w:p w14:paraId="1A862D09"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87A6F7D" w14:textId="77777777" w:rsidR="00AD17C8" w:rsidRPr="006F32D5" w:rsidRDefault="00AD17C8" w:rsidP="00804FA9">
            <w:pPr>
              <w:pStyle w:val="ConsPlusNormal"/>
              <w:rPr>
                <w:rFonts w:ascii="Times New Roman" w:hAnsi="Times New Roman" w:cs="Times New Roman"/>
                <w:sz w:val="20"/>
              </w:rPr>
            </w:pPr>
          </w:p>
        </w:tc>
      </w:tr>
      <w:tr w:rsidR="006F32D5" w:rsidRPr="006F32D5" w14:paraId="0C771E73" w14:textId="77777777" w:rsidTr="00F420E6">
        <w:tblPrEx>
          <w:tblBorders>
            <w:insideH w:val="none" w:sz="0" w:space="0" w:color="auto"/>
          </w:tblBorders>
        </w:tblPrEx>
        <w:tc>
          <w:tcPr>
            <w:tcW w:w="853" w:type="dxa"/>
            <w:tcBorders>
              <w:top w:val="nil"/>
              <w:bottom w:val="single" w:sz="4" w:space="0" w:color="auto"/>
            </w:tcBorders>
          </w:tcPr>
          <w:p w14:paraId="1F4F38A1" w14:textId="77777777" w:rsidR="00AD17C8" w:rsidRPr="006F32D5" w:rsidRDefault="00AD17C8" w:rsidP="00804FA9">
            <w:pPr>
              <w:pStyle w:val="ConsPlusNormal"/>
              <w:rPr>
                <w:rFonts w:ascii="Times New Roman" w:hAnsi="Times New Roman" w:cs="Times New Roman"/>
                <w:sz w:val="20"/>
              </w:rPr>
            </w:pPr>
          </w:p>
        </w:tc>
        <w:tc>
          <w:tcPr>
            <w:tcW w:w="2835" w:type="dxa"/>
            <w:tcBorders>
              <w:top w:val="nil"/>
              <w:bottom w:val="single" w:sz="4" w:space="0" w:color="auto"/>
            </w:tcBorders>
          </w:tcPr>
          <w:p w14:paraId="3D3C2AC4" w14:textId="77777777" w:rsidR="00AD17C8" w:rsidRPr="006F32D5" w:rsidRDefault="00AD17C8" w:rsidP="00804FA9">
            <w:pPr>
              <w:pStyle w:val="ConsPlusNormal"/>
              <w:rPr>
                <w:rFonts w:ascii="Times New Roman" w:hAnsi="Times New Roman" w:cs="Times New Roman"/>
                <w:sz w:val="20"/>
              </w:rPr>
            </w:pPr>
          </w:p>
        </w:tc>
        <w:tc>
          <w:tcPr>
            <w:tcW w:w="3968" w:type="dxa"/>
            <w:tcBorders>
              <w:top w:val="nil"/>
              <w:bottom w:val="single" w:sz="4" w:space="0" w:color="auto"/>
            </w:tcBorders>
          </w:tcPr>
          <w:p w14:paraId="4841767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3. Советом директоров при принятии решений, связанных с подготовкой и </w:t>
            </w:r>
            <w:r w:rsidRPr="006F32D5">
              <w:rPr>
                <w:rFonts w:ascii="Times New Roman" w:hAnsi="Times New Roman" w:cs="Times New Roman"/>
                <w:sz w:val="20"/>
              </w:rPr>
              <w:lastRenderedPageBreak/>
              <w:t>проведением общих собраний акционеров, рассматривался вопрос об использовании телекоммуникационных сре</w:t>
            </w:r>
            <w:proofErr w:type="gramStart"/>
            <w:r w:rsidRPr="006F32D5">
              <w:rPr>
                <w:rFonts w:ascii="Times New Roman" w:hAnsi="Times New Roman" w:cs="Times New Roman"/>
                <w:sz w:val="20"/>
              </w:rPr>
              <w:t>дств дл</w:t>
            </w:r>
            <w:proofErr w:type="gramEnd"/>
            <w:r w:rsidRPr="006F32D5">
              <w:rPr>
                <w:rFonts w:ascii="Times New Roman" w:hAnsi="Times New Roman" w:cs="Times New Roman"/>
                <w:sz w:val="20"/>
              </w:rPr>
              <w:t>я предоставления акционерам удаленного доступа для участия в общих собраниях в отчетном периоде.</w:t>
            </w:r>
          </w:p>
        </w:tc>
        <w:tc>
          <w:tcPr>
            <w:tcW w:w="2755" w:type="dxa"/>
            <w:gridSpan w:val="5"/>
            <w:tcBorders>
              <w:top w:val="nil"/>
              <w:bottom w:val="single" w:sz="4" w:space="0" w:color="auto"/>
            </w:tcBorders>
          </w:tcPr>
          <w:p w14:paraId="126ACE8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single" w:sz="4" w:space="0" w:color="auto"/>
            </w:tcBorders>
          </w:tcPr>
          <w:p w14:paraId="26830C2F" w14:textId="77777777" w:rsidR="00AD17C8" w:rsidRPr="006F32D5" w:rsidRDefault="00AD17C8" w:rsidP="00804FA9">
            <w:pPr>
              <w:pStyle w:val="ConsPlusNormal"/>
              <w:rPr>
                <w:rFonts w:ascii="Times New Roman" w:hAnsi="Times New Roman" w:cs="Times New Roman"/>
                <w:sz w:val="20"/>
              </w:rPr>
            </w:pPr>
          </w:p>
        </w:tc>
      </w:tr>
      <w:tr w:rsidR="006F32D5" w:rsidRPr="006F32D5" w14:paraId="4AF632E6" w14:textId="77777777" w:rsidTr="00F420E6">
        <w:tc>
          <w:tcPr>
            <w:tcW w:w="853" w:type="dxa"/>
            <w:tcBorders>
              <w:top w:val="single" w:sz="4" w:space="0" w:color="auto"/>
              <w:bottom w:val="single" w:sz="4" w:space="0" w:color="auto"/>
            </w:tcBorders>
          </w:tcPr>
          <w:p w14:paraId="50D7DE2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lastRenderedPageBreak/>
              <w:t>1.2</w:t>
            </w:r>
          </w:p>
        </w:tc>
        <w:tc>
          <w:tcPr>
            <w:tcW w:w="14660" w:type="dxa"/>
            <w:gridSpan w:val="8"/>
            <w:tcBorders>
              <w:top w:val="single" w:sz="4" w:space="0" w:color="auto"/>
              <w:bottom w:val="single" w:sz="4" w:space="0" w:color="auto"/>
            </w:tcBorders>
          </w:tcPr>
          <w:p w14:paraId="047300E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Акционерам предоставлена равная и справедливая возможность участвовать в прибыли общества посредством получения дивидендов.</w:t>
            </w:r>
          </w:p>
        </w:tc>
      </w:tr>
      <w:tr w:rsidR="006F32D5" w:rsidRPr="006F32D5" w14:paraId="39ADAC99" w14:textId="77777777" w:rsidTr="00F420E6">
        <w:tc>
          <w:tcPr>
            <w:tcW w:w="853" w:type="dxa"/>
            <w:vMerge w:val="restart"/>
            <w:tcBorders>
              <w:top w:val="single" w:sz="4" w:space="0" w:color="auto"/>
              <w:bottom w:val="single" w:sz="4" w:space="0" w:color="auto"/>
            </w:tcBorders>
          </w:tcPr>
          <w:p w14:paraId="620B75F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1.2.1</w:t>
            </w:r>
          </w:p>
        </w:tc>
        <w:tc>
          <w:tcPr>
            <w:tcW w:w="2835" w:type="dxa"/>
            <w:vMerge w:val="restart"/>
            <w:tcBorders>
              <w:top w:val="single" w:sz="4" w:space="0" w:color="auto"/>
              <w:bottom w:val="single" w:sz="4" w:space="0" w:color="auto"/>
            </w:tcBorders>
          </w:tcPr>
          <w:p w14:paraId="6CBAACA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разработало и внедрило прозрачный и понятный механизм определения размера дивидендов и их выплаты.</w:t>
            </w:r>
          </w:p>
        </w:tc>
        <w:tc>
          <w:tcPr>
            <w:tcW w:w="3968" w:type="dxa"/>
            <w:vMerge w:val="restart"/>
            <w:tcBorders>
              <w:top w:val="single" w:sz="4" w:space="0" w:color="auto"/>
              <w:bottom w:val="nil"/>
            </w:tcBorders>
          </w:tcPr>
          <w:p w14:paraId="507F380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обществе разработана, утверждена советом директоров и раскрыта дивидендная политика.</w:t>
            </w:r>
          </w:p>
        </w:tc>
        <w:tc>
          <w:tcPr>
            <w:tcW w:w="2755" w:type="dxa"/>
            <w:gridSpan w:val="5"/>
            <w:tcBorders>
              <w:top w:val="single" w:sz="4" w:space="0" w:color="auto"/>
              <w:bottom w:val="nil"/>
            </w:tcBorders>
          </w:tcPr>
          <w:p w14:paraId="3B95FE0D"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43FFC76" w14:textId="11AD568A" w:rsidR="00AD17C8" w:rsidRDefault="004A3065" w:rsidP="00540AA3">
            <w:pPr>
              <w:pStyle w:val="ConsPlusNormal"/>
              <w:rPr>
                <w:rFonts w:ascii="Times New Roman" w:hAnsi="Times New Roman" w:cs="Times New Roman"/>
                <w:sz w:val="20"/>
              </w:rPr>
            </w:pPr>
            <w:r w:rsidRPr="006F32D5">
              <w:rPr>
                <w:rFonts w:ascii="Times New Roman" w:hAnsi="Times New Roman" w:cs="Times New Roman"/>
                <w:sz w:val="20"/>
              </w:rPr>
              <w:t>В Обществе действует Положение о дивидендной политике, однако отсутствует указание на применение консолидированных показателей финансовой отчетности.</w:t>
            </w:r>
            <w:r w:rsidR="00CA64DE" w:rsidRPr="006F32D5">
              <w:rPr>
                <w:rFonts w:ascii="Times New Roman" w:hAnsi="Times New Roman" w:cs="Times New Roman"/>
                <w:sz w:val="20"/>
              </w:rPr>
              <w:t xml:space="preserve"> </w:t>
            </w:r>
          </w:p>
          <w:p w14:paraId="25C4F623" w14:textId="77777777" w:rsidR="00540AA3" w:rsidRDefault="00540AA3" w:rsidP="00540AA3">
            <w:pPr>
              <w:pStyle w:val="ConsPlusNormal"/>
              <w:rPr>
                <w:rFonts w:ascii="Times New Roman" w:hAnsi="Times New Roman" w:cs="Times New Roman"/>
                <w:sz w:val="20"/>
              </w:rPr>
            </w:pPr>
            <w:r w:rsidRPr="00540AA3">
              <w:rPr>
                <w:rFonts w:ascii="Times New Roman" w:hAnsi="Times New Roman" w:cs="Times New Roman"/>
                <w:sz w:val="20"/>
              </w:rPr>
              <w:t>Дивиденды рассчитываются на основе показателей бухгалтерской отчетности, подготовленной в соответствии с РСБУ.</w:t>
            </w:r>
          </w:p>
          <w:p w14:paraId="10236A32" w14:textId="77777777" w:rsidR="00540AA3" w:rsidRPr="006F32D5" w:rsidRDefault="00540AA3" w:rsidP="00540AA3">
            <w:pPr>
              <w:pStyle w:val="ConsPlusNormal"/>
              <w:rPr>
                <w:rFonts w:ascii="Times New Roman" w:hAnsi="Times New Roman" w:cs="Times New Roman"/>
                <w:sz w:val="20"/>
              </w:rPr>
            </w:pPr>
            <w:r w:rsidRPr="006F32D5">
              <w:rPr>
                <w:rFonts w:ascii="Times New Roman" w:hAnsi="Times New Roman" w:cs="Times New Roman"/>
                <w:sz w:val="20"/>
              </w:rPr>
              <w:t>Общество пересмотрит сложившуюся практику по мере необходимости.</w:t>
            </w:r>
          </w:p>
        </w:tc>
      </w:tr>
      <w:tr w:rsidR="006F32D5" w:rsidRPr="006F32D5" w14:paraId="21C59D7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6C3386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A57CAEB" w14:textId="77777777" w:rsidR="00AD17C8" w:rsidRPr="006F32D5" w:rsidRDefault="00AD17C8" w:rsidP="00804FA9">
            <w:pPr>
              <w:rPr>
                <w:sz w:val="20"/>
                <w:szCs w:val="20"/>
              </w:rPr>
            </w:pPr>
          </w:p>
        </w:tc>
        <w:tc>
          <w:tcPr>
            <w:tcW w:w="3968" w:type="dxa"/>
            <w:vMerge/>
            <w:tcBorders>
              <w:top w:val="single" w:sz="4" w:space="0" w:color="auto"/>
              <w:bottom w:val="nil"/>
            </w:tcBorders>
          </w:tcPr>
          <w:p w14:paraId="35106ABF" w14:textId="77777777" w:rsidR="00AD17C8" w:rsidRPr="006F32D5" w:rsidRDefault="00AD17C8" w:rsidP="00804FA9">
            <w:pPr>
              <w:rPr>
                <w:sz w:val="20"/>
                <w:szCs w:val="20"/>
              </w:rPr>
            </w:pPr>
          </w:p>
        </w:tc>
        <w:tc>
          <w:tcPr>
            <w:tcW w:w="343" w:type="dxa"/>
            <w:tcBorders>
              <w:top w:val="nil"/>
              <w:bottom w:val="nil"/>
            </w:tcBorders>
          </w:tcPr>
          <w:p w14:paraId="51DBDEE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B0322A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25444B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5DE072A" w14:textId="77777777" w:rsidR="00AD17C8" w:rsidRPr="006F32D5" w:rsidRDefault="00AD17C8" w:rsidP="00804FA9">
            <w:pPr>
              <w:pStyle w:val="ConsPlusNormal"/>
              <w:rPr>
                <w:rFonts w:ascii="Times New Roman" w:hAnsi="Times New Roman" w:cs="Times New Roman"/>
                <w:sz w:val="20"/>
              </w:rPr>
            </w:pPr>
          </w:p>
        </w:tc>
      </w:tr>
      <w:tr w:rsidR="006F32D5" w:rsidRPr="006F32D5" w14:paraId="4903A43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535C0F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3846BA" w14:textId="77777777" w:rsidR="00AD17C8" w:rsidRPr="006F32D5" w:rsidRDefault="00AD17C8" w:rsidP="00804FA9">
            <w:pPr>
              <w:rPr>
                <w:sz w:val="20"/>
                <w:szCs w:val="20"/>
              </w:rPr>
            </w:pPr>
          </w:p>
        </w:tc>
        <w:tc>
          <w:tcPr>
            <w:tcW w:w="3968" w:type="dxa"/>
            <w:vMerge/>
            <w:tcBorders>
              <w:top w:val="single" w:sz="4" w:space="0" w:color="auto"/>
              <w:bottom w:val="nil"/>
            </w:tcBorders>
          </w:tcPr>
          <w:p w14:paraId="0BFE319A" w14:textId="77777777" w:rsidR="00AD17C8" w:rsidRPr="006F32D5" w:rsidRDefault="00AD17C8" w:rsidP="00804FA9">
            <w:pPr>
              <w:rPr>
                <w:sz w:val="20"/>
                <w:szCs w:val="20"/>
              </w:rPr>
            </w:pPr>
          </w:p>
        </w:tc>
        <w:tc>
          <w:tcPr>
            <w:tcW w:w="2755" w:type="dxa"/>
            <w:gridSpan w:val="5"/>
            <w:tcBorders>
              <w:top w:val="nil"/>
              <w:bottom w:val="nil"/>
            </w:tcBorders>
          </w:tcPr>
          <w:p w14:paraId="31C1A73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D394471" w14:textId="77777777" w:rsidR="00AD17C8" w:rsidRPr="006F32D5" w:rsidRDefault="00AD17C8" w:rsidP="00804FA9">
            <w:pPr>
              <w:pStyle w:val="ConsPlusNormal"/>
              <w:rPr>
                <w:rFonts w:ascii="Times New Roman" w:hAnsi="Times New Roman" w:cs="Times New Roman"/>
                <w:sz w:val="20"/>
              </w:rPr>
            </w:pPr>
          </w:p>
        </w:tc>
      </w:tr>
      <w:tr w:rsidR="006F32D5" w:rsidRPr="006F32D5" w14:paraId="1EA58B9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BC0249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549187E"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603D468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Если дивидендная политика общества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w:t>
            </w:r>
          </w:p>
        </w:tc>
        <w:tc>
          <w:tcPr>
            <w:tcW w:w="2755" w:type="dxa"/>
            <w:gridSpan w:val="5"/>
            <w:tcBorders>
              <w:top w:val="nil"/>
              <w:bottom w:val="nil"/>
            </w:tcBorders>
          </w:tcPr>
          <w:p w14:paraId="29C6AD9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5FD39F7" w14:textId="77777777" w:rsidR="00AD17C8" w:rsidRPr="006F32D5" w:rsidRDefault="00AD17C8" w:rsidP="00804FA9">
            <w:pPr>
              <w:pStyle w:val="ConsPlusNormal"/>
              <w:rPr>
                <w:rFonts w:ascii="Times New Roman" w:hAnsi="Times New Roman" w:cs="Times New Roman"/>
                <w:sz w:val="20"/>
              </w:rPr>
            </w:pPr>
          </w:p>
        </w:tc>
      </w:tr>
      <w:tr w:rsidR="006F32D5" w:rsidRPr="006F32D5" w14:paraId="30D9A71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FE968B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863F3AD" w14:textId="77777777" w:rsidR="00AD17C8" w:rsidRPr="006F32D5" w:rsidRDefault="00AD17C8" w:rsidP="00804FA9">
            <w:pPr>
              <w:rPr>
                <w:sz w:val="20"/>
                <w:szCs w:val="20"/>
              </w:rPr>
            </w:pPr>
          </w:p>
        </w:tc>
        <w:tc>
          <w:tcPr>
            <w:tcW w:w="3968" w:type="dxa"/>
            <w:vMerge/>
            <w:tcBorders>
              <w:top w:val="nil"/>
              <w:bottom w:val="single" w:sz="4" w:space="0" w:color="auto"/>
            </w:tcBorders>
          </w:tcPr>
          <w:p w14:paraId="3D880598" w14:textId="77777777" w:rsidR="00AD17C8" w:rsidRPr="006F32D5" w:rsidRDefault="00AD17C8" w:rsidP="00804FA9">
            <w:pPr>
              <w:rPr>
                <w:sz w:val="20"/>
                <w:szCs w:val="20"/>
              </w:rPr>
            </w:pPr>
          </w:p>
        </w:tc>
        <w:tc>
          <w:tcPr>
            <w:tcW w:w="343" w:type="dxa"/>
            <w:tcBorders>
              <w:top w:val="nil"/>
              <w:bottom w:val="nil"/>
            </w:tcBorders>
          </w:tcPr>
          <w:p w14:paraId="264B789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85D8FDF" w14:textId="77777777" w:rsidR="00AD17C8" w:rsidRPr="006F32D5" w:rsidRDefault="006433E0"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8652A23" w14:textId="77777777" w:rsidR="00AD17C8" w:rsidRPr="006F32D5" w:rsidRDefault="00804FA9"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5C0E6F88" w14:textId="77777777" w:rsidR="00AD17C8" w:rsidRPr="006F32D5" w:rsidRDefault="00AD17C8" w:rsidP="00804FA9">
            <w:pPr>
              <w:pStyle w:val="ConsPlusNormal"/>
              <w:rPr>
                <w:rFonts w:ascii="Times New Roman" w:hAnsi="Times New Roman" w:cs="Times New Roman"/>
                <w:sz w:val="20"/>
              </w:rPr>
            </w:pPr>
          </w:p>
        </w:tc>
      </w:tr>
      <w:tr w:rsidR="006F32D5" w:rsidRPr="006F32D5" w14:paraId="6E494FD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8ED2DA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DFC130A" w14:textId="77777777" w:rsidR="00AD17C8" w:rsidRPr="006F32D5" w:rsidRDefault="00AD17C8" w:rsidP="00804FA9">
            <w:pPr>
              <w:rPr>
                <w:sz w:val="20"/>
                <w:szCs w:val="20"/>
              </w:rPr>
            </w:pPr>
          </w:p>
        </w:tc>
        <w:tc>
          <w:tcPr>
            <w:tcW w:w="3968" w:type="dxa"/>
            <w:vMerge/>
            <w:tcBorders>
              <w:top w:val="nil"/>
              <w:bottom w:val="single" w:sz="4" w:space="0" w:color="auto"/>
            </w:tcBorders>
          </w:tcPr>
          <w:p w14:paraId="3A733E26" w14:textId="77777777" w:rsidR="00AD17C8" w:rsidRPr="006F32D5" w:rsidRDefault="00AD17C8" w:rsidP="00804FA9">
            <w:pPr>
              <w:rPr>
                <w:sz w:val="20"/>
                <w:szCs w:val="20"/>
              </w:rPr>
            </w:pPr>
          </w:p>
        </w:tc>
        <w:tc>
          <w:tcPr>
            <w:tcW w:w="2755" w:type="dxa"/>
            <w:gridSpan w:val="5"/>
            <w:tcBorders>
              <w:top w:val="nil"/>
              <w:bottom w:val="nil"/>
            </w:tcBorders>
          </w:tcPr>
          <w:p w14:paraId="722417A3"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6DABAE44" w14:textId="77777777" w:rsidR="00AD17C8" w:rsidRPr="006F32D5" w:rsidRDefault="00AD17C8" w:rsidP="00804FA9">
            <w:pPr>
              <w:pStyle w:val="ConsPlusNormal"/>
              <w:rPr>
                <w:rFonts w:ascii="Times New Roman" w:hAnsi="Times New Roman" w:cs="Times New Roman"/>
                <w:sz w:val="20"/>
              </w:rPr>
            </w:pPr>
          </w:p>
        </w:tc>
      </w:tr>
      <w:tr w:rsidR="006F32D5" w:rsidRPr="006F32D5" w14:paraId="25355F7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D884BD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0D31AA7" w14:textId="77777777" w:rsidR="00AD17C8" w:rsidRPr="006F32D5" w:rsidRDefault="00AD17C8" w:rsidP="00804FA9">
            <w:pPr>
              <w:rPr>
                <w:sz w:val="20"/>
                <w:szCs w:val="20"/>
              </w:rPr>
            </w:pPr>
          </w:p>
        </w:tc>
        <w:tc>
          <w:tcPr>
            <w:tcW w:w="3968" w:type="dxa"/>
            <w:vMerge/>
            <w:tcBorders>
              <w:top w:val="nil"/>
              <w:bottom w:val="single" w:sz="4" w:space="0" w:color="auto"/>
            </w:tcBorders>
          </w:tcPr>
          <w:p w14:paraId="7DB24970" w14:textId="77777777" w:rsidR="00AD17C8" w:rsidRPr="006F32D5" w:rsidRDefault="00AD17C8" w:rsidP="00804FA9">
            <w:pPr>
              <w:rPr>
                <w:sz w:val="20"/>
                <w:szCs w:val="20"/>
              </w:rPr>
            </w:pPr>
          </w:p>
        </w:tc>
        <w:tc>
          <w:tcPr>
            <w:tcW w:w="2755" w:type="dxa"/>
            <w:gridSpan w:val="5"/>
            <w:tcBorders>
              <w:top w:val="nil"/>
              <w:bottom w:val="nil"/>
            </w:tcBorders>
          </w:tcPr>
          <w:p w14:paraId="3BB8468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7774240" w14:textId="77777777" w:rsidR="00AD17C8" w:rsidRPr="006F32D5" w:rsidRDefault="00AD17C8" w:rsidP="00804FA9">
            <w:pPr>
              <w:pStyle w:val="ConsPlusNormal"/>
              <w:rPr>
                <w:rFonts w:ascii="Times New Roman" w:hAnsi="Times New Roman" w:cs="Times New Roman"/>
                <w:sz w:val="20"/>
              </w:rPr>
            </w:pPr>
          </w:p>
        </w:tc>
      </w:tr>
      <w:tr w:rsidR="006F32D5" w:rsidRPr="006F32D5" w14:paraId="2ABE633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B9C971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15C7FE2" w14:textId="77777777" w:rsidR="00AD17C8" w:rsidRPr="006F32D5" w:rsidRDefault="00AD17C8" w:rsidP="00804FA9">
            <w:pPr>
              <w:rPr>
                <w:sz w:val="20"/>
                <w:szCs w:val="20"/>
              </w:rPr>
            </w:pPr>
          </w:p>
        </w:tc>
        <w:tc>
          <w:tcPr>
            <w:tcW w:w="3968" w:type="dxa"/>
            <w:vMerge/>
            <w:tcBorders>
              <w:top w:val="nil"/>
              <w:bottom w:val="single" w:sz="4" w:space="0" w:color="auto"/>
            </w:tcBorders>
          </w:tcPr>
          <w:p w14:paraId="24A2BB9F" w14:textId="77777777" w:rsidR="00AD17C8" w:rsidRPr="006F32D5" w:rsidRDefault="00AD17C8" w:rsidP="00804FA9">
            <w:pPr>
              <w:rPr>
                <w:sz w:val="20"/>
                <w:szCs w:val="20"/>
              </w:rPr>
            </w:pPr>
          </w:p>
        </w:tc>
        <w:tc>
          <w:tcPr>
            <w:tcW w:w="343" w:type="dxa"/>
            <w:tcBorders>
              <w:top w:val="nil"/>
              <w:bottom w:val="nil"/>
            </w:tcBorders>
          </w:tcPr>
          <w:p w14:paraId="1204974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52C7AC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66FD58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B605C37" w14:textId="77777777" w:rsidR="00AD17C8" w:rsidRPr="006F32D5" w:rsidRDefault="00AD17C8" w:rsidP="00804FA9">
            <w:pPr>
              <w:pStyle w:val="ConsPlusNormal"/>
              <w:rPr>
                <w:rFonts w:ascii="Times New Roman" w:hAnsi="Times New Roman" w:cs="Times New Roman"/>
                <w:sz w:val="20"/>
              </w:rPr>
            </w:pPr>
          </w:p>
        </w:tc>
      </w:tr>
      <w:tr w:rsidR="006F32D5" w:rsidRPr="006F32D5" w14:paraId="536004A3" w14:textId="77777777" w:rsidTr="00F420E6">
        <w:tc>
          <w:tcPr>
            <w:tcW w:w="853" w:type="dxa"/>
            <w:vMerge/>
            <w:tcBorders>
              <w:top w:val="single" w:sz="4" w:space="0" w:color="auto"/>
              <w:bottom w:val="single" w:sz="4" w:space="0" w:color="auto"/>
            </w:tcBorders>
          </w:tcPr>
          <w:p w14:paraId="64F1793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EC42852" w14:textId="77777777" w:rsidR="00AD17C8" w:rsidRPr="006F32D5" w:rsidRDefault="00AD17C8" w:rsidP="00804FA9">
            <w:pPr>
              <w:rPr>
                <w:sz w:val="20"/>
                <w:szCs w:val="20"/>
              </w:rPr>
            </w:pPr>
          </w:p>
        </w:tc>
        <w:tc>
          <w:tcPr>
            <w:tcW w:w="3968" w:type="dxa"/>
            <w:vMerge/>
            <w:tcBorders>
              <w:top w:val="nil"/>
              <w:bottom w:val="single" w:sz="4" w:space="0" w:color="auto"/>
            </w:tcBorders>
          </w:tcPr>
          <w:p w14:paraId="664B967F"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CD975A0"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D82861E" w14:textId="77777777" w:rsidR="00AD17C8" w:rsidRPr="006F32D5" w:rsidRDefault="00AD17C8" w:rsidP="00804FA9">
            <w:pPr>
              <w:pStyle w:val="ConsPlusNormal"/>
              <w:rPr>
                <w:rFonts w:ascii="Times New Roman" w:hAnsi="Times New Roman" w:cs="Times New Roman"/>
                <w:sz w:val="20"/>
              </w:rPr>
            </w:pPr>
          </w:p>
        </w:tc>
      </w:tr>
      <w:tr w:rsidR="006F32D5" w:rsidRPr="006F32D5" w14:paraId="7B993C60" w14:textId="77777777" w:rsidTr="00F420E6">
        <w:tc>
          <w:tcPr>
            <w:tcW w:w="853" w:type="dxa"/>
            <w:vMerge w:val="restart"/>
            <w:tcBorders>
              <w:top w:val="single" w:sz="4" w:space="0" w:color="auto"/>
              <w:bottom w:val="single" w:sz="4" w:space="0" w:color="auto"/>
            </w:tcBorders>
          </w:tcPr>
          <w:p w14:paraId="259ED5F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1.2.2</w:t>
            </w:r>
          </w:p>
        </w:tc>
        <w:tc>
          <w:tcPr>
            <w:tcW w:w="2835" w:type="dxa"/>
            <w:vMerge w:val="restart"/>
            <w:tcBorders>
              <w:top w:val="single" w:sz="4" w:space="0" w:color="auto"/>
              <w:bottom w:val="single" w:sz="4" w:space="0" w:color="auto"/>
            </w:tcBorders>
          </w:tcPr>
          <w:p w14:paraId="5982CB5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w:t>
            </w:r>
            <w:r w:rsidRPr="006F32D5">
              <w:rPr>
                <w:rFonts w:ascii="Times New Roman" w:hAnsi="Times New Roman" w:cs="Times New Roman"/>
                <w:sz w:val="20"/>
              </w:rPr>
              <w:lastRenderedPageBreak/>
              <w:t>представлений о деятельности общества.</w:t>
            </w:r>
          </w:p>
        </w:tc>
        <w:tc>
          <w:tcPr>
            <w:tcW w:w="3968" w:type="dxa"/>
            <w:vMerge w:val="restart"/>
            <w:tcBorders>
              <w:top w:val="single" w:sz="4" w:space="0" w:color="auto"/>
              <w:bottom w:val="single" w:sz="4" w:space="0" w:color="auto"/>
            </w:tcBorders>
          </w:tcPr>
          <w:p w14:paraId="09BF3F9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1. Дивидендная политика общества содержит четкие указания на финансовые/экономические обстоятельства, при которых обществу не следует выплачивать дивиденды.</w:t>
            </w:r>
          </w:p>
        </w:tc>
        <w:tc>
          <w:tcPr>
            <w:tcW w:w="2755" w:type="dxa"/>
            <w:gridSpan w:val="5"/>
            <w:tcBorders>
              <w:top w:val="single" w:sz="4" w:space="0" w:color="auto"/>
              <w:bottom w:val="nil"/>
            </w:tcBorders>
          </w:tcPr>
          <w:p w14:paraId="08F84BAC"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387BAC99" w14:textId="77777777" w:rsidR="00AD17C8" w:rsidRPr="006F32D5" w:rsidRDefault="00AD17C8" w:rsidP="00804FA9">
            <w:pPr>
              <w:pStyle w:val="ConsPlusNormal"/>
              <w:rPr>
                <w:rFonts w:ascii="Times New Roman" w:hAnsi="Times New Roman" w:cs="Times New Roman"/>
                <w:sz w:val="20"/>
              </w:rPr>
            </w:pPr>
          </w:p>
        </w:tc>
      </w:tr>
      <w:tr w:rsidR="006F32D5" w:rsidRPr="006F32D5" w14:paraId="1A02A49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0AE241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3AA56F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8D679A6" w14:textId="77777777" w:rsidR="00AD17C8" w:rsidRPr="006F32D5" w:rsidRDefault="00AD17C8" w:rsidP="00804FA9">
            <w:pPr>
              <w:rPr>
                <w:sz w:val="20"/>
                <w:szCs w:val="20"/>
              </w:rPr>
            </w:pPr>
          </w:p>
        </w:tc>
        <w:tc>
          <w:tcPr>
            <w:tcW w:w="343" w:type="dxa"/>
            <w:tcBorders>
              <w:top w:val="nil"/>
              <w:bottom w:val="nil"/>
            </w:tcBorders>
          </w:tcPr>
          <w:p w14:paraId="0705B95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1A3DE87" w14:textId="77777777" w:rsidR="00AD17C8" w:rsidRPr="006F32D5" w:rsidRDefault="00960364"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69CA30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2282AE7" w14:textId="77777777" w:rsidR="00AD17C8" w:rsidRPr="006F32D5" w:rsidRDefault="00AD17C8" w:rsidP="00804FA9">
            <w:pPr>
              <w:pStyle w:val="ConsPlusNormal"/>
              <w:rPr>
                <w:rFonts w:ascii="Times New Roman" w:hAnsi="Times New Roman" w:cs="Times New Roman"/>
                <w:sz w:val="20"/>
              </w:rPr>
            </w:pPr>
          </w:p>
        </w:tc>
      </w:tr>
      <w:tr w:rsidR="006F32D5" w:rsidRPr="006F32D5" w14:paraId="24EA3A8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270DFB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F43456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2CB2744" w14:textId="77777777" w:rsidR="00AD17C8" w:rsidRPr="006F32D5" w:rsidRDefault="00AD17C8" w:rsidP="00804FA9">
            <w:pPr>
              <w:rPr>
                <w:sz w:val="20"/>
                <w:szCs w:val="20"/>
              </w:rPr>
            </w:pPr>
          </w:p>
        </w:tc>
        <w:tc>
          <w:tcPr>
            <w:tcW w:w="2755" w:type="dxa"/>
            <w:gridSpan w:val="5"/>
            <w:tcBorders>
              <w:top w:val="nil"/>
              <w:bottom w:val="nil"/>
            </w:tcBorders>
          </w:tcPr>
          <w:p w14:paraId="46AE05E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D24B96D" w14:textId="77777777" w:rsidR="00AD17C8" w:rsidRPr="006F32D5" w:rsidRDefault="00AD17C8" w:rsidP="00804FA9">
            <w:pPr>
              <w:pStyle w:val="ConsPlusNormal"/>
              <w:rPr>
                <w:rFonts w:ascii="Times New Roman" w:hAnsi="Times New Roman" w:cs="Times New Roman"/>
                <w:sz w:val="20"/>
              </w:rPr>
            </w:pPr>
          </w:p>
        </w:tc>
      </w:tr>
      <w:tr w:rsidR="006F32D5" w:rsidRPr="006F32D5" w14:paraId="70B9A24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8D516A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1D2DFE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1E59072" w14:textId="77777777" w:rsidR="00AD17C8" w:rsidRPr="006F32D5" w:rsidRDefault="00AD17C8" w:rsidP="00804FA9">
            <w:pPr>
              <w:rPr>
                <w:sz w:val="20"/>
                <w:szCs w:val="20"/>
              </w:rPr>
            </w:pPr>
          </w:p>
        </w:tc>
        <w:tc>
          <w:tcPr>
            <w:tcW w:w="343" w:type="dxa"/>
            <w:tcBorders>
              <w:top w:val="nil"/>
              <w:bottom w:val="nil"/>
            </w:tcBorders>
          </w:tcPr>
          <w:p w14:paraId="5EE316D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8F117FE"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43257D8" w14:textId="77777777" w:rsidR="00AD17C8" w:rsidRPr="006F32D5" w:rsidRDefault="00804FA9" w:rsidP="00804FA9">
            <w:pPr>
              <w:pStyle w:val="ConsPlusNormal"/>
              <w:jc w:val="both"/>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7A60DADF" w14:textId="77777777" w:rsidR="00AD17C8" w:rsidRPr="006F32D5" w:rsidRDefault="00AD17C8" w:rsidP="00804FA9">
            <w:pPr>
              <w:pStyle w:val="ConsPlusNormal"/>
              <w:rPr>
                <w:rFonts w:ascii="Times New Roman" w:hAnsi="Times New Roman" w:cs="Times New Roman"/>
                <w:sz w:val="20"/>
              </w:rPr>
            </w:pPr>
          </w:p>
        </w:tc>
      </w:tr>
      <w:tr w:rsidR="006F32D5" w:rsidRPr="006F32D5" w14:paraId="7FCD376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C948FF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A62989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383DD3A" w14:textId="77777777" w:rsidR="00AD17C8" w:rsidRPr="006F32D5" w:rsidRDefault="00AD17C8" w:rsidP="00804FA9">
            <w:pPr>
              <w:rPr>
                <w:sz w:val="20"/>
                <w:szCs w:val="20"/>
              </w:rPr>
            </w:pPr>
          </w:p>
        </w:tc>
        <w:tc>
          <w:tcPr>
            <w:tcW w:w="2755" w:type="dxa"/>
            <w:gridSpan w:val="5"/>
            <w:tcBorders>
              <w:top w:val="nil"/>
              <w:bottom w:val="nil"/>
            </w:tcBorders>
          </w:tcPr>
          <w:p w14:paraId="74CAB8C8"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201FD222" w14:textId="77777777" w:rsidR="00AD17C8" w:rsidRPr="006F32D5" w:rsidRDefault="00AD17C8" w:rsidP="00804FA9">
            <w:pPr>
              <w:pStyle w:val="ConsPlusNormal"/>
              <w:rPr>
                <w:rFonts w:ascii="Times New Roman" w:hAnsi="Times New Roman" w:cs="Times New Roman"/>
                <w:sz w:val="20"/>
              </w:rPr>
            </w:pPr>
          </w:p>
        </w:tc>
      </w:tr>
      <w:tr w:rsidR="006F32D5" w:rsidRPr="006F32D5" w14:paraId="72DF182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ED2FDB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F5D837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18A6366" w14:textId="77777777" w:rsidR="00AD17C8" w:rsidRPr="006F32D5" w:rsidRDefault="00AD17C8" w:rsidP="00804FA9">
            <w:pPr>
              <w:rPr>
                <w:sz w:val="20"/>
                <w:szCs w:val="20"/>
              </w:rPr>
            </w:pPr>
          </w:p>
        </w:tc>
        <w:tc>
          <w:tcPr>
            <w:tcW w:w="2755" w:type="dxa"/>
            <w:gridSpan w:val="5"/>
            <w:tcBorders>
              <w:top w:val="nil"/>
              <w:bottom w:val="nil"/>
            </w:tcBorders>
          </w:tcPr>
          <w:p w14:paraId="751405C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C2FDA86" w14:textId="77777777" w:rsidR="00AD17C8" w:rsidRPr="006F32D5" w:rsidRDefault="00AD17C8" w:rsidP="00804FA9">
            <w:pPr>
              <w:pStyle w:val="ConsPlusNormal"/>
              <w:rPr>
                <w:rFonts w:ascii="Times New Roman" w:hAnsi="Times New Roman" w:cs="Times New Roman"/>
                <w:sz w:val="20"/>
              </w:rPr>
            </w:pPr>
          </w:p>
        </w:tc>
      </w:tr>
      <w:tr w:rsidR="006F32D5" w:rsidRPr="006F32D5" w14:paraId="63D5B43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AD6E7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F73F2B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E326F4D" w14:textId="77777777" w:rsidR="00AD17C8" w:rsidRPr="006F32D5" w:rsidRDefault="00AD17C8" w:rsidP="00804FA9">
            <w:pPr>
              <w:rPr>
                <w:sz w:val="20"/>
                <w:szCs w:val="20"/>
              </w:rPr>
            </w:pPr>
          </w:p>
        </w:tc>
        <w:tc>
          <w:tcPr>
            <w:tcW w:w="343" w:type="dxa"/>
            <w:tcBorders>
              <w:top w:val="nil"/>
              <w:bottom w:val="nil"/>
            </w:tcBorders>
          </w:tcPr>
          <w:p w14:paraId="6FE4D89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956810F"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6A1F2B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DE84CC3" w14:textId="77777777" w:rsidR="00AD17C8" w:rsidRPr="006F32D5" w:rsidRDefault="00AD17C8" w:rsidP="00804FA9">
            <w:pPr>
              <w:pStyle w:val="ConsPlusNormal"/>
              <w:rPr>
                <w:rFonts w:ascii="Times New Roman" w:hAnsi="Times New Roman" w:cs="Times New Roman"/>
                <w:sz w:val="20"/>
              </w:rPr>
            </w:pPr>
          </w:p>
        </w:tc>
      </w:tr>
      <w:tr w:rsidR="006F32D5" w:rsidRPr="006F32D5" w14:paraId="060402AC" w14:textId="77777777" w:rsidTr="00F420E6">
        <w:tc>
          <w:tcPr>
            <w:tcW w:w="853" w:type="dxa"/>
            <w:vMerge/>
            <w:tcBorders>
              <w:top w:val="single" w:sz="4" w:space="0" w:color="auto"/>
              <w:bottom w:val="single" w:sz="4" w:space="0" w:color="auto"/>
            </w:tcBorders>
          </w:tcPr>
          <w:p w14:paraId="186FD15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4BDC56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F4AC401"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024E2E10"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C49CB2C" w14:textId="77777777" w:rsidR="00AD17C8" w:rsidRPr="006F32D5" w:rsidRDefault="00AD17C8" w:rsidP="00804FA9">
            <w:pPr>
              <w:pStyle w:val="ConsPlusNormal"/>
              <w:rPr>
                <w:rFonts w:ascii="Times New Roman" w:hAnsi="Times New Roman" w:cs="Times New Roman"/>
                <w:sz w:val="20"/>
              </w:rPr>
            </w:pPr>
          </w:p>
        </w:tc>
      </w:tr>
      <w:tr w:rsidR="006F32D5" w:rsidRPr="006F32D5" w14:paraId="7B96DBA4" w14:textId="77777777" w:rsidTr="00F420E6">
        <w:tc>
          <w:tcPr>
            <w:tcW w:w="853" w:type="dxa"/>
            <w:vMerge w:val="restart"/>
            <w:tcBorders>
              <w:top w:val="single" w:sz="4" w:space="0" w:color="auto"/>
              <w:bottom w:val="single" w:sz="4" w:space="0" w:color="auto"/>
            </w:tcBorders>
          </w:tcPr>
          <w:p w14:paraId="62E746F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1.2.3</w:t>
            </w:r>
          </w:p>
        </w:tc>
        <w:tc>
          <w:tcPr>
            <w:tcW w:w="2835" w:type="dxa"/>
            <w:vMerge w:val="restart"/>
            <w:tcBorders>
              <w:top w:val="single" w:sz="4" w:space="0" w:color="auto"/>
              <w:bottom w:val="single" w:sz="4" w:space="0" w:color="auto"/>
            </w:tcBorders>
          </w:tcPr>
          <w:p w14:paraId="5D9AF93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не допускает ухудшения дивидендных прав существующих акционеров.</w:t>
            </w:r>
          </w:p>
        </w:tc>
        <w:tc>
          <w:tcPr>
            <w:tcW w:w="3968" w:type="dxa"/>
            <w:vMerge w:val="restart"/>
            <w:tcBorders>
              <w:top w:val="single" w:sz="4" w:space="0" w:color="auto"/>
              <w:bottom w:val="single" w:sz="4" w:space="0" w:color="auto"/>
            </w:tcBorders>
          </w:tcPr>
          <w:p w14:paraId="1D573A0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отчетном периоде общество не предпринимало действий, ведущих к ухудшению дивидендных прав существующих акционеров.</w:t>
            </w:r>
          </w:p>
        </w:tc>
        <w:tc>
          <w:tcPr>
            <w:tcW w:w="2755" w:type="dxa"/>
            <w:gridSpan w:val="5"/>
            <w:tcBorders>
              <w:top w:val="single" w:sz="4" w:space="0" w:color="auto"/>
              <w:bottom w:val="nil"/>
            </w:tcBorders>
          </w:tcPr>
          <w:p w14:paraId="3659D4DE"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F481693" w14:textId="77777777" w:rsidR="00AD17C8" w:rsidRPr="006F32D5" w:rsidRDefault="00AD17C8" w:rsidP="00804FA9">
            <w:pPr>
              <w:pStyle w:val="ConsPlusNormal"/>
              <w:rPr>
                <w:rFonts w:ascii="Times New Roman" w:hAnsi="Times New Roman" w:cs="Times New Roman"/>
                <w:sz w:val="20"/>
              </w:rPr>
            </w:pPr>
          </w:p>
        </w:tc>
      </w:tr>
      <w:tr w:rsidR="006F32D5" w:rsidRPr="006F32D5" w14:paraId="7795EFE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575256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A28BFF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858BDD1" w14:textId="77777777" w:rsidR="00AD17C8" w:rsidRPr="006F32D5" w:rsidRDefault="00AD17C8" w:rsidP="00804FA9">
            <w:pPr>
              <w:rPr>
                <w:sz w:val="20"/>
                <w:szCs w:val="20"/>
              </w:rPr>
            </w:pPr>
          </w:p>
        </w:tc>
        <w:tc>
          <w:tcPr>
            <w:tcW w:w="343" w:type="dxa"/>
            <w:tcBorders>
              <w:top w:val="nil"/>
              <w:bottom w:val="nil"/>
            </w:tcBorders>
          </w:tcPr>
          <w:p w14:paraId="2F76F46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18A3E4E" w14:textId="77777777" w:rsidR="00AD17C8" w:rsidRPr="006F32D5" w:rsidRDefault="00960364"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F84DCA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710B900" w14:textId="77777777" w:rsidR="00AD17C8" w:rsidRPr="006F32D5" w:rsidRDefault="00AD17C8" w:rsidP="00804FA9">
            <w:pPr>
              <w:pStyle w:val="ConsPlusNormal"/>
              <w:rPr>
                <w:rFonts w:ascii="Times New Roman" w:hAnsi="Times New Roman" w:cs="Times New Roman"/>
                <w:sz w:val="20"/>
              </w:rPr>
            </w:pPr>
          </w:p>
        </w:tc>
      </w:tr>
      <w:tr w:rsidR="006F32D5" w:rsidRPr="006F32D5" w14:paraId="7F9CF73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E22652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88E4ED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672B218" w14:textId="77777777" w:rsidR="00AD17C8" w:rsidRPr="006F32D5" w:rsidRDefault="00AD17C8" w:rsidP="00804FA9">
            <w:pPr>
              <w:rPr>
                <w:sz w:val="20"/>
                <w:szCs w:val="20"/>
              </w:rPr>
            </w:pPr>
          </w:p>
        </w:tc>
        <w:tc>
          <w:tcPr>
            <w:tcW w:w="2755" w:type="dxa"/>
            <w:gridSpan w:val="5"/>
            <w:tcBorders>
              <w:top w:val="nil"/>
              <w:bottom w:val="nil"/>
            </w:tcBorders>
          </w:tcPr>
          <w:p w14:paraId="19271A7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C2EEF3F" w14:textId="77777777" w:rsidR="00AD17C8" w:rsidRPr="006F32D5" w:rsidRDefault="00AD17C8" w:rsidP="00804FA9">
            <w:pPr>
              <w:pStyle w:val="ConsPlusNormal"/>
              <w:rPr>
                <w:rFonts w:ascii="Times New Roman" w:hAnsi="Times New Roman" w:cs="Times New Roman"/>
                <w:sz w:val="20"/>
              </w:rPr>
            </w:pPr>
          </w:p>
        </w:tc>
      </w:tr>
      <w:tr w:rsidR="006F32D5" w:rsidRPr="006F32D5" w14:paraId="3F5890E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3C4BCB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D889A1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C8D1803" w14:textId="77777777" w:rsidR="00AD17C8" w:rsidRPr="006F32D5" w:rsidRDefault="00AD17C8" w:rsidP="00804FA9">
            <w:pPr>
              <w:rPr>
                <w:sz w:val="20"/>
                <w:szCs w:val="20"/>
              </w:rPr>
            </w:pPr>
          </w:p>
        </w:tc>
        <w:tc>
          <w:tcPr>
            <w:tcW w:w="343" w:type="dxa"/>
            <w:tcBorders>
              <w:top w:val="nil"/>
              <w:bottom w:val="nil"/>
            </w:tcBorders>
          </w:tcPr>
          <w:p w14:paraId="3BDEFE0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4C47C0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0D713CD" w14:textId="77777777" w:rsidR="00AD17C8" w:rsidRPr="006F32D5" w:rsidRDefault="00804FA9" w:rsidP="00804FA9">
            <w:pPr>
              <w:pStyle w:val="ConsPlusNormal"/>
              <w:jc w:val="both"/>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461F71AB" w14:textId="77777777" w:rsidR="00AD17C8" w:rsidRPr="006F32D5" w:rsidRDefault="00AD17C8" w:rsidP="00804FA9">
            <w:pPr>
              <w:pStyle w:val="ConsPlusNormal"/>
              <w:rPr>
                <w:rFonts w:ascii="Times New Roman" w:hAnsi="Times New Roman" w:cs="Times New Roman"/>
                <w:sz w:val="20"/>
              </w:rPr>
            </w:pPr>
          </w:p>
        </w:tc>
      </w:tr>
      <w:tr w:rsidR="006F32D5" w:rsidRPr="006F32D5" w14:paraId="60B5EAC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3BCABD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819257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7BFB960" w14:textId="77777777" w:rsidR="00AD17C8" w:rsidRPr="006F32D5" w:rsidRDefault="00AD17C8" w:rsidP="00804FA9">
            <w:pPr>
              <w:rPr>
                <w:sz w:val="20"/>
                <w:szCs w:val="20"/>
              </w:rPr>
            </w:pPr>
          </w:p>
        </w:tc>
        <w:tc>
          <w:tcPr>
            <w:tcW w:w="2755" w:type="dxa"/>
            <w:gridSpan w:val="5"/>
            <w:tcBorders>
              <w:top w:val="nil"/>
              <w:bottom w:val="nil"/>
            </w:tcBorders>
          </w:tcPr>
          <w:p w14:paraId="51375B9C"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53C2514D" w14:textId="77777777" w:rsidR="00AD17C8" w:rsidRPr="006F32D5" w:rsidRDefault="00AD17C8" w:rsidP="00804FA9">
            <w:pPr>
              <w:pStyle w:val="ConsPlusNormal"/>
              <w:rPr>
                <w:rFonts w:ascii="Times New Roman" w:hAnsi="Times New Roman" w:cs="Times New Roman"/>
                <w:sz w:val="20"/>
              </w:rPr>
            </w:pPr>
          </w:p>
        </w:tc>
      </w:tr>
      <w:tr w:rsidR="006F32D5" w:rsidRPr="006F32D5" w14:paraId="76CE131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DFE005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460983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8BD8606" w14:textId="77777777" w:rsidR="00AD17C8" w:rsidRPr="006F32D5" w:rsidRDefault="00AD17C8" w:rsidP="00804FA9">
            <w:pPr>
              <w:rPr>
                <w:sz w:val="20"/>
                <w:szCs w:val="20"/>
              </w:rPr>
            </w:pPr>
          </w:p>
        </w:tc>
        <w:tc>
          <w:tcPr>
            <w:tcW w:w="343" w:type="dxa"/>
            <w:tcBorders>
              <w:top w:val="nil"/>
              <w:bottom w:val="nil"/>
            </w:tcBorders>
          </w:tcPr>
          <w:p w14:paraId="39CB658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B03B61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86DE22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A89E2C9" w14:textId="77777777" w:rsidR="00AD17C8" w:rsidRPr="006F32D5" w:rsidRDefault="00AD17C8" w:rsidP="00804FA9">
            <w:pPr>
              <w:pStyle w:val="ConsPlusNormal"/>
              <w:rPr>
                <w:rFonts w:ascii="Times New Roman" w:hAnsi="Times New Roman" w:cs="Times New Roman"/>
                <w:sz w:val="20"/>
              </w:rPr>
            </w:pPr>
          </w:p>
        </w:tc>
      </w:tr>
      <w:tr w:rsidR="006F32D5" w:rsidRPr="006F32D5" w14:paraId="4970B7B6" w14:textId="77777777" w:rsidTr="00F420E6">
        <w:tc>
          <w:tcPr>
            <w:tcW w:w="853" w:type="dxa"/>
            <w:vMerge/>
            <w:tcBorders>
              <w:top w:val="single" w:sz="4" w:space="0" w:color="auto"/>
              <w:bottom w:val="single" w:sz="4" w:space="0" w:color="auto"/>
            </w:tcBorders>
          </w:tcPr>
          <w:p w14:paraId="5ABEF33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85055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C2B4A61"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3D1284D"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A041399" w14:textId="77777777" w:rsidR="00AD17C8" w:rsidRPr="006F32D5" w:rsidRDefault="00AD17C8" w:rsidP="00804FA9">
            <w:pPr>
              <w:pStyle w:val="ConsPlusNormal"/>
              <w:rPr>
                <w:rFonts w:ascii="Times New Roman" w:hAnsi="Times New Roman" w:cs="Times New Roman"/>
                <w:sz w:val="20"/>
              </w:rPr>
            </w:pPr>
          </w:p>
        </w:tc>
      </w:tr>
      <w:tr w:rsidR="006F32D5" w:rsidRPr="006F32D5" w14:paraId="039992BC" w14:textId="77777777" w:rsidTr="00F420E6">
        <w:trPr>
          <w:trHeight w:val="462"/>
        </w:trPr>
        <w:tc>
          <w:tcPr>
            <w:tcW w:w="853" w:type="dxa"/>
            <w:vMerge w:val="restart"/>
            <w:tcBorders>
              <w:top w:val="single" w:sz="4" w:space="0" w:color="auto"/>
              <w:bottom w:val="single" w:sz="4" w:space="0" w:color="auto"/>
            </w:tcBorders>
          </w:tcPr>
          <w:p w14:paraId="0444A6E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1.2.4</w:t>
            </w:r>
          </w:p>
        </w:tc>
        <w:tc>
          <w:tcPr>
            <w:tcW w:w="2835" w:type="dxa"/>
            <w:vMerge w:val="restart"/>
            <w:tcBorders>
              <w:top w:val="single" w:sz="4" w:space="0" w:color="auto"/>
              <w:bottom w:val="single" w:sz="4" w:space="0" w:color="auto"/>
            </w:tcBorders>
          </w:tcPr>
          <w:p w14:paraId="58C2861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w:t>
            </w:r>
          </w:p>
        </w:tc>
        <w:tc>
          <w:tcPr>
            <w:tcW w:w="3968" w:type="dxa"/>
            <w:vMerge w:val="restart"/>
            <w:tcBorders>
              <w:top w:val="single" w:sz="4" w:space="0" w:color="auto"/>
              <w:bottom w:val="single" w:sz="4" w:space="0" w:color="auto"/>
            </w:tcBorders>
          </w:tcPr>
          <w:p w14:paraId="399FDCD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w:t>
            </w:r>
            <w:proofErr w:type="gramStart"/>
            <w:r w:rsidRPr="006F32D5">
              <w:rPr>
                <w:rFonts w:ascii="Times New Roman" w:hAnsi="Times New Roman" w:cs="Times New Roman"/>
                <w:sz w:val="20"/>
              </w:rPr>
              <w:t>В целях исключения акционерами иных способов получения прибыли (дохода) за счет общества, помимо дивидендов и ликвидационной стоимости, во внутренних документах общества установлены механизмы контроля, которые обеспечивают своевременное выявление и процедуру одобрения сделок с лицами, аффилированными (связанными) с существенными акционерами (лицами, имеющими право распоряжаться голосами, приходящимися на голосующие акции), в тех случаях, когда закон формально не признает такие сделки в качестве</w:t>
            </w:r>
            <w:proofErr w:type="gramEnd"/>
            <w:r w:rsidRPr="006F32D5">
              <w:rPr>
                <w:rFonts w:ascii="Times New Roman" w:hAnsi="Times New Roman" w:cs="Times New Roman"/>
                <w:sz w:val="20"/>
              </w:rPr>
              <w:t xml:space="preserve"> сделок с заинтересованностью.</w:t>
            </w:r>
          </w:p>
        </w:tc>
        <w:tc>
          <w:tcPr>
            <w:tcW w:w="2755" w:type="dxa"/>
            <w:gridSpan w:val="5"/>
            <w:tcBorders>
              <w:top w:val="single" w:sz="4" w:space="0" w:color="auto"/>
              <w:bottom w:val="nil"/>
            </w:tcBorders>
          </w:tcPr>
          <w:p w14:paraId="44E87AA0"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5B52764" w14:textId="41DDB14B" w:rsidR="001D51AD" w:rsidRPr="00D81231" w:rsidRDefault="001D51AD" w:rsidP="00540AA3">
            <w:pPr>
              <w:pStyle w:val="ConsPlusNormal"/>
              <w:jc w:val="both"/>
              <w:rPr>
                <w:rFonts w:ascii="Times New Roman" w:hAnsi="Times New Roman" w:cs="Times New Roman"/>
                <w:sz w:val="20"/>
              </w:rPr>
            </w:pPr>
            <w:r w:rsidRPr="00D81231">
              <w:rPr>
                <w:rFonts w:ascii="Times New Roman" w:hAnsi="Times New Roman" w:cs="Times New Roman"/>
                <w:sz w:val="20"/>
              </w:rPr>
              <w:t>В настоящее время во внутренних документах Общества не установлены механизмы контроля, которые обеспечивают своевременное выявление и процедуру одобрения сделок с лицами, аффилированными с существенными акционерами</w:t>
            </w:r>
            <w:r w:rsidR="00540AA3">
              <w:rPr>
                <w:rFonts w:ascii="Times New Roman" w:hAnsi="Times New Roman" w:cs="Times New Roman"/>
                <w:sz w:val="20"/>
              </w:rPr>
              <w:t xml:space="preserve">. </w:t>
            </w:r>
            <w:r w:rsidRPr="00D81231">
              <w:rPr>
                <w:rFonts w:ascii="Times New Roman" w:hAnsi="Times New Roman" w:cs="Times New Roman"/>
                <w:sz w:val="20"/>
              </w:rPr>
              <w:t>Обществом проводится анализ необходимых изменений и дополнений во внутренние документы, внедрение которых будет осуществлено по согласованию на уровне органов управления, а также с акционерами Общества.</w:t>
            </w:r>
          </w:p>
          <w:p w14:paraId="31B4E3F2" w14:textId="15BA849A" w:rsidR="00AD17C8" w:rsidRPr="006F32D5" w:rsidRDefault="001D51AD" w:rsidP="00540AA3">
            <w:pPr>
              <w:pStyle w:val="ConsPlusNormal"/>
              <w:jc w:val="both"/>
              <w:rPr>
                <w:rFonts w:ascii="Times New Roman" w:hAnsi="Times New Roman" w:cs="Times New Roman"/>
                <w:sz w:val="20"/>
              </w:rPr>
            </w:pPr>
            <w:r w:rsidRPr="00D81231">
              <w:rPr>
                <w:rFonts w:ascii="Times New Roman" w:hAnsi="Times New Roman" w:cs="Times New Roman"/>
                <w:sz w:val="20"/>
              </w:rPr>
              <w:t>Однако</w:t>
            </w:r>
            <w:proofErr w:type="gramStart"/>
            <w:r w:rsidRPr="00D81231">
              <w:rPr>
                <w:rFonts w:ascii="Times New Roman" w:hAnsi="Times New Roman" w:cs="Times New Roman"/>
                <w:sz w:val="20"/>
              </w:rPr>
              <w:t>,</w:t>
            </w:r>
            <w:proofErr w:type="gramEnd"/>
            <w:r w:rsidRPr="00D81231">
              <w:rPr>
                <w:rFonts w:ascii="Times New Roman" w:hAnsi="Times New Roman" w:cs="Times New Roman"/>
                <w:sz w:val="20"/>
              </w:rPr>
              <w:t xml:space="preserve"> в Обществе действует </w:t>
            </w:r>
            <w:r w:rsidR="001120BF" w:rsidRPr="00D81231">
              <w:rPr>
                <w:rFonts w:ascii="Times New Roman" w:hAnsi="Times New Roman" w:cs="Times New Roman"/>
                <w:sz w:val="20"/>
              </w:rPr>
              <w:t>Положение</w:t>
            </w:r>
            <w:r w:rsidR="0081600E">
              <w:rPr>
                <w:rFonts w:ascii="Times New Roman" w:hAnsi="Times New Roman" w:cs="Times New Roman"/>
                <w:sz w:val="20"/>
              </w:rPr>
              <w:t xml:space="preserve"> </w:t>
            </w:r>
            <w:r w:rsidR="001120BF" w:rsidRPr="00D81231">
              <w:rPr>
                <w:rFonts w:ascii="Times New Roman" w:hAnsi="Times New Roman" w:cs="Times New Roman"/>
                <w:sz w:val="20"/>
              </w:rPr>
              <w:t>о договорной работе</w:t>
            </w:r>
            <w:r w:rsidRPr="00D81231">
              <w:rPr>
                <w:rFonts w:ascii="Times New Roman" w:hAnsi="Times New Roman" w:cs="Times New Roman"/>
                <w:sz w:val="20"/>
              </w:rPr>
              <w:t xml:space="preserve">, где </w:t>
            </w:r>
            <w:r w:rsidR="001120BF" w:rsidRPr="00D81231">
              <w:rPr>
                <w:rFonts w:ascii="Times New Roman" w:hAnsi="Times New Roman" w:cs="Times New Roman"/>
                <w:sz w:val="20"/>
              </w:rPr>
              <w:t>регламентирован п</w:t>
            </w:r>
            <w:r w:rsidR="00AC1715" w:rsidRPr="00D81231">
              <w:rPr>
                <w:rFonts w:ascii="Times New Roman" w:hAnsi="Times New Roman" w:cs="Times New Roman"/>
                <w:sz w:val="20"/>
              </w:rPr>
              <w:t xml:space="preserve">роцесс квалификации </w:t>
            </w:r>
            <w:r w:rsidR="00B81433" w:rsidRPr="00D81231">
              <w:rPr>
                <w:rFonts w:ascii="Times New Roman" w:hAnsi="Times New Roman" w:cs="Times New Roman"/>
                <w:sz w:val="20"/>
              </w:rPr>
              <w:t xml:space="preserve">и последующий контроль </w:t>
            </w:r>
            <w:r w:rsidR="00AC1715" w:rsidRPr="00D81231">
              <w:rPr>
                <w:rFonts w:ascii="Times New Roman" w:hAnsi="Times New Roman" w:cs="Times New Roman"/>
                <w:sz w:val="20"/>
              </w:rPr>
              <w:t xml:space="preserve">сделок на предмет наличия заинтересованности в их совершении </w:t>
            </w:r>
            <w:r w:rsidR="001120BF" w:rsidRPr="00D81231">
              <w:rPr>
                <w:rFonts w:ascii="Times New Roman" w:hAnsi="Times New Roman" w:cs="Times New Roman"/>
                <w:sz w:val="20"/>
              </w:rPr>
              <w:t>в соответствии с признаками, установленными</w:t>
            </w:r>
            <w:r w:rsidR="00B05779" w:rsidRPr="00D81231">
              <w:rPr>
                <w:rFonts w:ascii="Times New Roman" w:hAnsi="Times New Roman" w:cs="Times New Roman"/>
                <w:sz w:val="20"/>
              </w:rPr>
              <w:t xml:space="preserve"> действующим законодательством. </w:t>
            </w:r>
            <w:r w:rsidR="00B81433" w:rsidRPr="00D81231">
              <w:rPr>
                <w:rFonts w:ascii="Times New Roman" w:hAnsi="Times New Roman" w:cs="Times New Roman"/>
                <w:sz w:val="20"/>
              </w:rPr>
              <w:t>Кроме того, список аффилированных лиц Общества отвечает всем требованиям действующего законодательства и включает наиболее полную и актуальную информацию о связанных сторонах.</w:t>
            </w:r>
            <w:r w:rsidR="005447E7" w:rsidRPr="006F32D5">
              <w:rPr>
                <w:rFonts w:ascii="Times New Roman" w:hAnsi="Times New Roman" w:cs="Times New Roman"/>
                <w:sz w:val="20"/>
              </w:rPr>
              <w:t xml:space="preserve"> </w:t>
            </w:r>
          </w:p>
        </w:tc>
      </w:tr>
      <w:tr w:rsidR="006F32D5" w:rsidRPr="006F32D5" w14:paraId="4B76AD0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59EE54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BCEAA5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26A75E5" w14:textId="77777777" w:rsidR="00AD17C8" w:rsidRPr="006F32D5" w:rsidRDefault="00AD17C8" w:rsidP="00804FA9">
            <w:pPr>
              <w:rPr>
                <w:sz w:val="20"/>
                <w:szCs w:val="20"/>
              </w:rPr>
            </w:pPr>
          </w:p>
        </w:tc>
        <w:tc>
          <w:tcPr>
            <w:tcW w:w="343" w:type="dxa"/>
            <w:tcBorders>
              <w:top w:val="nil"/>
              <w:bottom w:val="nil"/>
            </w:tcBorders>
          </w:tcPr>
          <w:p w14:paraId="3939B04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52D593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7C41AE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949B376" w14:textId="77777777" w:rsidR="00AD17C8" w:rsidRPr="006F32D5" w:rsidRDefault="00AD17C8" w:rsidP="00804FA9">
            <w:pPr>
              <w:pStyle w:val="ConsPlusNormal"/>
              <w:rPr>
                <w:rFonts w:ascii="Times New Roman" w:hAnsi="Times New Roman" w:cs="Times New Roman"/>
                <w:sz w:val="20"/>
              </w:rPr>
            </w:pPr>
          </w:p>
        </w:tc>
      </w:tr>
      <w:tr w:rsidR="006F32D5" w:rsidRPr="006F32D5" w14:paraId="40E49D5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2D7D1D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9ABE3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780F16A" w14:textId="77777777" w:rsidR="00AD17C8" w:rsidRPr="006F32D5" w:rsidRDefault="00AD17C8" w:rsidP="00804FA9">
            <w:pPr>
              <w:rPr>
                <w:sz w:val="20"/>
                <w:szCs w:val="20"/>
              </w:rPr>
            </w:pPr>
          </w:p>
        </w:tc>
        <w:tc>
          <w:tcPr>
            <w:tcW w:w="2755" w:type="dxa"/>
            <w:gridSpan w:val="5"/>
            <w:tcBorders>
              <w:top w:val="nil"/>
              <w:bottom w:val="nil"/>
            </w:tcBorders>
          </w:tcPr>
          <w:p w14:paraId="58BA65B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1DE1BFE" w14:textId="77777777" w:rsidR="00AD17C8" w:rsidRPr="006F32D5" w:rsidRDefault="00AD17C8" w:rsidP="00804FA9">
            <w:pPr>
              <w:pStyle w:val="ConsPlusNormal"/>
              <w:rPr>
                <w:rFonts w:ascii="Times New Roman" w:hAnsi="Times New Roman" w:cs="Times New Roman"/>
                <w:sz w:val="20"/>
              </w:rPr>
            </w:pPr>
          </w:p>
        </w:tc>
      </w:tr>
      <w:tr w:rsidR="006F32D5" w:rsidRPr="006F32D5" w14:paraId="66B6604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D73EF3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3ABEF3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604BE3C" w14:textId="77777777" w:rsidR="00AD17C8" w:rsidRPr="006F32D5" w:rsidRDefault="00AD17C8" w:rsidP="00804FA9">
            <w:pPr>
              <w:rPr>
                <w:sz w:val="20"/>
                <w:szCs w:val="20"/>
              </w:rPr>
            </w:pPr>
          </w:p>
        </w:tc>
        <w:tc>
          <w:tcPr>
            <w:tcW w:w="343" w:type="dxa"/>
            <w:tcBorders>
              <w:top w:val="nil"/>
              <w:bottom w:val="nil"/>
            </w:tcBorders>
          </w:tcPr>
          <w:p w14:paraId="2F02F8E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013D8E4" w14:textId="77777777" w:rsidR="00AD17C8" w:rsidRPr="006F32D5" w:rsidRDefault="00B3216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347458ED" w14:textId="77777777" w:rsidR="00AD17C8" w:rsidRPr="006F32D5" w:rsidRDefault="00C278CA" w:rsidP="00804FA9">
            <w:pPr>
              <w:pStyle w:val="ConsPlusNormal"/>
              <w:jc w:val="both"/>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6E845B7B" w14:textId="77777777" w:rsidR="00AD17C8" w:rsidRPr="006F32D5" w:rsidRDefault="00AD17C8" w:rsidP="00804FA9">
            <w:pPr>
              <w:pStyle w:val="ConsPlusNormal"/>
              <w:rPr>
                <w:rFonts w:ascii="Times New Roman" w:hAnsi="Times New Roman" w:cs="Times New Roman"/>
                <w:sz w:val="20"/>
              </w:rPr>
            </w:pPr>
          </w:p>
        </w:tc>
      </w:tr>
      <w:tr w:rsidR="006F32D5" w:rsidRPr="006F32D5" w14:paraId="50B750B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D98D23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C5984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9704917" w14:textId="77777777" w:rsidR="00AD17C8" w:rsidRPr="006F32D5" w:rsidRDefault="00AD17C8" w:rsidP="00804FA9">
            <w:pPr>
              <w:rPr>
                <w:sz w:val="20"/>
                <w:szCs w:val="20"/>
              </w:rPr>
            </w:pPr>
          </w:p>
        </w:tc>
        <w:tc>
          <w:tcPr>
            <w:tcW w:w="2755" w:type="dxa"/>
            <w:gridSpan w:val="5"/>
            <w:tcBorders>
              <w:top w:val="nil"/>
              <w:bottom w:val="nil"/>
            </w:tcBorders>
          </w:tcPr>
          <w:p w14:paraId="23B0DB16"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52D1ABC4" w14:textId="77777777" w:rsidR="00AD17C8" w:rsidRPr="006F32D5" w:rsidRDefault="00AD17C8" w:rsidP="00804FA9">
            <w:pPr>
              <w:pStyle w:val="ConsPlusNormal"/>
              <w:rPr>
                <w:rFonts w:ascii="Times New Roman" w:hAnsi="Times New Roman" w:cs="Times New Roman"/>
                <w:sz w:val="20"/>
              </w:rPr>
            </w:pPr>
          </w:p>
        </w:tc>
      </w:tr>
      <w:tr w:rsidR="006F32D5" w:rsidRPr="006F32D5" w14:paraId="690BE20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39FBC5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209433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864D7F1" w14:textId="77777777" w:rsidR="00AD17C8" w:rsidRPr="006F32D5" w:rsidRDefault="00AD17C8" w:rsidP="00804FA9">
            <w:pPr>
              <w:rPr>
                <w:sz w:val="20"/>
                <w:szCs w:val="20"/>
              </w:rPr>
            </w:pPr>
          </w:p>
        </w:tc>
        <w:tc>
          <w:tcPr>
            <w:tcW w:w="2755" w:type="dxa"/>
            <w:gridSpan w:val="5"/>
            <w:tcBorders>
              <w:top w:val="nil"/>
              <w:bottom w:val="nil"/>
            </w:tcBorders>
          </w:tcPr>
          <w:p w14:paraId="4FBD2A84"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714EE6F" w14:textId="77777777" w:rsidR="00AD17C8" w:rsidRPr="006F32D5" w:rsidRDefault="00AD17C8" w:rsidP="00804FA9">
            <w:pPr>
              <w:pStyle w:val="ConsPlusNormal"/>
              <w:rPr>
                <w:rFonts w:ascii="Times New Roman" w:hAnsi="Times New Roman" w:cs="Times New Roman"/>
                <w:sz w:val="20"/>
              </w:rPr>
            </w:pPr>
          </w:p>
        </w:tc>
      </w:tr>
      <w:tr w:rsidR="006F32D5" w:rsidRPr="006F32D5" w14:paraId="6376824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7EC02B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31C35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4206AD4" w14:textId="77777777" w:rsidR="00AD17C8" w:rsidRPr="006F32D5" w:rsidRDefault="00AD17C8" w:rsidP="00804FA9">
            <w:pPr>
              <w:rPr>
                <w:sz w:val="20"/>
                <w:szCs w:val="20"/>
              </w:rPr>
            </w:pPr>
          </w:p>
        </w:tc>
        <w:tc>
          <w:tcPr>
            <w:tcW w:w="343" w:type="dxa"/>
            <w:tcBorders>
              <w:top w:val="nil"/>
              <w:bottom w:val="nil"/>
            </w:tcBorders>
          </w:tcPr>
          <w:p w14:paraId="6AAF08A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7EBCD0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C246D2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6C7BC662" w14:textId="77777777" w:rsidR="00AD17C8" w:rsidRPr="006F32D5" w:rsidRDefault="00AD17C8" w:rsidP="00804FA9">
            <w:pPr>
              <w:pStyle w:val="ConsPlusNormal"/>
              <w:rPr>
                <w:rFonts w:ascii="Times New Roman" w:hAnsi="Times New Roman" w:cs="Times New Roman"/>
                <w:sz w:val="20"/>
              </w:rPr>
            </w:pPr>
          </w:p>
        </w:tc>
      </w:tr>
      <w:tr w:rsidR="006F32D5" w:rsidRPr="006F32D5" w14:paraId="73E658C0" w14:textId="77777777" w:rsidTr="00F420E6">
        <w:tc>
          <w:tcPr>
            <w:tcW w:w="853" w:type="dxa"/>
            <w:vMerge/>
            <w:tcBorders>
              <w:top w:val="single" w:sz="4" w:space="0" w:color="auto"/>
              <w:bottom w:val="single" w:sz="4" w:space="0" w:color="auto"/>
            </w:tcBorders>
          </w:tcPr>
          <w:p w14:paraId="5471C8F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C37BBB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12A4635"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DD44574"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3796A0D" w14:textId="77777777" w:rsidR="00AD17C8" w:rsidRPr="006F32D5" w:rsidRDefault="00AD17C8" w:rsidP="00804FA9">
            <w:pPr>
              <w:pStyle w:val="ConsPlusNormal"/>
              <w:rPr>
                <w:rFonts w:ascii="Times New Roman" w:hAnsi="Times New Roman" w:cs="Times New Roman"/>
                <w:sz w:val="20"/>
              </w:rPr>
            </w:pPr>
          </w:p>
        </w:tc>
      </w:tr>
      <w:tr w:rsidR="006F32D5" w:rsidRPr="006F32D5" w14:paraId="484D9FBB" w14:textId="77777777" w:rsidTr="00F420E6">
        <w:tc>
          <w:tcPr>
            <w:tcW w:w="853" w:type="dxa"/>
            <w:tcBorders>
              <w:top w:val="single" w:sz="4" w:space="0" w:color="auto"/>
              <w:bottom w:val="single" w:sz="4" w:space="0" w:color="auto"/>
            </w:tcBorders>
          </w:tcPr>
          <w:p w14:paraId="66E7AA6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1.3</w:t>
            </w:r>
          </w:p>
        </w:tc>
        <w:tc>
          <w:tcPr>
            <w:tcW w:w="14660" w:type="dxa"/>
            <w:gridSpan w:val="8"/>
            <w:tcBorders>
              <w:top w:val="single" w:sz="4" w:space="0" w:color="auto"/>
              <w:bottom w:val="single" w:sz="4" w:space="0" w:color="auto"/>
            </w:tcBorders>
          </w:tcPr>
          <w:p w14:paraId="6080CD3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6F32D5" w:rsidRPr="006F32D5" w14:paraId="034C2B7F" w14:textId="77777777" w:rsidTr="00F420E6">
        <w:tc>
          <w:tcPr>
            <w:tcW w:w="853" w:type="dxa"/>
            <w:vMerge w:val="restart"/>
            <w:tcBorders>
              <w:top w:val="single" w:sz="4" w:space="0" w:color="auto"/>
              <w:bottom w:val="single" w:sz="4" w:space="0" w:color="auto"/>
            </w:tcBorders>
          </w:tcPr>
          <w:p w14:paraId="64F5A03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1.3.1</w:t>
            </w:r>
          </w:p>
        </w:tc>
        <w:tc>
          <w:tcPr>
            <w:tcW w:w="2835" w:type="dxa"/>
            <w:vMerge w:val="restart"/>
            <w:tcBorders>
              <w:top w:val="single" w:sz="4" w:space="0" w:color="auto"/>
              <w:bottom w:val="single" w:sz="4" w:space="0" w:color="auto"/>
            </w:tcBorders>
          </w:tcPr>
          <w:p w14:paraId="3E109C0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3968" w:type="dxa"/>
            <w:vMerge w:val="restart"/>
            <w:tcBorders>
              <w:top w:val="single" w:sz="4" w:space="0" w:color="auto"/>
              <w:bottom w:val="single" w:sz="4" w:space="0" w:color="auto"/>
            </w:tcBorders>
          </w:tcPr>
          <w:p w14:paraId="1E3D780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w:t>
            </w:r>
          </w:p>
        </w:tc>
        <w:tc>
          <w:tcPr>
            <w:tcW w:w="2755" w:type="dxa"/>
            <w:gridSpan w:val="5"/>
            <w:tcBorders>
              <w:top w:val="single" w:sz="4" w:space="0" w:color="auto"/>
              <w:bottom w:val="nil"/>
            </w:tcBorders>
          </w:tcPr>
          <w:p w14:paraId="37337293"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BBF41CD" w14:textId="77777777" w:rsidR="00AD17C8" w:rsidRPr="006F32D5" w:rsidRDefault="00AD17C8" w:rsidP="00804FA9">
            <w:pPr>
              <w:pStyle w:val="ConsPlusNormal"/>
              <w:rPr>
                <w:rFonts w:ascii="Times New Roman" w:hAnsi="Times New Roman" w:cs="Times New Roman"/>
                <w:sz w:val="20"/>
              </w:rPr>
            </w:pPr>
          </w:p>
        </w:tc>
      </w:tr>
      <w:tr w:rsidR="006F32D5" w:rsidRPr="006F32D5" w14:paraId="224176C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C2D485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03CAA4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25CC4D4" w14:textId="77777777" w:rsidR="00AD17C8" w:rsidRPr="006F32D5" w:rsidRDefault="00AD17C8" w:rsidP="00804FA9">
            <w:pPr>
              <w:rPr>
                <w:sz w:val="20"/>
                <w:szCs w:val="20"/>
              </w:rPr>
            </w:pPr>
          </w:p>
        </w:tc>
        <w:tc>
          <w:tcPr>
            <w:tcW w:w="343" w:type="dxa"/>
            <w:tcBorders>
              <w:top w:val="nil"/>
              <w:bottom w:val="nil"/>
            </w:tcBorders>
          </w:tcPr>
          <w:p w14:paraId="3BF7AF7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8142A47" w14:textId="77777777" w:rsidR="00AD17C8" w:rsidRPr="006F32D5" w:rsidRDefault="0038023A"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8A6A46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BFF0A79" w14:textId="77777777" w:rsidR="00AD17C8" w:rsidRPr="006F32D5" w:rsidRDefault="00AD17C8" w:rsidP="00804FA9">
            <w:pPr>
              <w:pStyle w:val="ConsPlusNormal"/>
              <w:rPr>
                <w:rFonts w:ascii="Times New Roman" w:hAnsi="Times New Roman" w:cs="Times New Roman"/>
                <w:sz w:val="20"/>
              </w:rPr>
            </w:pPr>
          </w:p>
        </w:tc>
      </w:tr>
      <w:tr w:rsidR="006F32D5" w:rsidRPr="006F32D5" w14:paraId="50788A9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475D02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6BF8D0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D9176F2" w14:textId="77777777" w:rsidR="00AD17C8" w:rsidRPr="006F32D5" w:rsidRDefault="00AD17C8" w:rsidP="00804FA9">
            <w:pPr>
              <w:rPr>
                <w:sz w:val="20"/>
                <w:szCs w:val="20"/>
              </w:rPr>
            </w:pPr>
          </w:p>
        </w:tc>
        <w:tc>
          <w:tcPr>
            <w:tcW w:w="2755" w:type="dxa"/>
            <w:gridSpan w:val="5"/>
            <w:tcBorders>
              <w:top w:val="nil"/>
              <w:bottom w:val="nil"/>
            </w:tcBorders>
          </w:tcPr>
          <w:p w14:paraId="408CE71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889907A" w14:textId="77777777" w:rsidR="00AD17C8" w:rsidRPr="006F32D5" w:rsidRDefault="00AD17C8" w:rsidP="00804FA9">
            <w:pPr>
              <w:pStyle w:val="ConsPlusNormal"/>
              <w:rPr>
                <w:rFonts w:ascii="Times New Roman" w:hAnsi="Times New Roman" w:cs="Times New Roman"/>
                <w:sz w:val="20"/>
              </w:rPr>
            </w:pPr>
          </w:p>
        </w:tc>
      </w:tr>
      <w:tr w:rsidR="006F32D5" w:rsidRPr="006F32D5" w14:paraId="1100E11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B69767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F32C4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6F70A65" w14:textId="77777777" w:rsidR="00AD17C8" w:rsidRPr="006F32D5" w:rsidRDefault="00AD17C8" w:rsidP="00804FA9">
            <w:pPr>
              <w:rPr>
                <w:sz w:val="20"/>
                <w:szCs w:val="20"/>
              </w:rPr>
            </w:pPr>
          </w:p>
        </w:tc>
        <w:tc>
          <w:tcPr>
            <w:tcW w:w="343" w:type="dxa"/>
            <w:tcBorders>
              <w:top w:val="nil"/>
              <w:bottom w:val="nil"/>
            </w:tcBorders>
          </w:tcPr>
          <w:p w14:paraId="6E5693A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A6BCBD5"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4777395" w14:textId="77777777" w:rsidR="00AD17C8" w:rsidRPr="006F32D5" w:rsidRDefault="00C278CA" w:rsidP="00804FA9">
            <w:pPr>
              <w:pStyle w:val="ConsPlusNormal"/>
              <w:jc w:val="both"/>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559A06BA" w14:textId="77777777" w:rsidR="00AD17C8" w:rsidRPr="006F32D5" w:rsidRDefault="00AD17C8" w:rsidP="00804FA9">
            <w:pPr>
              <w:pStyle w:val="ConsPlusNormal"/>
              <w:rPr>
                <w:rFonts w:ascii="Times New Roman" w:hAnsi="Times New Roman" w:cs="Times New Roman"/>
                <w:sz w:val="20"/>
              </w:rPr>
            </w:pPr>
          </w:p>
        </w:tc>
      </w:tr>
      <w:tr w:rsidR="006F32D5" w:rsidRPr="006F32D5" w14:paraId="13AFC46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9C903A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F9F047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27C779E" w14:textId="77777777" w:rsidR="00AD17C8" w:rsidRPr="006F32D5" w:rsidRDefault="00AD17C8" w:rsidP="00804FA9">
            <w:pPr>
              <w:rPr>
                <w:sz w:val="20"/>
                <w:szCs w:val="20"/>
              </w:rPr>
            </w:pPr>
          </w:p>
        </w:tc>
        <w:tc>
          <w:tcPr>
            <w:tcW w:w="2755" w:type="dxa"/>
            <w:gridSpan w:val="5"/>
            <w:tcBorders>
              <w:top w:val="nil"/>
              <w:bottom w:val="nil"/>
            </w:tcBorders>
          </w:tcPr>
          <w:p w14:paraId="2C05CF6D"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75F35925" w14:textId="77777777" w:rsidR="00AD17C8" w:rsidRPr="006F32D5" w:rsidRDefault="00AD17C8" w:rsidP="00804FA9">
            <w:pPr>
              <w:pStyle w:val="ConsPlusNormal"/>
              <w:rPr>
                <w:rFonts w:ascii="Times New Roman" w:hAnsi="Times New Roman" w:cs="Times New Roman"/>
                <w:sz w:val="20"/>
              </w:rPr>
            </w:pPr>
          </w:p>
        </w:tc>
      </w:tr>
      <w:tr w:rsidR="006F32D5" w:rsidRPr="006F32D5" w14:paraId="7F7C93F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90E3C8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2348E6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5473E2A" w14:textId="77777777" w:rsidR="00AD17C8" w:rsidRPr="006F32D5" w:rsidRDefault="00AD17C8" w:rsidP="00804FA9">
            <w:pPr>
              <w:rPr>
                <w:sz w:val="20"/>
                <w:szCs w:val="20"/>
              </w:rPr>
            </w:pPr>
          </w:p>
        </w:tc>
        <w:tc>
          <w:tcPr>
            <w:tcW w:w="2755" w:type="dxa"/>
            <w:gridSpan w:val="5"/>
            <w:tcBorders>
              <w:top w:val="nil"/>
              <w:bottom w:val="nil"/>
            </w:tcBorders>
          </w:tcPr>
          <w:p w14:paraId="19288EB4"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3F740C5" w14:textId="77777777" w:rsidR="00AD17C8" w:rsidRPr="006F32D5" w:rsidRDefault="00AD17C8" w:rsidP="00804FA9">
            <w:pPr>
              <w:pStyle w:val="ConsPlusNormal"/>
              <w:rPr>
                <w:rFonts w:ascii="Times New Roman" w:hAnsi="Times New Roman" w:cs="Times New Roman"/>
                <w:sz w:val="20"/>
              </w:rPr>
            </w:pPr>
          </w:p>
        </w:tc>
      </w:tr>
      <w:tr w:rsidR="006F32D5" w:rsidRPr="006F32D5" w14:paraId="33EE7E1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9445E3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EE0345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A44897A" w14:textId="77777777" w:rsidR="00AD17C8" w:rsidRPr="006F32D5" w:rsidRDefault="00AD17C8" w:rsidP="00804FA9">
            <w:pPr>
              <w:rPr>
                <w:sz w:val="20"/>
                <w:szCs w:val="20"/>
              </w:rPr>
            </w:pPr>
          </w:p>
        </w:tc>
        <w:tc>
          <w:tcPr>
            <w:tcW w:w="343" w:type="dxa"/>
            <w:tcBorders>
              <w:top w:val="nil"/>
              <w:bottom w:val="nil"/>
            </w:tcBorders>
          </w:tcPr>
          <w:p w14:paraId="325AFD0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7AA3BE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8C7F90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AA8AC7F" w14:textId="77777777" w:rsidR="00AD17C8" w:rsidRPr="006F32D5" w:rsidRDefault="00AD17C8" w:rsidP="00804FA9">
            <w:pPr>
              <w:pStyle w:val="ConsPlusNormal"/>
              <w:rPr>
                <w:rFonts w:ascii="Times New Roman" w:hAnsi="Times New Roman" w:cs="Times New Roman"/>
                <w:sz w:val="20"/>
              </w:rPr>
            </w:pPr>
          </w:p>
        </w:tc>
      </w:tr>
      <w:tr w:rsidR="006F32D5" w:rsidRPr="006F32D5" w14:paraId="371D57EC" w14:textId="77777777" w:rsidTr="00F420E6">
        <w:tc>
          <w:tcPr>
            <w:tcW w:w="853" w:type="dxa"/>
            <w:vMerge/>
            <w:tcBorders>
              <w:top w:val="single" w:sz="4" w:space="0" w:color="auto"/>
              <w:bottom w:val="single" w:sz="4" w:space="0" w:color="auto"/>
            </w:tcBorders>
          </w:tcPr>
          <w:p w14:paraId="5F693A0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2E35B4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730C878"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5878719"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2B56AC51" w14:textId="77777777" w:rsidR="00AD17C8" w:rsidRPr="006F32D5" w:rsidRDefault="00AD17C8" w:rsidP="00804FA9">
            <w:pPr>
              <w:pStyle w:val="ConsPlusNormal"/>
              <w:rPr>
                <w:rFonts w:ascii="Times New Roman" w:hAnsi="Times New Roman" w:cs="Times New Roman"/>
                <w:sz w:val="20"/>
              </w:rPr>
            </w:pPr>
          </w:p>
        </w:tc>
      </w:tr>
      <w:tr w:rsidR="006F32D5" w:rsidRPr="006F32D5" w14:paraId="2BC3850C" w14:textId="77777777" w:rsidTr="00F420E6">
        <w:tc>
          <w:tcPr>
            <w:tcW w:w="853" w:type="dxa"/>
            <w:vMerge w:val="restart"/>
            <w:tcBorders>
              <w:top w:val="single" w:sz="4" w:space="0" w:color="auto"/>
              <w:bottom w:val="single" w:sz="4" w:space="0" w:color="auto"/>
            </w:tcBorders>
          </w:tcPr>
          <w:p w14:paraId="7BC2D0E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1.3.2</w:t>
            </w:r>
          </w:p>
        </w:tc>
        <w:tc>
          <w:tcPr>
            <w:tcW w:w="2835" w:type="dxa"/>
            <w:vMerge w:val="restart"/>
            <w:tcBorders>
              <w:top w:val="single" w:sz="4" w:space="0" w:color="auto"/>
              <w:bottom w:val="single" w:sz="4" w:space="0" w:color="auto"/>
            </w:tcBorders>
          </w:tcPr>
          <w:p w14:paraId="7BD5E5E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не предпринимает действий, которые приводят или могут привести к искусственному перераспределению корпоративного контроля.</w:t>
            </w:r>
          </w:p>
        </w:tc>
        <w:tc>
          <w:tcPr>
            <w:tcW w:w="3968" w:type="dxa"/>
            <w:vMerge w:val="restart"/>
            <w:tcBorders>
              <w:top w:val="single" w:sz="4" w:space="0" w:color="auto"/>
              <w:bottom w:val="single" w:sz="4" w:space="0" w:color="auto"/>
            </w:tcBorders>
          </w:tcPr>
          <w:p w14:paraId="57E24FB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w:t>
            </w:r>
            <w:proofErr w:type="spellStart"/>
            <w:r w:rsidRPr="006F32D5">
              <w:rPr>
                <w:rFonts w:ascii="Times New Roman" w:hAnsi="Times New Roman" w:cs="Times New Roman"/>
                <w:sz w:val="20"/>
              </w:rPr>
              <w:t>Квазиказначейские</w:t>
            </w:r>
            <w:proofErr w:type="spellEnd"/>
            <w:r w:rsidRPr="006F32D5">
              <w:rPr>
                <w:rFonts w:ascii="Times New Roman" w:hAnsi="Times New Roman" w:cs="Times New Roman"/>
                <w:sz w:val="20"/>
              </w:rPr>
              <w:t xml:space="preserve"> акции отсутствуют или не участвовали в голосовании в течение отчетного периода.</w:t>
            </w:r>
          </w:p>
        </w:tc>
        <w:tc>
          <w:tcPr>
            <w:tcW w:w="2755" w:type="dxa"/>
            <w:gridSpan w:val="5"/>
            <w:tcBorders>
              <w:top w:val="single" w:sz="4" w:space="0" w:color="auto"/>
              <w:bottom w:val="nil"/>
            </w:tcBorders>
          </w:tcPr>
          <w:p w14:paraId="20184C16"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F2BBB76" w14:textId="77777777" w:rsidR="00AD17C8" w:rsidRPr="006F32D5" w:rsidRDefault="00AD17C8" w:rsidP="00804FA9">
            <w:pPr>
              <w:pStyle w:val="ConsPlusNormal"/>
              <w:rPr>
                <w:rFonts w:ascii="Times New Roman" w:hAnsi="Times New Roman" w:cs="Times New Roman"/>
                <w:sz w:val="20"/>
              </w:rPr>
            </w:pPr>
          </w:p>
        </w:tc>
      </w:tr>
      <w:tr w:rsidR="006F32D5" w:rsidRPr="006F32D5" w14:paraId="5A7E8D4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6D3D56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7AECB8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7C2BE3A" w14:textId="77777777" w:rsidR="00AD17C8" w:rsidRPr="006F32D5" w:rsidRDefault="00AD17C8" w:rsidP="00804FA9">
            <w:pPr>
              <w:rPr>
                <w:sz w:val="20"/>
                <w:szCs w:val="20"/>
              </w:rPr>
            </w:pPr>
          </w:p>
        </w:tc>
        <w:tc>
          <w:tcPr>
            <w:tcW w:w="343" w:type="dxa"/>
            <w:tcBorders>
              <w:top w:val="nil"/>
              <w:bottom w:val="nil"/>
            </w:tcBorders>
          </w:tcPr>
          <w:p w14:paraId="65089C2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65B38EC" w14:textId="77777777" w:rsidR="00AD17C8" w:rsidRPr="006F32D5" w:rsidRDefault="00D631D9"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4A3646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B501691" w14:textId="77777777" w:rsidR="00AD17C8" w:rsidRPr="006F32D5" w:rsidRDefault="00AD17C8" w:rsidP="00804FA9">
            <w:pPr>
              <w:pStyle w:val="ConsPlusNormal"/>
              <w:rPr>
                <w:rFonts w:ascii="Times New Roman" w:hAnsi="Times New Roman" w:cs="Times New Roman"/>
                <w:sz w:val="20"/>
              </w:rPr>
            </w:pPr>
          </w:p>
        </w:tc>
      </w:tr>
      <w:tr w:rsidR="006F32D5" w:rsidRPr="006F32D5" w14:paraId="00220C5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3FE6CA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29C162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90B49FD" w14:textId="77777777" w:rsidR="00AD17C8" w:rsidRPr="006F32D5" w:rsidRDefault="00AD17C8" w:rsidP="00804FA9">
            <w:pPr>
              <w:rPr>
                <w:sz w:val="20"/>
                <w:szCs w:val="20"/>
              </w:rPr>
            </w:pPr>
          </w:p>
        </w:tc>
        <w:tc>
          <w:tcPr>
            <w:tcW w:w="2755" w:type="dxa"/>
            <w:gridSpan w:val="5"/>
            <w:tcBorders>
              <w:top w:val="nil"/>
              <w:bottom w:val="nil"/>
            </w:tcBorders>
          </w:tcPr>
          <w:p w14:paraId="112224A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5E43DC1" w14:textId="77777777" w:rsidR="00AD17C8" w:rsidRPr="006F32D5" w:rsidRDefault="00AD17C8" w:rsidP="00804FA9">
            <w:pPr>
              <w:pStyle w:val="ConsPlusNormal"/>
              <w:rPr>
                <w:rFonts w:ascii="Times New Roman" w:hAnsi="Times New Roman" w:cs="Times New Roman"/>
                <w:sz w:val="20"/>
              </w:rPr>
            </w:pPr>
          </w:p>
        </w:tc>
      </w:tr>
      <w:tr w:rsidR="006F32D5" w:rsidRPr="006F32D5" w14:paraId="5EC5FAA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53FA59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C1739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97C643C" w14:textId="77777777" w:rsidR="00AD17C8" w:rsidRPr="006F32D5" w:rsidRDefault="00AD17C8" w:rsidP="00804FA9">
            <w:pPr>
              <w:rPr>
                <w:sz w:val="20"/>
                <w:szCs w:val="20"/>
              </w:rPr>
            </w:pPr>
          </w:p>
        </w:tc>
        <w:tc>
          <w:tcPr>
            <w:tcW w:w="343" w:type="dxa"/>
            <w:tcBorders>
              <w:top w:val="nil"/>
              <w:bottom w:val="nil"/>
            </w:tcBorders>
          </w:tcPr>
          <w:p w14:paraId="441E3FB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77F3B3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710018D"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4C186420" w14:textId="77777777" w:rsidR="00AD17C8" w:rsidRPr="006F32D5" w:rsidRDefault="00AD17C8" w:rsidP="00804FA9">
            <w:pPr>
              <w:pStyle w:val="ConsPlusNormal"/>
              <w:rPr>
                <w:rFonts w:ascii="Times New Roman" w:hAnsi="Times New Roman" w:cs="Times New Roman"/>
                <w:sz w:val="20"/>
              </w:rPr>
            </w:pPr>
          </w:p>
        </w:tc>
      </w:tr>
      <w:tr w:rsidR="006F32D5" w:rsidRPr="006F32D5" w14:paraId="6B44678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C2E19D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FA1E48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0CA163E" w14:textId="77777777" w:rsidR="00AD17C8" w:rsidRPr="006F32D5" w:rsidRDefault="00AD17C8" w:rsidP="00804FA9">
            <w:pPr>
              <w:rPr>
                <w:sz w:val="20"/>
                <w:szCs w:val="20"/>
              </w:rPr>
            </w:pPr>
          </w:p>
        </w:tc>
        <w:tc>
          <w:tcPr>
            <w:tcW w:w="2755" w:type="dxa"/>
            <w:gridSpan w:val="5"/>
            <w:tcBorders>
              <w:top w:val="nil"/>
              <w:bottom w:val="nil"/>
            </w:tcBorders>
          </w:tcPr>
          <w:p w14:paraId="23C42FA0"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3863E491" w14:textId="77777777" w:rsidR="00AD17C8" w:rsidRPr="006F32D5" w:rsidRDefault="00AD17C8" w:rsidP="00804FA9">
            <w:pPr>
              <w:pStyle w:val="ConsPlusNormal"/>
              <w:rPr>
                <w:rFonts w:ascii="Times New Roman" w:hAnsi="Times New Roman" w:cs="Times New Roman"/>
                <w:sz w:val="20"/>
              </w:rPr>
            </w:pPr>
          </w:p>
        </w:tc>
      </w:tr>
      <w:tr w:rsidR="006F32D5" w:rsidRPr="006F32D5" w14:paraId="7D93927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A45034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9CB00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A19336B" w14:textId="77777777" w:rsidR="00AD17C8" w:rsidRPr="006F32D5" w:rsidRDefault="00AD17C8" w:rsidP="00804FA9">
            <w:pPr>
              <w:rPr>
                <w:sz w:val="20"/>
                <w:szCs w:val="20"/>
              </w:rPr>
            </w:pPr>
          </w:p>
        </w:tc>
        <w:tc>
          <w:tcPr>
            <w:tcW w:w="2755" w:type="dxa"/>
            <w:gridSpan w:val="5"/>
            <w:tcBorders>
              <w:top w:val="nil"/>
              <w:bottom w:val="nil"/>
            </w:tcBorders>
          </w:tcPr>
          <w:p w14:paraId="03D6389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C4491A0" w14:textId="77777777" w:rsidR="00AD17C8" w:rsidRPr="006F32D5" w:rsidRDefault="00AD17C8" w:rsidP="00804FA9">
            <w:pPr>
              <w:pStyle w:val="ConsPlusNormal"/>
              <w:rPr>
                <w:rFonts w:ascii="Times New Roman" w:hAnsi="Times New Roman" w:cs="Times New Roman"/>
                <w:sz w:val="20"/>
              </w:rPr>
            </w:pPr>
          </w:p>
        </w:tc>
      </w:tr>
      <w:tr w:rsidR="006F32D5" w:rsidRPr="006F32D5" w14:paraId="606B345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167F72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C80F43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A2607DF" w14:textId="77777777" w:rsidR="00AD17C8" w:rsidRPr="006F32D5" w:rsidRDefault="00AD17C8" w:rsidP="00804FA9">
            <w:pPr>
              <w:rPr>
                <w:sz w:val="20"/>
                <w:szCs w:val="20"/>
              </w:rPr>
            </w:pPr>
          </w:p>
        </w:tc>
        <w:tc>
          <w:tcPr>
            <w:tcW w:w="343" w:type="dxa"/>
            <w:tcBorders>
              <w:top w:val="nil"/>
              <w:bottom w:val="nil"/>
            </w:tcBorders>
          </w:tcPr>
          <w:p w14:paraId="5008D5B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DFAE5C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D4DF48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2AA0ABF" w14:textId="77777777" w:rsidR="00AD17C8" w:rsidRPr="006F32D5" w:rsidRDefault="00AD17C8" w:rsidP="00804FA9">
            <w:pPr>
              <w:pStyle w:val="ConsPlusNormal"/>
              <w:rPr>
                <w:rFonts w:ascii="Times New Roman" w:hAnsi="Times New Roman" w:cs="Times New Roman"/>
                <w:sz w:val="20"/>
              </w:rPr>
            </w:pPr>
          </w:p>
        </w:tc>
      </w:tr>
      <w:tr w:rsidR="006F32D5" w:rsidRPr="006F32D5" w14:paraId="09B144A8" w14:textId="77777777" w:rsidTr="00F420E6">
        <w:tc>
          <w:tcPr>
            <w:tcW w:w="853" w:type="dxa"/>
            <w:vMerge/>
            <w:tcBorders>
              <w:top w:val="single" w:sz="4" w:space="0" w:color="auto"/>
              <w:bottom w:val="single" w:sz="4" w:space="0" w:color="auto"/>
            </w:tcBorders>
          </w:tcPr>
          <w:p w14:paraId="0BC3466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D7150C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F3507A8"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073B3AB"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41C04F5C" w14:textId="77777777" w:rsidR="00AD17C8" w:rsidRPr="006F32D5" w:rsidRDefault="00AD17C8" w:rsidP="00804FA9">
            <w:pPr>
              <w:pStyle w:val="ConsPlusNormal"/>
              <w:rPr>
                <w:rFonts w:ascii="Times New Roman" w:hAnsi="Times New Roman" w:cs="Times New Roman"/>
                <w:sz w:val="20"/>
              </w:rPr>
            </w:pPr>
          </w:p>
        </w:tc>
      </w:tr>
      <w:tr w:rsidR="006F32D5" w:rsidRPr="006F32D5" w14:paraId="4833A369" w14:textId="77777777" w:rsidTr="00F420E6">
        <w:tc>
          <w:tcPr>
            <w:tcW w:w="853" w:type="dxa"/>
            <w:tcBorders>
              <w:top w:val="single" w:sz="4" w:space="0" w:color="auto"/>
              <w:bottom w:val="single" w:sz="4" w:space="0" w:color="auto"/>
            </w:tcBorders>
          </w:tcPr>
          <w:p w14:paraId="70A3986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1.4</w:t>
            </w:r>
          </w:p>
        </w:tc>
        <w:tc>
          <w:tcPr>
            <w:tcW w:w="14660" w:type="dxa"/>
            <w:gridSpan w:val="8"/>
            <w:tcBorders>
              <w:top w:val="single" w:sz="4" w:space="0" w:color="auto"/>
              <w:bottom w:val="single" w:sz="4" w:space="0" w:color="auto"/>
            </w:tcBorders>
          </w:tcPr>
          <w:p w14:paraId="4F1A8A2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r>
      <w:tr w:rsidR="006F32D5" w:rsidRPr="006F32D5" w14:paraId="78852FF2" w14:textId="77777777" w:rsidTr="00F420E6">
        <w:tc>
          <w:tcPr>
            <w:tcW w:w="853" w:type="dxa"/>
            <w:vMerge w:val="restart"/>
            <w:tcBorders>
              <w:top w:val="single" w:sz="4" w:space="0" w:color="auto"/>
              <w:bottom w:val="single" w:sz="4" w:space="0" w:color="auto"/>
            </w:tcBorders>
          </w:tcPr>
          <w:p w14:paraId="0010BC6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1.4</w:t>
            </w:r>
          </w:p>
        </w:tc>
        <w:tc>
          <w:tcPr>
            <w:tcW w:w="2835" w:type="dxa"/>
            <w:vMerge w:val="restart"/>
            <w:tcBorders>
              <w:top w:val="single" w:sz="4" w:space="0" w:color="auto"/>
              <w:bottom w:val="single" w:sz="4" w:space="0" w:color="auto"/>
            </w:tcBorders>
          </w:tcPr>
          <w:p w14:paraId="1D196DC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Акционерам обеспечены </w:t>
            </w:r>
            <w:r w:rsidRPr="006F32D5">
              <w:rPr>
                <w:rFonts w:ascii="Times New Roman" w:hAnsi="Times New Roman" w:cs="Times New Roman"/>
                <w:sz w:val="20"/>
              </w:rPr>
              <w:lastRenderedPageBreak/>
              <w:t>надежные и эффективные способы учета прав на акции, а также возможность свободного и необременительного отчуждения принадлежащих им акций.</w:t>
            </w:r>
          </w:p>
        </w:tc>
        <w:tc>
          <w:tcPr>
            <w:tcW w:w="3968" w:type="dxa"/>
            <w:vMerge w:val="restart"/>
            <w:tcBorders>
              <w:top w:val="single" w:sz="4" w:space="0" w:color="auto"/>
              <w:bottom w:val="single" w:sz="4" w:space="0" w:color="auto"/>
            </w:tcBorders>
          </w:tcPr>
          <w:p w14:paraId="739620E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Качество и надежность осуществляемой </w:t>
            </w:r>
            <w:r w:rsidRPr="006F32D5">
              <w:rPr>
                <w:rFonts w:ascii="Times New Roman" w:hAnsi="Times New Roman" w:cs="Times New Roman"/>
                <w:sz w:val="20"/>
              </w:rPr>
              <w:lastRenderedPageBreak/>
              <w:t>регистратором общества деятельности по ведению реестра владельцев ценных бумаг соответствуют потребностям общества и его акционеров.</w:t>
            </w:r>
          </w:p>
        </w:tc>
        <w:tc>
          <w:tcPr>
            <w:tcW w:w="2755" w:type="dxa"/>
            <w:gridSpan w:val="5"/>
            <w:tcBorders>
              <w:top w:val="single" w:sz="4" w:space="0" w:color="auto"/>
              <w:bottom w:val="nil"/>
            </w:tcBorders>
          </w:tcPr>
          <w:p w14:paraId="6178ED59"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7736486B" w14:textId="77777777" w:rsidR="00AD17C8" w:rsidRPr="006F32D5" w:rsidRDefault="00AD17C8" w:rsidP="00804FA9">
            <w:pPr>
              <w:pStyle w:val="ConsPlusNormal"/>
              <w:rPr>
                <w:rFonts w:ascii="Times New Roman" w:hAnsi="Times New Roman" w:cs="Times New Roman"/>
                <w:sz w:val="20"/>
              </w:rPr>
            </w:pPr>
          </w:p>
        </w:tc>
      </w:tr>
      <w:tr w:rsidR="006F32D5" w:rsidRPr="006F32D5" w14:paraId="0574F29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88D598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1AFE78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45135CC" w14:textId="77777777" w:rsidR="00AD17C8" w:rsidRPr="006F32D5" w:rsidRDefault="00AD17C8" w:rsidP="00804FA9">
            <w:pPr>
              <w:rPr>
                <w:sz w:val="20"/>
                <w:szCs w:val="20"/>
              </w:rPr>
            </w:pPr>
          </w:p>
        </w:tc>
        <w:tc>
          <w:tcPr>
            <w:tcW w:w="343" w:type="dxa"/>
            <w:tcBorders>
              <w:top w:val="nil"/>
              <w:bottom w:val="nil"/>
            </w:tcBorders>
          </w:tcPr>
          <w:p w14:paraId="1A89CF9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3ECBC34" w14:textId="77777777" w:rsidR="00AD17C8" w:rsidRPr="006F32D5" w:rsidRDefault="00D631D9"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BFCD82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DFD3206" w14:textId="77777777" w:rsidR="00AD17C8" w:rsidRPr="006F32D5" w:rsidRDefault="00AD17C8" w:rsidP="00804FA9">
            <w:pPr>
              <w:pStyle w:val="ConsPlusNormal"/>
              <w:rPr>
                <w:rFonts w:ascii="Times New Roman" w:hAnsi="Times New Roman" w:cs="Times New Roman"/>
                <w:sz w:val="20"/>
              </w:rPr>
            </w:pPr>
          </w:p>
        </w:tc>
      </w:tr>
      <w:tr w:rsidR="006F32D5" w:rsidRPr="006F32D5" w14:paraId="1584D48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28A44B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D7C235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E646CE3" w14:textId="77777777" w:rsidR="00AD17C8" w:rsidRPr="006F32D5" w:rsidRDefault="00AD17C8" w:rsidP="00804FA9">
            <w:pPr>
              <w:rPr>
                <w:sz w:val="20"/>
                <w:szCs w:val="20"/>
              </w:rPr>
            </w:pPr>
          </w:p>
        </w:tc>
        <w:tc>
          <w:tcPr>
            <w:tcW w:w="2755" w:type="dxa"/>
            <w:gridSpan w:val="5"/>
            <w:tcBorders>
              <w:top w:val="nil"/>
              <w:bottom w:val="nil"/>
            </w:tcBorders>
          </w:tcPr>
          <w:p w14:paraId="4DB227B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6AA7CDC" w14:textId="77777777" w:rsidR="00AD17C8" w:rsidRPr="006F32D5" w:rsidRDefault="00AD17C8" w:rsidP="00804FA9">
            <w:pPr>
              <w:pStyle w:val="ConsPlusNormal"/>
              <w:rPr>
                <w:rFonts w:ascii="Times New Roman" w:hAnsi="Times New Roman" w:cs="Times New Roman"/>
                <w:sz w:val="20"/>
              </w:rPr>
            </w:pPr>
          </w:p>
        </w:tc>
      </w:tr>
      <w:tr w:rsidR="006F32D5" w:rsidRPr="006F32D5" w14:paraId="12DF5AE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3DAC36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A87C16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5145F77" w14:textId="77777777" w:rsidR="00AD17C8" w:rsidRPr="006F32D5" w:rsidRDefault="00AD17C8" w:rsidP="00804FA9">
            <w:pPr>
              <w:rPr>
                <w:sz w:val="20"/>
                <w:szCs w:val="20"/>
              </w:rPr>
            </w:pPr>
          </w:p>
        </w:tc>
        <w:tc>
          <w:tcPr>
            <w:tcW w:w="343" w:type="dxa"/>
            <w:tcBorders>
              <w:top w:val="nil"/>
              <w:bottom w:val="nil"/>
            </w:tcBorders>
          </w:tcPr>
          <w:p w14:paraId="599F558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0A0510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151CD4B"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2A3D75DD" w14:textId="77777777" w:rsidR="00AD17C8" w:rsidRPr="006F32D5" w:rsidRDefault="00AD17C8" w:rsidP="00804FA9">
            <w:pPr>
              <w:pStyle w:val="ConsPlusNormal"/>
              <w:rPr>
                <w:rFonts w:ascii="Times New Roman" w:hAnsi="Times New Roman" w:cs="Times New Roman"/>
                <w:sz w:val="20"/>
              </w:rPr>
            </w:pPr>
          </w:p>
        </w:tc>
      </w:tr>
      <w:tr w:rsidR="006F32D5" w:rsidRPr="006F32D5" w14:paraId="42055E20"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1DB0266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9BE951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F695782" w14:textId="77777777" w:rsidR="00AD17C8" w:rsidRPr="006F32D5" w:rsidRDefault="00AD17C8" w:rsidP="00804FA9">
            <w:pPr>
              <w:rPr>
                <w:sz w:val="20"/>
                <w:szCs w:val="20"/>
              </w:rPr>
            </w:pPr>
          </w:p>
        </w:tc>
        <w:tc>
          <w:tcPr>
            <w:tcW w:w="2755" w:type="dxa"/>
            <w:gridSpan w:val="5"/>
            <w:tcBorders>
              <w:top w:val="nil"/>
              <w:bottom w:val="nil"/>
            </w:tcBorders>
          </w:tcPr>
          <w:p w14:paraId="374F081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DF74455" w14:textId="77777777" w:rsidR="00AD17C8" w:rsidRPr="006F32D5" w:rsidRDefault="00AD17C8" w:rsidP="00804FA9">
            <w:pPr>
              <w:pStyle w:val="ConsPlusNormal"/>
              <w:rPr>
                <w:rFonts w:ascii="Times New Roman" w:hAnsi="Times New Roman" w:cs="Times New Roman"/>
                <w:sz w:val="20"/>
              </w:rPr>
            </w:pPr>
          </w:p>
        </w:tc>
      </w:tr>
      <w:tr w:rsidR="006F32D5" w:rsidRPr="006F32D5" w14:paraId="6F1EB0FE"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62F8C52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CB0F0C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B11697E" w14:textId="77777777" w:rsidR="00AD17C8" w:rsidRPr="006F32D5" w:rsidRDefault="00AD17C8" w:rsidP="00804FA9">
            <w:pPr>
              <w:rPr>
                <w:sz w:val="20"/>
                <w:szCs w:val="20"/>
              </w:rPr>
            </w:pPr>
          </w:p>
        </w:tc>
        <w:tc>
          <w:tcPr>
            <w:tcW w:w="343" w:type="dxa"/>
            <w:tcBorders>
              <w:top w:val="nil"/>
              <w:bottom w:val="nil"/>
            </w:tcBorders>
          </w:tcPr>
          <w:p w14:paraId="5608DBF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CEB80B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1B62BE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4BFDA19" w14:textId="77777777" w:rsidR="00AD17C8" w:rsidRPr="006F32D5" w:rsidRDefault="00AD17C8" w:rsidP="00804FA9">
            <w:pPr>
              <w:pStyle w:val="ConsPlusNormal"/>
              <w:rPr>
                <w:rFonts w:ascii="Times New Roman" w:hAnsi="Times New Roman" w:cs="Times New Roman"/>
                <w:sz w:val="20"/>
              </w:rPr>
            </w:pPr>
          </w:p>
        </w:tc>
      </w:tr>
      <w:tr w:rsidR="006F32D5" w:rsidRPr="006F32D5" w14:paraId="2D47C3B9" w14:textId="77777777" w:rsidTr="00F420E6">
        <w:trPr>
          <w:trHeight w:val="20"/>
        </w:trPr>
        <w:tc>
          <w:tcPr>
            <w:tcW w:w="853" w:type="dxa"/>
            <w:vMerge/>
            <w:tcBorders>
              <w:top w:val="single" w:sz="4" w:space="0" w:color="auto"/>
              <w:bottom w:val="single" w:sz="4" w:space="0" w:color="auto"/>
            </w:tcBorders>
          </w:tcPr>
          <w:p w14:paraId="0778FE2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7BAFE0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BAF2C0D"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A39D7B3"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814B3EF" w14:textId="77777777" w:rsidR="00AD17C8" w:rsidRPr="006F32D5" w:rsidRDefault="00AD17C8" w:rsidP="00804FA9">
            <w:pPr>
              <w:pStyle w:val="ConsPlusNormal"/>
              <w:rPr>
                <w:rFonts w:ascii="Times New Roman" w:hAnsi="Times New Roman" w:cs="Times New Roman"/>
                <w:sz w:val="20"/>
              </w:rPr>
            </w:pPr>
          </w:p>
        </w:tc>
      </w:tr>
      <w:tr w:rsidR="006F32D5" w:rsidRPr="006F32D5" w14:paraId="3D5604CA" w14:textId="77777777" w:rsidTr="00F420E6">
        <w:tc>
          <w:tcPr>
            <w:tcW w:w="853" w:type="dxa"/>
            <w:tcBorders>
              <w:top w:val="single" w:sz="4" w:space="0" w:color="auto"/>
              <w:bottom w:val="single" w:sz="4" w:space="0" w:color="auto"/>
            </w:tcBorders>
          </w:tcPr>
          <w:p w14:paraId="352C594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w:t>
            </w:r>
          </w:p>
        </w:tc>
        <w:tc>
          <w:tcPr>
            <w:tcW w:w="14660" w:type="dxa"/>
            <w:gridSpan w:val="8"/>
            <w:tcBorders>
              <w:top w:val="single" w:sz="4" w:space="0" w:color="auto"/>
              <w:bottom w:val="single" w:sz="4" w:space="0" w:color="auto"/>
            </w:tcBorders>
          </w:tcPr>
          <w:p w14:paraId="01693D0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6F32D5" w:rsidRPr="006F32D5" w14:paraId="58CBB50D" w14:textId="77777777" w:rsidTr="00F420E6">
        <w:tc>
          <w:tcPr>
            <w:tcW w:w="853" w:type="dxa"/>
            <w:vMerge w:val="restart"/>
            <w:tcBorders>
              <w:top w:val="single" w:sz="4" w:space="0" w:color="auto"/>
              <w:bottom w:val="single" w:sz="4" w:space="0" w:color="auto"/>
            </w:tcBorders>
          </w:tcPr>
          <w:p w14:paraId="2802806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2.1.1</w:t>
            </w:r>
          </w:p>
        </w:tc>
        <w:tc>
          <w:tcPr>
            <w:tcW w:w="2835" w:type="dxa"/>
            <w:vMerge w:val="restart"/>
            <w:tcBorders>
              <w:top w:val="single" w:sz="4" w:space="0" w:color="auto"/>
              <w:bottom w:val="single" w:sz="4" w:space="0" w:color="auto"/>
            </w:tcBorders>
          </w:tcPr>
          <w:p w14:paraId="03054F4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w:t>
            </w:r>
            <w:proofErr w:type="gramStart"/>
            <w:r w:rsidRPr="006F32D5">
              <w:rPr>
                <w:rFonts w:ascii="Times New Roman" w:hAnsi="Times New Roman" w:cs="Times New Roman"/>
                <w:sz w:val="20"/>
              </w:rPr>
              <w:t>контроль за</w:t>
            </w:r>
            <w:proofErr w:type="gramEnd"/>
            <w:r w:rsidRPr="006F32D5">
              <w:rPr>
                <w:rFonts w:ascii="Times New Roman" w:hAnsi="Times New Roman" w:cs="Times New Roman"/>
                <w:sz w:val="20"/>
              </w:rPr>
              <w:t xml:space="preserve">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tc>
        <w:tc>
          <w:tcPr>
            <w:tcW w:w="3968" w:type="dxa"/>
            <w:vMerge w:val="restart"/>
            <w:tcBorders>
              <w:top w:val="single" w:sz="4" w:space="0" w:color="auto"/>
              <w:bottom w:val="single" w:sz="4" w:space="0" w:color="auto"/>
            </w:tcBorders>
          </w:tcPr>
          <w:p w14:paraId="7DC0334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14:paraId="517C4A1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Советом директоров рассмотрен отчет (отчеты) единоличного исполнительного органа и членов коллегиального исполнительного органа о выполнении стратегии общества.</w:t>
            </w:r>
          </w:p>
        </w:tc>
        <w:tc>
          <w:tcPr>
            <w:tcW w:w="2755" w:type="dxa"/>
            <w:gridSpan w:val="5"/>
            <w:tcBorders>
              <w:top w:val="single" w:sz="4" w:space="0" w:color="auto"/>
              <w:bottom w:val="nil"/>
            </w:tcBorders>
          </w:tcPr>
          <w:p w14:paraId="28334BB8"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2EC92E1" w14:textId="77777777" w:rsidR="00AD17C8" w:rsidRPr="006F32D5" w:rsidRDefault="00AD17C8" w:rsidP="00804FA9">
            <w:pPr>
              <w:pStyle w:val="ConsPlusNormal"/>
              <w:rPr>
                <w:rFonts w:ascii="Times New Roman" w:hAnsi="Times New Roman" w:cs="Times New Roman"/>
                <w:sz w:val="20"/>
              </w:rPr>
            </w:pPr>
          </w:p>
        </w:tc>
      </w:tr>
      <w:tr w:rsidR="006F32D5" w:rsidRPr="006F32D5" w14:paraId="4BBE838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9EDA27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7E9AE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0096A6F" w14:textId="77777777" w:rsidR="00AD17C8" w:rsidRPr="006F32D5" w:rsidRDefault="00AD17C8" w:rsidP="00804FA9">
            <w:pPr>
              <w:rPr>
                <w:sz w:val="20"/>
                <w:szCs w:val="20"/>
              </w:rPr>
            </w:pPr>
          </w:p>
        </w:tc>
        <w:tc>
          <w:tcPr>
            <w:tcW w:w="343" w:type="dxa"/>
            <w:tcBorders>
              <w:top w:val="nil"/>
              <w:bottom w:val="nil"/>
            </w:tcBorders>
          </w:tcPr>
          <w:p w14:paraId="7444E7F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2848937" w14:textId="77777777" w:rsidR="00AD17C8" w:rsidRPr="006F32D5" w:rsidRDefault="00AB110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190AE5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67E0625" w14:textId="77777777" w:rsidR="00AD17C8" w:rsidRPr="006F32D5" w:rsidRDefault="00AD17C8" w:rsidP="00DD6A4C">
            <w:pPr>
              <w:pStyle w:val="ConsPlusNormal"/>
              <w:rPr>
                <w:rFonts w:ascii="Times New Roman" w:hAnsi="Times New Roman" w:cs="Times New Roman"/>
                <w:sz w:val="20"/>
              </w:rPr>
            </w:pPr>
          </w:p>
        </w:tc>
      </w:tr>
      <w:tr w:rsidR="006F32D5" w:rsidRPr="006F32D5" w14:paraId="3C7CFC4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6C9697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E0B77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2EB9FB5" w14:textId="77777777" w:rsidR="00AD17C8" w:rsidRPr="006F32D5" w:rsidRDefault="00AD17C8" w:rsidP="00804FA9">
            <w:pPr>
              <w:rPr>
                <w:sz w:val="20"/>
                <w:szCs w:val="20"/>
              </w:rPr>
            </w:pPr>
          </w:p>
        </w:tc>
        <w:tc>
          <w:tcPr>
            <w:tcW w:w="2755" w:type="dxa"/>
            <w:gridSpan w:val="5"/>
            <w:tcBorders>
              <w:top w:val="nil"/>
              <w:bottom w:val="nil"/>
            </w:tcBorders>
          </w:tcPr>
          <w:p w14:paraId="045ABB2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7CB4759" w14:textId="77777777" w:rsidR="00AD17C8" w:rsidRPr="006F32D5" w:rsidRDefault="00AD17C8" w:rsidP="00804FA9">
            <w:pPr>
              <w:pStyle w:val="ConsPlusNormal"/>
              <w:rPr>
                <w:rFonts w:ascii="Times New Roman" w:hAnsi="Times New Roman" w:cs="Times New Roman"/>
                <w:sz w:val="20"/>
              </w:rPr>
            </w:pPr>
          </w:p>
        </w:tc>
      </w:tr>
      <w:tr w:rsidR="006F32D5" w:rsidRPr="006F32D5" w14:paraId="06E7F27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1E7B6B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15972C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F953680" w14:textId="77777777" w:rsidR="00AD17C8" w:rsidRPr="006F32D5" w:rsidRDefault="00AD17C8" w:rsidP="00804FA9">
            <w:pPr>
              <w:rPr>
                <w:sz w:val="20"/>
                <w:szCs w:val="20"/>
              </w:rPr>
            </w:pPr>
          </w:p>
        </w:tc>
        <w:tc>
          <w:tcPr>
            <w:tcW w:w="343" w:type="dxa"/>
            <w:tcBorders>
              <w:top w:val="nil"/>
              <w:bottom w:val="nil"/>
            </w:tcBorders>
          </w:tcPr>
          <w:p w14:paraId="4A58B028"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76AB87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4345199"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462B51A5" w14:textId="77777777" w:rsidR="00AD17C8" w:rsidRPr="006F32D5" w:rsidRDefault="00AD17C8" w:rsidP="00804FA9">
            <w:pPr>
              <w:pStyle w:val="ConsPlusNormal"/>
              <w:rPr>
                <w:rFonts w:ascii="Times New Roman" w:hAnsi="Times New Roman" w:cs="Times New Roman"/>
                <w:sz w:val="20"/>
              </w:rPr>
            </w:pPr>
          </w:p>
        </w:tc>
      </w:tr>
      <w:tr w:rsidR="006F32D5" w:rsidRPr="006F32D5" w14:paraId="4C8A3E4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B4DC30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13FD0C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839A8C7" w14:textId="77777777" w:rsidR="00AD17C8" w:rsidRPr="006F32D5" w:rsidRDefault="00AD17C8" w:rsidP="00804FA9">
            <w:pPr>
              <w:rPr>
                <w:sz w:val="20"/>
                <w:szCs w:val="20"/>
              </w:rPr>
            </w:pPr>
          </w:p>
        </w:tc>
        <w:tc>
          <w:tcPr>
            <w:tcW w:w="2755" w:type="dxa"/>
            <w:gridSpan w:val="5"/>
            <w:tcBorders>
              <w:top w:val="nil"/>
              <w:bottom w:val="nil"/>
            </w:tcBorders>
          </w:tcPr>
          <w:p w14:paraId="670CBA80"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6E5BA307" w14:textId="77777777" w:rsidR="00AD17C8" w:rsidRPr="006F32D5" w:rsidRDefault="00AD17C8" w:rsidP="00804FA9">
            <w:pPr>
              <w:pStyle w:val="ConsPlusNormal"/>
              <w:rPr>
                <w:rFonts w:ascii="Times New Roman" w:hAnsi="Times New Roman" w:cs="Times New Roman"/>
                <w:sz w:val="20"/>
              </w:rPr>
            </w:pPr>
          </w:p>
        </w:tc>
      </w:tr>
      <w:tr w:rsidR="006F32D5" w:rsidRPr="006F32D5" w14:paraId="611430D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83F1A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6DA4E9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004BB77" w14:textId="77777777" w:rsidR="00AD17C8" w:rsidRPr="006F32D5" w:rsidRDefault="00AD17C8" w:rsidP="00804FA9">
            <w:pPr>
              <w:rPr>
                <w:sz w:val="20"/>
                <w:szCs w:val="20"/>
              </w:rPr>
            </w:pPr>
          </w:p>
        </w:tc>
        <w:tc>
          <w:tcPr>
            <w:tcW w:w="2755" w:type="dxa"/>
            <w:gridSpan w:val="5"/>
            <w:tcBorders>
              <w:top w:val="nil"/>
              <w:bottom w:val="nil"/>
            </w:tcBorders>
          </w:tcPr>
          <w:p w14:paraId="20986CD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2945F2E" w14:textId="77777777" w:rsidR="00AD17C8" w:rsidRPr="006F32D5" w:rsidRDefault="00AD17C8" w:rsidP="00804FA9">
            <w:pPr>
              <w:pStyle w:val="ConsPlusNormal"/>
              <w:rPr>
                <w:rFonts w:ascii="Times New Roman" w:hAnsi="Times New Roman" w:cs="Times New Roman"/>
                <w:sz w:val="20"/>
              </w:rPr>
            </w:pPr>
          </w:p>
        </w:tc>
      </w:tr>
      <w:tr w:rsidR="006F32D5" w:rsidRPr="006F32D5" w14:paraId="2576331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EA28CB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CFDDFF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285CE23" w14:textId="77777777" w:rsidR="00AD17C8" w:rsidRPr="006F32D5" w:rsidRDefault="00AD17C8" w:rsidP="00804FA9">
            <w:pPr>
              <w:rPr>
                <w:sz w:val="20"/>
                <w:szCs w:val="20"/>
              </w:rPr>
            </w:pPr>
          </w:p>
        </w:tc>
        <w:tc>
          <w:tcPr>
            <w:tcW w:w="343" w:type="dxa"/>
            <w:tcBorders>
              <w:top w:val="nil"/>
              <w:bottom w:val="nil"/>
            </w:tcBorders>
          </w:tcPr>
          <w:p w14:paraId="7241F28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701E86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F3D9CA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9AF4EFF" w14:textId="77777777" w:rsidR="00AD17C8" w:rsidRPr="006F32D5" w:rsidRDefault="00AD17C8" w:rsidP="00804FA9">
            <w:pPr>
              <w:pStyle w:val="ConsPlusNormal"/>
              <w:rPr>
                <w:rFonts w:ascii="Times New Roman" w:hAnsi="Times New Roman" w:cs="Times New Roman"/>
                <w:sz w:val="20"/>
              </w:rPr>
            </w:pPr>
          </w:p>
        </w:tc>
      </w:tr>
      <w:tr w:rsidR="006F32D5" w:rsidRPr="006F32D5" w14:paraId="07FA13FD" w14:textId="77777777" w:rsidTr="00F420E6">
        <w:tc>
          <w:tcPr>
            <w:tcW w:w="853" w:type="dxa"/>
            <w:vMerge/>
            <w:tcBorders>
              <w:top w:val="single" w:sz="4" w:space="0" w:color="auto"/>
              <w:bottom w:val="single" w:sz="4" w:space="0" w:color="auto"/>
            </w:tcBorders>
          </w:tcPr>
          <w:p w14:paraId="429240B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FC953A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99BA0E2"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277EF52"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E24E1E0" w14:textId="77777777" w:rsidR="00AD17C8" w:rsidRPr="006F32D5" w:rsidRDefault="00AD17C8" w:rsidP="00804FA9">
            <w:pPr>
              <w:pStyle w:val="ConsPlusNormal"/>
              <w:rPr>
                <w:rFonts w:ascii="Times New Roman" w:hAnsi="Times New Roman" w:cs="Times New Roman"/>
                <w:sz w:val="20"/>
              </w:rPr>
            </w:pPr>
          </w:p>
        </w:tc>
      </w:tr>
      <w:tr w:rsidR="006F32D5" w:rsidRPr="006F32D5" w14:paraId="1C9DFBEA" w14:textId="77777777" w:rsidTr="00F420E6">
        <w:tc>
          <w:tcPr>
            <w:tcW w:w="853" w:type="dxa"/>
            <w:vMerge w:val="restart"/>
            <w:tcBorders>
              <w:top w:val="single" w:sz="4" w:space="0" w:color="auto"/>
              <w:bottom w:val="single" w:sz="4" w:space="0" w:color="auto"/>
            </w:tcBorders>
          </w:tcPr>
          <w:p w14:paraId="1FDD7A9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2.1.2</w:t>
            </w:r>
          </w:p>
        </w:tc>
        <w:tc>
          <w:tcPr>
            <w:tcW w:w="2835" w:type="dxa"/>
            <w:vMerge w:val="restart"/>
            <w:tcBorders>
              <w:top w:val="single" w:sz="4" w:space="0" w:color="auto"/>
              <w:bottom w:val="single" w:sz="4" w:space="0" w:color="auto"/>
            </w:tcBorders>
          </w:tcPr>
          <w:p w14:paraId="0EB40C9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w:t>
            </w:r>
            <w:proofErr w:type="gramStart"/>
            <w:r w:rsidRPr="006F32D5">
              <w:rPr>
                <w:rFonts w:ascii="Times New Roman" w:hAnsi="Times New Roman" w:cs="Times New Roman"/>
                <w:sz w:val="20"/>
              </w:rPr>
              <w:t>бизнес-цели</w:t>
            </w:r>
            <w:proofErr w:type="gramEnd"/>
            <w:r w:rsidRPr="006F32D5">
              <w:rPr>
                <w:rFonts w:ascii="Times New Roman" w:hAnsi="Times New Roman" w:cs="Times New Roman"/>
                <w:sz w:val="20"/>
              </w:rPr>
              <w:t xml:space="preserve"> общества, оценивает и одобряет стратегию и бизнес-планы по основным видам деятельности общества.</w:t>
            </w:r>
          </w:p>
        </w:tc>
        <w:tc>
          <w:tcPr>
            <w:tcW w:w="3968" w:type="dxa"/>
            <w:vMerge w:val="restart"/>
            <w:tcBorders>
              <w:top w:val="single" w:sz="4" w:space="0" w:color="auto"/>
              <w:bottom w:val="single" w:sz="4" w:space="0" w:color="auto"/>
            </w:tcBorders>
          </w:tcPr>
          <w:p w14:paraId="2C5365E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рассмотрению критериев и показателей (в том числе промежуточных) реализации стратегии и бизнес-планов общества.</w:t>
            </w:r>
          </w:p>
        </w:tc>
        <w:tc>
          <w:tcPr>
            <w:tcW w:w="2755" w:type="dxa"/>
            <w:gridSpan w:val="5"/>
            <w:tcBorders>
              <w:top w:val="single" w:sz="4" w:space="0" w:color="auto"/>
              <w:bottom w:val="nil"/>
            </w:tcBorders>
          </w:tcPr>
          <w:p w14:paraId="167A1EF9"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603032E" w14:textId="77777777" w:rsidR="00AD17C8" w:rsidRPr="006F32D5" w:rsidRDefault="00AD17C8" w:rsidP="00804FA9">
            <w:pPr>
              <w:pStyle w:val="ConsPlusNormal"/>
              <w:rPr>
                <w:rFonts w:ascii="Times New Roman" w:hAnsi="Times New Roman" w:cs="Times New Roman"/>
                <w:sz w:val="20"/>
              </w:rPr>
            </w:pPr>
          </w:p>
        </w:tc>
      </w:tr>
      <w:tr w:rsidR="006F32D5" w:rsidRPr="006F32D5" w14:paraId="64EA56D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D611A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671199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BEFF73E" w14:textId="77777777" w:rsidR="00AD17C8" w:rsidRPr="006F32D5" w:rsidRDefault="00AD17C8" w:rsidP="00804FA9">
            <w:pPr>
              <w:rPr>
                <w:sz w:val="20"/>
                <w:szCs w:val="20"/>
              </w:rPr>
            </w:pPr>
          </w:p>
        </w:tc>
        <w:tc>
          <w:tcPr>
            <w:tcW w:w="343" w:type="dxa"/>
            <w:tcBorders>
              <w:top w:val="nil"/>
              <w:bottom w:val="nil"/>
            </w:tcBorders>
          </w:tcPr>
          <w:p w14:paraId="6FECFEA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1F34E79" w14:textId="77777777" w:rsidR="00AD17C8" w:rsidRPr="006F32D5" w:rsidRDefault="0016100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E165C2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AD97F02" w14:textId="77777777" w:rsidR="00AD17C8" w:rsidRPr="006F32D5" w:rsidRDefault="00AD17C8" w:rsidP="00B6273D">
            <w:pPr>
              <w:pStyle w:val="ConsPlusNormal"/>
              <w:rPr>
                <w:rFonts w:ascii="Times New Roman" w:hAnsi="Times New Roman" w:cs="Times New Roman"/>
                <w:sz w:val="20"/>
              </w:rPr>
            </w:pPr>
          </w:p>
        </w:tc>
      </w:tr>
      <w:tr w:rsidR="006F32D5" w:rsidRPr="006F32D5" w14:paraId="41E11F0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D11DA7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0F6935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E806753" w14:textId="77777777" w:rsidR="00AD17C8" w:rsidRPr="006F32D5" w:rsidRDefault="00AD17C8" w:rsidP="00804FA9">
            <w:pPr>
              <w:rPr>
                <w:sz w:val="20"/>
                <w:szCs w:val="20"/>
              </w:rPr>
            </w:pPr>
          </w:p>
        </w:tc>
        <w:tc>
          <w:tcPr>
            <w:tcW w:w="2755" w:type="dxa"/>
            <w:gridSpan w:val="5"/>
            <w:tcBorders>
              <w:top w:val="nil"/>
              <w:bottom w:val="nil"/>
            </w:tcBorders>
          </w:tcPr>
          <w:p w14:paraId="6F089D6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88ADA2F" w14:textId="77777777" w:rsidR="00AD17C8" w:rsidRPr="006F32D5" w:rsidRDefault="00AD17C8" w:rsidP="00804FA9">
            <w:pPr>
              <w:pStyle w:val="ConsPlusNormal"/>
              <w:rPr>
                <w:rFonts w:ascii="Times New Roman" w:hAnsi="Times New Roman" w:cs="Times New Roman"/>
                <w:sz w:val="20"/>
              </w:rPr>
            </w:pPr>
          </w:p>
        </w:tc>
      </w:tr>
      <w:tr w:rsidR="006F32D5" w:rsidRPr="006F32D5" w14:paraId="2B81AA0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46F52B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DC4F8C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8895425" w14:textId="77777777" w:rsidR="00AD17C8" w:rsidRPr="006F32D5" w:rsidRDefault="00AD17C8" w:rsidP="00804FA9">
            <w:pPr>
              <w:rPr>
                <w:sz w:val="20"/>
                <w:szCs w:val="20"/>
              </w:rPr>
            </w:pPr>
          </w:p>
        </w:tc>
        <w:tc>
          <w:tcPr>
            <w:tcW w:w="343" w:type="dxa"/>
            <w:tcBorders>
              <w:top w:val="nil"/>
              <w:bottom w:val="nil"/>
            </w:tcBorders>
          </w:tcPr>
          <w:p w14:paraId="076DE58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E0B874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B522FDF"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5B035FDE" w14:textId="77777777" w:rsidR="00AD17C8" w:rsidRPr="006F32D5" w:rsidRDefault="00AD17C8" w:rsidP="00804FA9">
            <w:pPr>
              <w:pStyle w:val="ConsPlusNormal"/>
              <w:rPr>
                <w:rFonts w:ascii="Times New Roman" w:hAnsi="Times New Roman" w:cs="Times New Roman"/>
                <w:sz w:val="20"/>
              </w:rPr>
            </w:pPr>
          </w:p>
        </w:tc>
      </w:tr>
      <w:tr w:rsidR="006F32D5" w:rsidRPr="006F32D5" w14:paraId="0FDFEF1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864BB5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B73C88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3E1C228" w14:textId="77777777" w:rsidR="00AD17C8" w:rsidRPr="006F32D5" w:rsidRDefault="00AD17C8" w:rsidP="00804FA9">
            <w:pPr>
              <w:rPr>
                <w:sz w:val="20"/>
                <w:szCs w:val="20"/>
              </w:rPr>
            </w:pPr>
          </w:p>
        </w:tc>
        <w:tc>
          <w:tcPr>
            <w:tcW w:w="2755" w:type="dxa"/>
            <w:gridSpan w:val="5"/>
            <w:tcBorders>
              <w:top w:val="nil"/>
              <w:bottom w:val="nil"/>
            </w:tcBorders>
          </w:tcPr>
          <w:p w14:paraId="66E258D0"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14760D11" w14:textId="77777777" w:rsidR="00AD17C8" w:rsidRPr="006F32D5" w:rsidRDefault="00AD17C8" w:rsidP="00804FA9">
            <w:pPr>
              <w:pStyle w:val="ConsPlusNormal"/>
              <w:rPr>
                <w:rFonts w:ascii="Times New Roman" w:hAnsi="Times New Roman" w:cs="Times New Roman"/>
                <w:sz w:val="20"/>
              </w:rPr>
            </w:pPr>
          </w:p>
        </w:tc>
      </w:tr>
      <w:tr w:rsidR="006F32D5" w:rsidRPr="006F32D5" w14:paraId="6B1CECE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CE300E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BA620F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F4C74E8" w14:textId="77777777" w:rsidR="00AD17C8" w:rsidRPr="006F32D5" w:rsidRDefault="00AD17C8" w:rsidP="00804FA9">
            <w:pPr>
              <w:rPr>
                <w:sz w:val="20"/>
                <w:szCs w:val="20"/>
              </w:rPr>
            </w:pPr>
          </w:p>
        </w:tc>
        <w:tc>
          <w:tcPr>
            <w:tcW w:w="2755" w:type="dxa"/>
            <w:gridSpan w:val="5"/>
            <w:tcBorders>
              <w:top w:val="nil"/>
              <w:bottom w:val="nil"/>
            </w:tcBorders>
          </w:tcPr>
          <w:p w14:paraId="732DD0C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FB05796" w14:textId="77777777" w:rsidR="00AD17C8" w:rsidRPr="006F32D5" w:rsidRDefault="00AD17C8" w:rsidP="00804FA9">
            <w:pPr>
              <w:pStyle w:val="ConsPlusNormal"/>
              <w:rPr>
                <w:rFonts w:ascii="Times New Roman" w:hAnsi="Times New Roman" w:cs="Times New Roman"/>
                <w:sz w:val="20"/>
              </w:rPr>
            </w:pPr>
          </w:p>
        </w:tc>
      </w:tr>
      <w:tr w:rsidR="006F32D5" w:rsidRPr="006F32D5" w14:paraId="1F46D32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FBA65B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CDBFB4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E430983" w14:textId="77777777" w:rsidR="00AD17C8" w:rsidRPr="006F32D5" w:rsidRDefault="00AD17C8" w:rsidP="00804FA9">
            <w:pPr>
              <w:rPr>
                <w:sz w:val="20"/>
                <w:szCs w:val="20"/>
              </w:rPr>
            </w:pPr>
          </w:p>
        </w:tc>
        <w:tc>
          <w:tcPr>
            <w:tcW w:w="343" w:type="dxa"/>
            <w:tcBorders>
              <w:top w:val="nil"/>
              <w:bottom w:val="nil"/>
            </w:tcBorders>
          </w:tcPr>
          <w:p w14:paraId="4CD0CE1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17E361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1EE215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781F2A8" w14:textId="77777777" w:rsidR="00AD17C8" w:rsidRPr="006F32D5" w:rsidRDefault="00AD17C8" w:rsidP="00804FA9">
            <w:pPr>
              <w:pStyle w:val="ConsPlusNormal"/>
              <w:rPr>
                <w:rFonts w:ascii="Times New Roman" w:hAnsi="Times New Roman" w:cs="Times New Roman"/>
                <w:sz w:val="20"/>
              </w:rPr>
            </w:pPr>
          </w:p>
        </w:tc>
      </w:tr>
      <w:tr w:rsidR="006F32D5" w:rsidRPr="006F32D5" w14:paraId="5622C0B4" w14:textId="77777777" w:rsidTr="00F420E6">
        <w:tc>
          <w:tcPr>
            <w:tcW w:w="853" w:type="dxa"/>
            <w:vMerge/>
            <w:tcBorders>
              <w:top w:val="single" w:sz="4" w:space="0" w:color="auto"/>
              <w:bottom w:val="single" w:sz="4" w:space="0" w:color="auto"/>
            </w:tcBorders>
          </w:tcPr>
          <w:p w14:paraId="7B1E400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28B185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D32C775"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601AB043"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7AE8F598" w14:textId="77777777" w:rsidR="00AD17C8" w:rsidRPr="006F32D5" w:rsidRDefault="00AD17C8" w:rsidP="00804FA9">
            <w:pPr>
              <w:pStyle w:val="ConsPlusNormal"/>
              <w:rPr>
                <w:rFonts w:ascii="Times New Roman" w:hAnsi="Times New Roman" w:cs="Times New Roman"/>
                <w:sz w:val="20"/>
              </w:rPr>
            </w:pPr>
          </w:p>
        </w:tc>
      </w:tr>
      <w:tr w:rsidR="006F32D5" w:rsidRPr="006F32D5" w14:paraId="711974C5" w14:textId="77777777" w:rsidTr="00F420E6">
        <w:tc>
          <w:tcPr>
            <w:tcW w:w="853" w:type="dxa"/>
            <w:vMerge w:val="restart"/>
            <w:tcBorders>
              <w:top w:val="single" w:sz="4" w:space="0" w:color="auto"/>
              <w:bottom w:val="single" w:sz="4" w:space="0" w:color="auto"/>
            </w:tcBorders>
          </w:tcPr>
          <w:p w14:paraId="0E47963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2.1.3</w:t>
            </w:r>
          </w:p>
        </w:tc>
        <w:tc>
          <w:tcPr>
            <w:tcW w:w="2835" w:type="dxa"/>
            <w:vMerge w:val="restart"/>
            <w:tcBorders>
              <w:top w:val="single" w:sz="4" w:space="0" w:color="auto"/>
              <w:bottom w:val="single" w:sz="4" w:space="0" w:color="auto"/>
            </w:tcBorders>
          </w:tcPr>
          <w:p w14:paraId="6B5B0AE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определяет принципы и подходы к организации системы управления рисками и внутреннего контроля в обществе.</w:t>
            </w:r>
          </w:p>
        </w:tc>
        <w:tc>
          <w:tcPr>
            <w:tcW w:w="3968" w:type="dxa"/>
            <w:vMerge w:val="restart"/>
            <w:tcBorders>
              <w:top w:val="single" w:sz="4" w:space="0" w:color="auto"/>
              <w:bottom w:val="nil"/>
            </w:tcBorders>
          </w:tcPr>
          <w:p w14:paraId="1EBF40D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 директоров определил принципы и подходы к организации системы управления рисками и внутреннего контроля в обществе.</w:t>
            </w:r>
          </w:p>
        </w:tc>
        <w:tc>
          <w:tcPr>
            <w:tcW w:w="2755" w:type="dxa"/>
            <w:gridSpan w:val="5"/>
            <w:tcBorders>
              <w:top w:val="single" w:sz="4" w:space="0" w:color="auto"/>
              <w:bottom w:val="nil"/>
            </w:tcBorders>
          </w:tcPr>
          <w:p w14:paraId="2A26BBF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B04C57F" w14:textId="77777777" w:rsidR="00AD17C8" w:rsidRPr="006F32D5" w:rsidRDefault="00AD17C8" w:rsidP="00804FA9">
            <w:pPr>
              <w:pStyle w:val="ConsPlusNormal"/>
              <w:rPr>
                <w:rFonts w:ascii="Times New Roman" w:hAnsi="Times New Roman" w:cs="Times New Roman"/>
                <w:sz w:val="20"/>
              </w:rPr>
            </w:pPr>
          </w:p>
        </w:tc>
      </w:tr>
      <w:tr w:rsidR="006F32D5" w:rsidRPr="006F32D5" w14:paraId="316BFD2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8A1AF6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DD252B0" w14:textId="77777777" w:rsidR="00AD17C8" w:rsidRPr="006F32D5" w:rsidRDefault="00AD17C8" w:rsidP="00804FA9">
            <w:pPr>
              <w:rPr>
                <w:sz w:val="20"/>
                <w:szCs w:val="20"/>
              </w:rPr>
            </w:pPr>
          </w:p>
        </w:tc>
        <w:tc>
          <w:tcPr>
            <w:tcW w:w="3968" w:type="dxa"/>
            <w:vMerge/>
            <w:tcBorders>
              <w:top w:val="single" w:sz="4" w:space="0" w:color="auto"/>
              <w:bottom w:val="nil"/>
            </w:tcBorders>
          </w:tcPr>
          <w:p w14:paraId="38BB0F2B" w14:textId="77777777" w:rsidR="00AD17C8" w:rsidRPr="006F32D5" w:rsidRDefault="00AD17C8" w:rsidP="00804FA9">
            <w:pPr>
              <w:rPr>
                <w:sz w:val="20"/>
                <w:szCs w:val="20"/>
              </w:rPr>
            </w:pPr>
          </w:p>
        </w:tc>
        <w:tc>
          <w:tcPr>
            <w:tcW w:w="343" w:type="dxa"/>
            <w:tcBorders>
              <w:top w:val="nil"/>
              <w:bottom w:val="nil"/>
            </w:tcBorders>
          </w:tcPr>
          <w:p w14:paraId="7B41A76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0BF2E60" w14:textId="77777777" w:rsidR="00AD17C8" w:rsidRPr="006F32D5" w:rsidRDefault="00D8677F"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162CF5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6B96532" w14:textId="77777777" w:rsidR="00AD17C8" w:rsidRPr="006F32D5" w:rsidRDefault="00AD17C8" w:rsidP="00804FA9">
            <w:pPr>
              <w:pStyle w:val="ConsPlusNormal"/>
              <w:rPr>
                <w:rFonts w:ascii="Times New Roman" w:hAnsi="Times New Roman" w:cs="Times New Roman"/>
                <w:sz w:val="20"/>
              </w:rPr>
            </w:pPr>
          </w:p>
        </w:tc>
      </w:tr>
      <w:tr w:rsidR="006F32D5" w:rsidRPr="006F32D5" w14:paraId="496720F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6DC117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39700F0" w14:textId="77777777" w:rsidR="00AD17C8" w:rsidRPr="006F32D5" w:rsidRDefault="00AD17C8" w:rsidP="00804FA9">
            <w:pPr>
              <w:rPr>
                <w:sz w:val="20"/>
                <w:szCs w:val="20"/>
              </w:rPr>
            </w:pPr>
          </w:p>
        </w:tc>
        <w:tc>
          <w:tcPr>
            <w:tcW w:w="3968" w:type="dxa"/>
            <w:vMerge/>
            <w:tcBorders>
              <w:top w:val="single" w:sz="4" w:space="0" w:color="auto"/>
              <w:bottom w:val="nil"/>
            </w:tcBorders>
          </w:tcPr>
          <w:p w14:paraId="230BB096" w14:textId="77777777" w:rsidR="00AD17C8" w:rsidRPr="006F32D5" w:rsidRDefault="00AD17C8" w:rsidP="00804FA9">
            <w:pPr>
              <w:rPr>
                <w:sz w:val="20"/>
                <w:szCs w:val="20"/>
              </w:rPr>
            </w:pPr>
          </w:p>
        </w:tc>
        <w:tc>
          <w:tcPr>
            <w:tcW w:w="2755" w:type="dxa"/>
            <w:gridSpan w:val="5"/>
            <w:tcBorders>
              <w:top w:val="nil"/>
              <w:bottom w:val="nil"/>
            </w:tcBorders>
          </w:tcPr>
          <w:p w14:paraId="1282233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58DBBB7" w14:textId="77777777" w:rsidR="00AD17C8" w:rsidRPr="006F32D5" w:rsidRDefault="00AD17C8" w:rsidP="00804FA9">
            <w:pPr>
              <w:pStyle w:val="ConsPlusNormal"/>
              <w:rPr>
                <w:rFonts w:ascii="Times New Roman" w:hAnsi="Times New Roman" w:cs="Times New Roman"/>
                <w:sz w:val="20"/>
              </w:rPr>
            </w:pPr>
          </w:p>
        </w:tc>
      </w:tr>
      <w:tr w:rsidR="006F32D5" w:rsidRPr="006F32D5" w14:paraId="41BE53F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4677FA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19871FF" w14:textId="77777777" w:rsidR="00AD17C8" w:rsidRPr="006F32D5" w:rsidRDefault="00AD17C8" w:rsidP="00804FA9">
            <w:pPr>
              <w:rPr>
                <w:sz w:val="20"/>
                <w:szCs w:val="20"/>
              </w:rPr>
            </w:pPr>
          </w:p>
        </w:tc>
        <w:tc>
          <w:tcPr>
            <w:tcW w:w="3968" w:type="dxa"/>
            <w:vMerge/>
            <w:tcBorders>
              <w:top w:val="single" w:sz="4" w:space="0" w:color="auto"/>
              <w:bottom w:val="nil"/>
            </w:tcBorders>
          </w:tcPr>
          <w:p w14:paraId="305A1F0D" w14:textId="77777777" w:rsidR="00AD17C8" w:rsidRPr="006F32D5" w:rsidRDefault="00AD17C8" w:rsidP="00804FA9">
            <w:pPr>
              <w:rPr>
                <w:sz w:val="20"/>
                <w:szCs w:val="20"/>
              </w:rPr>
            </w:pPr>
          </w:p>
        </w:tc>
        <w:tc>
          <w:tcPr>
            <w:tcW w:w="343" w:type="dxa"/>
            <w:tcBorders>
              <w:top w:val="nil"/>
              <w:bottom w:val="nil"/>
            </w:tcBorders>
          </w:tcPr>
          <w:p w14:paraId="0C660048"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025735E"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7C7B33D"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4334200C" w14:textId="77777777" w:rsidR="00AD17C8" w:rsidRPr="006F32D5" w:rsidRDefault="00AD17C8" w:rsidP="00804FA9">
            <w:pPr>
              <w:pStyle w:val="ConsPlusNormal"/>
              <w:rPr>
                <w:rFonts w:ascii="Times New Roman" w:hAnsi="Times New Roman" w:cs="Times New Roman"/>
                <w:sz w:val="20"/>
              </w:rPr>
            </w:pPr>
          </w:p>
        </w:tc>
      </w:tr>
      <w:tr w:rsidR="006F32D5" w:rsidRPr="006F32D5" w14:paraId="43DA6FA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DA8CC6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FB66DCD"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649F17E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w:t>
            </w:r>
            <w:r w:rsidRPr="00540AA3">
              <w:rPr>
                <w:rFonts w:ascii="Times New Roman" w:hAnsi="Times New Roman" w:cs="Times New Roman"/>
                <w:sz w:val="20"/>
              </w:rPr>
              <w:t>Совет директоров провел оценку системы управления рисками и внутреннего контроля общества в течение отчетного периода.</w:t>
            </w:r>
          </w:p>
        </w:tc>
        <w:tc>
          <w:tcPr>
            <w:tcW w:w="2755" w:type="dxa"/>
            <w:gridSpan w:val="5"/>
            <w:tcBorders>
              <w:top w:val="nil"/>
              <w:bottom w:val="nil"/>
            </w:tcBorders>
          </w:tcPr>
          <w:p w14:paraId="4664EF3B"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293A7D02" w14:textId="77777777" w:rsidR="00AD17C8" w:rsidRPr="006F32D5" w:rsidRDefault="00AD17C8" w:rsidP="00804FA9">
            <w:pPr>
              <w:pStyle w:val="ConsPlusNormal"/>
              <w:rPr>
                <w:rFonts w:ascii="Times New Roman" w:hAnsi="Times New Roman" w:cs="Times New Roman"/>
                <w:sz w:val="20"/>
              </w:rPr>
            </w:pPr>
          </w:p>
        </w:tc>
      </w:tr>
      <w:tr w:rsidR="006F32D5" w:rsidRPr="006F32D5" w14:paraId="329E1B9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DF9F67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9701D4C" w14:textId="77777777" w:rsidR="00AD17C8" w:rsidRPr="006F32D5" w:rsidRDefault="00AD17C8" w:rsidP="00804FA9">
            <w:pPr>
              <w:rPr>
                <w:sz w:val="20"/>
                <w:szCs w:val="20"/>
              </w:rPr>
            </w:pPr>
          </w:p>
        </w:tc>
        <w:tc>
          <w:tcPr>
            <w:tcW w:w="3968" w:type="dxa"/>
            <w:vMerge/>
            <w:tcBorders>
              <w:top w:val="nil"/>
              <w:bottom w:val="single" w:sz="4" w:space="0" w:color="auto"/>
            </w:tcBorders>
          </w:tcPr>
          <w:p w14:paraId="0D20DB0F" w14:textId="77777777" w:rsidR="00AD17C8" w:rsidRPr="006F32D5" w:rsidRDefault="00AD17C8" w:rsidP="00804FA9">
            <w:pPr>
              <w:rPr>
                <w:sz w:val="20"/>
                <w:szCs w:val="20"/>
              </w:rPr>
            </w:pPr>
          </w:p>
        </w:tc>
        <w:tc>
          <w:tcPr>
            <w:tcW w:w="2755" w:type="dxa"/>
            <w:gridSpan w:val="5"/>
            <w:tcBorders>
              <w:top w:val="nil"/>
              <w:bottom w:val="nil"/>
            </w:tcBorders>
          </w:tcPr>
          <w:p w14:paraId="408077E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B84041A" w14:textId="77777777" w:rsidR="00AD17C8" w:rsidRPr="006F32D5" w:rsidRDefault="00AD17C8" w:rsidP="00804FA9">
            <w:pPr>
              <w:pStyle w:val="ConsPlusNormal"/>
              <w:rPr>
                <w:rFonts w:ascii="Times New Roman" w:hAnsi="Times New Roman" w:cs="Times New Roman"/>
                <w:sz w:val="20"/>
              </w:rPr>
            </w:pPr>
          </w:p>
        </w:tc>
      </w:tr>
      <w:tr w:rsidR="006F32D5" w:rsidRPr="006F32D5" w14:paraId="268B0FA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695F20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17400BD" w14:textId="77777777" w:rsidR="00AD17C8" w:rsidRPr="006F32D5" w:rsidRDefault="00AD17C8" w:rsidP="00804FA9">
            <w:pPr>
              <w:rPr>
                <w:sz w:val="20"/>
                <w:szCs w:val="20"/>
              </w:rPr>
            </w:pPr>
          </w:p>
        </w:tc>
        <w:tc>
          <w:tcPr>
            <w:tcW w:w="3968" w:type="dxa"/>
            <w:vMerge/>
            <w:tcBorders>
              <w:top w:val="nil"/>
              <w:bottom w:val="single" w:sz="4" w:space="0" w:color="auto"/>
            </w:tcBorders>
          </w:tcPr>
          <w:p w14:paraId="0A4D4408" w14:textId="77777777" w:rsidR="00AD17C8" w:rsidRPr="006F32D5" w:rsidRDefault="00AD17C8" w:rsidP="00804FA9">
            <w:pPr>
              <w:rPr>
                <w:sz w:val="20"/>
                <w:szCs w:val="20"/>
              </w:rPr>
            </w:pPr>
          </w:p>
        </w:tc>
        <w:tc>
          <w:tcPr>
            <w:tcW w:w="343" w:type="dxa"/>
            <w:tcBorders>
              <w:top w:val="nil"/>
              <w:bottom w:val="nil"/>
            </w:tcBorders>
          </w:tcPr>
          <w:p w14:paraId="513793A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C27BEE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BD3E3A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AD19D45" w14:textId="77777777" w:rsidR="00AD17C8" w:rsidRPr="006F32D5" w:rsidRDefault="00AD17C8" w:rsidP="00804FA9">
            <w:pPr>
              <w:pStyle w:val="ConsPlusNormal"/>
              <w:rPr>
                <w:rFonts w:ascii="Times New Roman" w:hAnsi="Times New Roman" w:cs="Times New Roman"/>
                <w:sz w:val="20"/>
              </w:rPr>
            </w:pPr>
          </w:p>
        </w:tc>
      </w:tr>
      <w:tr w:rsidR="006F32D5" w:rsidRPr="006F32D5" w14:paraId="5A48D8F0" w14:textId="77777777" w:rsidTr="00F420E6">
        <w:tc>
          <w:tcPr>
            <w:tcW w:w="853" w:type="dxa"/>
            <w:vMerge/>
            <w:tcBorders>
              <w:top w:val="single" w:sz="4" w:space="0" w:color="auto"/>
              <w:bottom w:val="single" w:sz="4" w:space="0" w:color="auto"/>
            </w:tcBorders>
          </w:tcPr>
          <w:p w14:paraId="3FE413E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BDC01B3" w14:textId="77777777" w:rsidR="00AD17C8" w:rsidRPr="006F32D5" w:rsidRDefault="00AD17C8" w:rsidP="00804FA9">
            <w:pPr>
              <w:rPr>
                <w:sz w:val="20"/>
                <w:szCs w:val="20"/>
              </w:rPr>
            </w:pPr>
          </w:p>
        </w:tc>
        <w:tc>
          <w:tcPr>
            <w:tcW w:w="3968" w:type="dxa"/>
            <w:vMerge/>
            <w:tcBorders>
              <w:top w:val="nil"/>
              <w:bottom w:val="single" w:sz="4" w:space="0" w:color="auto"/>
            </w:tcBorders>
          </w:tcPr>
          <w:p w14:paraId="3239EAC6"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2F070FD"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D2B898F" w14:textId="77777777" w:rsidR="00AD17C8" w:rsidRPr="006F32D5" w:rsidRDefault="00AD17C8" w:rsidP="00804FA9">
            <w:pPr>
              <w:pStyle w:val="ConsPlusNormal"/>
              <w:rPr>
                <w:rFonts w:ascii="Times New Roman" w:hAnsi="Times New Roman" w:cs="Times New Roman"/>
                <w:sz w:val="20"/>
              </w:rPr>
            </w:pPr>
          </w:p>
        </w:tc>
      </w:tr>
      <w:tr w:rsidR="006F32D5" w:rsidRPr="006F32D5" w14:paraId="4033FD17" w14:textId="77777777" w:rsidTr="00F420E6">
        <w:tc>
          <w:tcPr>
            <w:tcW w:w="853" w:type="dxa"/>
            <w:vMerge w:val="restart"/>
            <w:tcBorders>
              <w:top w:val="single" w:sz="4" w:space="0" w:color="auto"/>
              <w:bottom w:val="single" w:sz="4" w:space="0" w:color="auto"/>
            </w:tcBorders>
          </w:tcPr>
          <w:p w14:paraId="37B74C8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2.1.4</w:t>
            </w:r>
          </w:p>
        </w:tc>
        <w:tc>
          <w:tcPr>
            <w:tcW w:w="2835" w:type="dxa"/>
            <w:vMerge w:val="restart"/>
            <w:tcBorders>
              <w:top w:val="single" w:sz="4" w:space="0" w:color="auto"/>
              <w:bottom w:val="single" w:sz="4" w:space="0" w:color="auto"/>
            </w:tcBorders>
          </w:tcPr>
          <w:p w14:paraId="0E007D2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органов и иных ключевым руководящим работникам общества.</w:t>
            </w:r>
          </w:p>
        </w:tc>
        <w:tc>
          <w:tcPr>
            <w:tcW w:w="3968" w:type="dxa"/>
            <w:vMerge w:val="restart"/>
            <w:tcBorders>
              <w:top w:val="single" w:sz="4" w:space="0" w:color="auto"/>
              <w:bottom w:val="nil"/>
            </w:tcBorders>
          </w:tcPr>
          <w:p w14:paraId="43CD7F3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обществе разработана и внедрена одобренная советом директоров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tc>
        <w:tc>
          <w:tcPr>
            <w:tcW w:w="2755" w:type="dxa"/>
            <w:gridSpan w:val="5"/>
            <w:tcBorders>
              <w:top w:val="single" w:sz="4" w:space="0" w:color="auto"/>
              <w:bottom w:val="nil"/>
            </w:tcBorders>
          </w:tcPr>
          <w:p w14:paraId="3D96DA44"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F4048C1" w14:textId="77777777" w:rsidR="00AD17C8" w:rsidRPr="006F32D5" w:rsidRDefault="00AD17C8" w:rsidP="00804FA9">
            <w:pPr>
              <w:pStyle w:val="ConsPlusNormal"/>
              <w:rPr>
                <w:rFonts w:ascii="Times New Roman" w:hAnsi="Times New Roman" w:cs="Times New Roman"/>
                <w:sz w:val="20"/>
              </w:rPr>
            </w:pPr>
          </w:p>
        </w:tc>
      </w:tr>
      <w:tr w:rsidR="006F32D5" w:rsidRPr="006F32D5" w14:paraId="1E9A9E0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581213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E3135D" w14:textId="77777777" w:rsidR="00AD17C8" w:rsidRPr="006F32D5" w:rsidRDefault="00AD17C8" w:rsidP="00804FA9">
            <w:pPr>
              <w:rPr>
                <w:sz w:val="20"/>
                <w:szCs w:val="20"/>
              </w:rPr>
            </w:pPr>
          </w:p>
        </w:tc>
        <w:tc>
          <w:tcPr>
            <w:tcW w:w="3968" w:type="dxa"/>
            <w:vMerge/>
            <w:tcBorders>
              <w:top w:val="single" w:sz="4" w:space="0" w:color="auto"/>
              <w:bottom w:val="nil"/>
            </w:tcBorders>
          </w:tcPr>
          <w:p w14:paraId="536ACA53" w14:textId="77777777" w:rsidR="00AD17C8" w:rsidRPr="006F32D5" w:rsidRDefault="00AD17C8" w:rsidP="00804FA9">
            <w:pPr>
              <w:rPr>
                <w:sz w:val="20"/>
                <w:szCs w:val="20"/>
              </w:rPr>
            </w:pPr>
          </w:p>
        </w:tc>
        <w:tc>
          <w:tcPr>
            <w:tcW w:w="343" w:type="dxa"/>
            <w:tcBorders>
              <w:top w:val="nil"/>
              <w:bottom w:val="nil"/>
            </w:tcBorders>
          </w:tcPr>
          <w:p w14:paraId="42E0AF7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0B73AFF" w14:textId="77777777" w:rsidR="00AD17C8" w:rsidRPr="006F32D5" w:rsidRDefault="002263F2"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505F244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CFF70E3" w14:textId="77777777" w:rsidR="00AD17C8" w:rsidRPr="006F32D5" w:rsidRDefault="00AD17C8" w:rsidP="00A005E3">
            <w:pPr>
              <w:pStyle w:val="ConsPlusNormal"/>
              <w:rPr>
                <w:rFonts w:ascii="Times New Roman" w:hAnsi="Times New Roman" w:cs="Times New Roman"/>
                <w:sz w:val="20"/>
              </w:rPr>
            </w:pPr>
          </w:p>
        </w:tc>
      </w:tr>
      <w:tr w:rsidR="006F32D5" w:rsidRPr="006F32D5" w14:paraId="127C314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CADBCE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0359B07" w14:textId="77777777" w:rsidR="00AD17C8" w:rsidRPr="006F32D5" w:rsidRDefault="00AD17C8" w:rsidP="00804FA9">
            <w:pPr>
              <w:rPr>
                <w:sz w:val="20"/>
                <w:szCs w:val="20"/>
              </w:rPr>
            </w:pPr>
          </w:p>
        </w:tc>
        <w:tc>
          <w:tcPr>
            <w:tcW w:w="3968" w:type="dxa"/>
            <w:vMerge/>
            <w:tcBorders>
              <w:top w:val="single" w:sz="4" w:space="0" w:color="auto"/>
              <w:bottom w:val="nil"/>
            </w:tcBorders>
          </w:tcPr>
          <w:p w14:paraId="43892798" w14:textId="77777777" w:rsidR="00AD17C8" w:rsidRPr="006F32D5" w:rsidRDefault="00AD17C8" w:rsidP="00804FA9">
            <w:pPr>
              <w:rPr>
                <w:sz w:val="20"/>
                <w:szCs w:val="20"/>
              </w:rPr>
            </w:pPr>
          </w:p>
        </w:tc>
        <w:tc>
          <w:tcPr>
            <w:tcW w:w="2755" w:type="dxa"/>
            <w:gridSpan w:val="5"/>
            <w:tcBorders>
              <w:top w:val="nil"/>
              <w:bottom w:val="nil"/>
            </w:tcBorders>
          </w:tcPr>
          <w:p w14:paraId="7FC0DA1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47AB4F0" w14:textId="77777777" w:rsidR="00AD17C8" w:rsidRPr="006F32D5" w:rsidRDefault="00AD17C8" w:rsidP="00804FA9">
            <w:pPr>
              <w:pStyle w:val="ConsPlusNormal"/>
              <w:rPr>
                <w:rFonts w:ascii="Times New Roman" w:hAnsi="Times New Roman" w:cs="Times New Roman"/>
                <w:sz w:val="20"/>
              </w:rPr>
            </w:pPr>
          </w:p>
        </w:tc>
      </w:tr>
      <w:tr w:rsidR="006F32D5" w:rsidRPr="006F32D5" w14:paraId="6130241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17B65A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5F8ABD6" w14:textId="77777777" w:rsidR="00AD17C8" w:rsidRPr="006F32D5" w:rsidRDefault="00AD17C8" w:rsidP="00804FA9">
            <w:pPr>
              <w:rPr>
                <w:sz w:val="20"/>
                <w:szCs w:val="20"/>
              </w:rPr>
            </w:pPr>
          </w:p>
        </w:tc>
        <w:tc>
          <w:tcPr>
            <w:tcW w:w="3968" w:type="dxa"/>
            <w:vMerge/>
            <w:tcBorders>
              <w:top w:val="single" w:sz="4" w:space="0" w:color="auto"/>
              <w:bottom w:val="nil"/>
            </w:tcBorders>
          </w:tcPr>
          <w:p w14:paraId="1FE5129A" w14:textId="77777777" w:rsidR="00AD17C8" w:rsidRPr="006F32D5" w:rsidRDefault="00AD17C8" w:rsidP="00804FA9">
            <w:pPr>
              <w:rPr>
                <w:sz w:val="20"/>
                <w:szCs w:val="20"/>
              </w:rPr>
            </w:pPr>
          </w:p>
        </w:tc>
        <w:tc>
          <w:tcPr>
            <w:tcW w:w="343" w:type="dxa"/>
            <w:tcBorders>
              <w:top w:val="nil"/>
              <w:bottom w:val="nil"/>
            </w:tcBorders>
          </w:tcPr>
          <w:p w14:paraId="320759F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F131F2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B9F5E34"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2BEDE9D4" w14:textId="77777777" w:rsidR="00AD17C8" w:rsidRPr="006F32D5" w:rsidRDefault="00AD17C8" w:rsidP="00804FA9">
            <w:pPr>
              <w:pStyle w:val="ConsPlusNormal"/>
              <w:rPr>
                <w:rFonts w:ascii="Times New Roman" w:hAnsi="Times New Roman" w:cs="Times New Roman"/>
                <w:sz w:val="20"/>
              </w:rPr>
            </w:pPr>
          </w:p>
        </w:tc>
      </w:tr>
      <w:tr w:rsidR="006F32D5" w:rsidRPr="006F32D5" w14:paraId="4B14572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EE5311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998212F" w14:textId="77777777" w:rsidR="00AD17C8" w:rsidRPr="006F32D5" w:rsidRDefault="00AD17C8" w:rsidP="00804FA9">
            <w:pPr>
              <w:rPr>
                <w:sz w:val="20"/>
                <w:szCs w:val="20"/>
              </w:rPr>
            </w:pPr>
          </w:p>
        </w:tc>
        <w:tc>
          <w:tcPr>
            <w:tcW w:w="3968" w:type="dxa"/>
            <w:vMerge/>
            <w:tcBorders>
              <w:top w:val="single" w:sz="4" w:space="0" w:color="auto"/>
              <w:bottom w:val="nil"/>
            </w:tcBorders>
          </w:tcPr>
          <w:p w14:paraId="2C3DD0E8" w14:textId="77777777" w:rsidR="00AD17C8" w:rsidRPr="006F32D5" w:rsidRDefault="00AD17C8" w:rsidP="00804FA9">
            <w:pPr>
              <w:rPr>
                <w:sz w:val="20"/>
                <w:szCs w:val="20"/>
              </w:rPr>
            </w:pPr>
          </w:p>
        </w:tc>
        <w:tc>
          <w:tcPr>
            <w:tcW w:w="2755" w:type="dxa"/>
            <w:gridSpan w:val="5"/>
            <w:tcBorders>
              <w:top w:val="nil"/>
              <w:bottom w:val="nil"/>
            </w:tcBorders>
          </w:tcPr>
          <w:p w14:paraId="5A841D09"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195ACA6C" w14:textId="77777777" w:rsidR="00AD17C8" w:rsidRPr="006F32D5" w:rsidRDefault="00AD17C8" w:rsidP="00804FA9">
            <w:pPr>
              <w:pStyle w:val="ConsPlusNormal"/>
              <w:rPr>
                <w:rFonts w:ascii="Times New Roman" w:hAnsi="Times New Roman" w:cs="Times New Roman"/>
                <w:sz w:val="20"/>
              </w:rPr>
            </w:pPr>
          </w:p>
        </w:tc>
      </w:tr>
      <w:tr w:rsidR="006F32D5" w:rsidRPr="006F32D5" w14:paraId="792323F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65FEBF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8EC9EE1" w14:textId="77777777" w:rsidR="00AD17C8" w:rsidRPr="006F32D5" w:rsidRDefault="00AD17C8" w:rsidP="00804FA9">
            <w:pPr>
              <w:rPr>
                <w:sz w:val="20"/>
                <w:szCs w:val="20"/>
              </w:rPr>
            </w:pPr>
          </w:p>
        </w:tc>
        <w:tc>
          <w:tcPr>
            <w:tcW w:w="3968" w:type="dxa"/>
            <w:vMerge/>
            <w:tcBorders>
              <w:top w:val="single" w:sz="4" w:space="0" w:color="auto"/>
              <w:bottom w:val="nil"/>
            </w:tcBorders>
          </w:tcPr>
          <w:p w14:paraId="7897D508" w14:textId="77777777" w:rsidR="00AD17C8" w:rsidRPr="006F32D5" w:rsidRDefault="00AD17C8" w:rsidP="00804FA9">
            <w:pPr>
              <w:rPr>
                <w:sz w:val="20"/>
                <w:szCs w:val="20"/>
              </w:rPr>
            </w:pPr>
          </w:p>
        </w:tc>
        <w:tc>
          <w:tcPr>
            <w:tcW w:w="2755" w:type="dxa"/>
            <w:gridSpan w:val="5"/>
            <w:tcBorders>
              <w:top w:val="nil"/>
              <w:bottom w:val="nil"/>
            </w:tcBorders>
          </w:tcPr>
          <w:p w14:paraId="73D4960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D8D848F" w14:textId="77777777" w:rsidR="00AD17C8" w:rsidRPr="006F32D5" w:rsidRDefault="00AD17C8" w:rsidP="00804FA9">
            <w:pPr>
              <w:pStyle w:val="ConsPlusNormal"/>
              <w:rPr>
                <w:rFonts w:ascii="Times New Roman" w:hAnsi="Times New Roman" w:cs="Times New Roman"/>
                <w:sz w:val="20"/>
              </w:rPr>
            </w:pPr>
          </w:p>
        </w:tc>
      </w:tr>
      <w:tr w:rsidR="006F32D5" w:rsidRPr="006F32D5" w14:paraId="537A5AC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4276F2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7E11740"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6145961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течение отчетного периода на заседаниях совета директоров были рассмотрены вопросы, связанные с указанной политикой (политиками).</w:t>
            </w:r>
          </w:p>
        </w:tc>
        <w:tc>
          <w:tcPr>
            <w:tcW w:w="343" w:type="dxa"/>
            <w:tcBorders>
              <w:top w:val="nil"/>
              <w:bottom w:val="nil"/>
            </w:tcBorders>
          </w:tcPr>
          <w:p w14:paraId="459ADD4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1278AC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5034DD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ACE9D6E" w14:textId="77777777" w:rsidR="00AD17C8" w:rsidRPr="006F32D5" w:rsidRDefault="00AD17C8" w:rsidP="00804FA9">
            <w:pPr>
              <w:pStyle w:val="ConsPlusNormal"/>
              <w:rPr>
                <w:rFonts w:ascii="Times New Roman" w:hAnsi="Times New Roman" w:cs="Times New Roman"/>
                <w:sz w:val="20"/>
              </w:rPr>
            </w:pPr>
          </w:p>
        </w:tc>
      </w:tr>
      <w:tr w:rsidR="006F32D5" w:rsidRPr="006F32D5" w14:paraId="65ED51EC" w14:textId="77777777" w:rsidTr="00F420E6">
        <w:tc>
          <w:tcPr>
            <w:tcW w:w="853" w:type="dxa"/>
            <w:vMerge/>
            <w:tcBorders>
              <w:top w:val="single" w:sz="4" w:space="0" w:color="auto"/>
              <w:bottom w:val="single" w:sz="4" w:space="0" w:color="auto"/>
            </w:tcBorders>
          </w:tcPr>
          <w:p w14:paraId="17F8772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1FEFEBC" w14:textId="77777777" w:rsidR="00AD17C8" w:rsidRPr="006F32D5" w:rsidRDefault="00AD17C8" w:rsidP="00804FA9">
            <w:pPr>
              <w:rPr>
                <w:sz w:val="20"/>
                <w:szCs w:val="20"/>
              </w:rPr>
            </w:pPr>
          </w:p>
        </w:tc>
        <w:tc>
          <w:tcPr>
            <w:tcW w:w="3968" w:type="dxa"/>
            <w:vMerge/>
            <w:tcBorders>
              <w:top w:val="nil"/>
              <w:bottom w:val="single" w:sz="4" w:space="0" w:color="auto"/>
            </w:tcBorders>
          </w:tcPr>
          <w:p w14:paraId="1E7F52A8"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592C123"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A0827D8" w14:textId="77777777" w:rsidR="00AD17C8" w:rsidRPr="006F32D5" w:rsidRDefault="00AD17C8" w:rsidP="00804FA9">
            <w:pPr>
              <w:pStyle w:val="ConsPlusNormal"/>
              <w:rPr>
                <w:rFonts w:ascii="Times New Roman" w:hAnsi="Times New Roman" w:cs="Times New Roman"/>
                <w:sz w:val="20"/>
              </w:rPr>
            </w:pPr>
          </w:p>
        </w:tc>
      </w:tr>
      <w:tr w:rsidR="006F32D5" w:rsidRPr="006F32D5" w14:paraId="01EEC721" w14:textId="77777777" w:rsidTr="00F420E6">
        <w:tc>
          <w:tcPr>
            <w:tcW w:w="853" w:type="dxa"/>
            <w:vMerge w:val="restart"/>
            <w:tcBorders>
              <w:top w:val="single" w:sz="4" w:space="0" w:color="auto"/>
              <w:bottom w:val="single" w:sz="4" w:space="0" w:color="auto"/>
            </w:tcBorders>
          </w:tcPr>
          <w:p w14:paraId="5C6CBD6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2.1.5</w:t>
            </w:r>
          </w:p>
        </w:tc>
        <w:tc>
          <w:tcPr>
            <w:tcW w:w="2835" w:type="dxa"/>
            <w:vMerge w:val="restart"/>
            <w:tcBorders>
              <w:top w:val="single" w:sz="4" w:space="0" w:color="auto"/>
              <w:bottom w:val="single" w:sz="4" w:space="0" w:color="auto"/>
            </w:tcBorders>
          </w:tcPr>
          <w:p w14:paraId="52A9E24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w:t>
            </w:r>
          </w:p>
        </w:tc>
        <w:tc>
          <w:tcPr>
            <w:tcW w:w="3968" w:type="dxa"/>
            <w:vMerge w:val="restart"/>
            <w:tcBorders>
              <w:top w:val="single" w:sz="4" w:space="0" w:color="auto"/>
              <w:bottom w:val="nil"/>
            </w:tcBorders>
          </w:tcPr>
          <w:p w14:paraId="5A5A351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 директоров играет ключевую роль в предупреждении, выявлении и урегулировании внутренних конфликтов.</w:t>
            </w:r>
          </w:p>
        </w:tc>
        <w:tc>
          <w:tcPr>
            <w:tcW w:w="2755" w:type="dxa"/>
            <w:gridSpan w:val="5"/>
            <w:tcBorders>
              <w:top w:val="single" w:sz="4" w:space="0" w:color="auto"/>
              <w:bottom w:val="nil"/>
            </w:tcBorders>
          </w:tcPr>
          <w:p w14:paraId="51B3FD96"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11446DA" w14:textId="77777777" w:rsidR="00AD17C8" w:rsidRPr="006F32D5" w:rsidRDefault="00AD17C8" w:rsidP="00804FA9">
            <w:pPr>
              <w:pStyle w:val="ConsPlusNormal"/>
              <w:rPr>
                <w:rFonts w:ascii="Times New Roman" w:hAnsi="Times New Roman" w:cs="Times New Roman"/>
                <w:sz w:val="20"/>
              </w:rPr>
            </w:pPr>
          </w:p>
        </w:tc>
      </w:tr>
      <w:tr w:rsidR="006F32D5" w:rsidRPr="006F32D5" w14:paraId="315E4C8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059FDB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67AB82" w14:textId="77777777" w:rsidR="00AD17C8" w:rsidRPr="006F32D5" w:rsidRDefault="00AD17C8" w:rsidP="00804FA9">
            <w:pPr>
              <w:rPr>
                <w:sz w:val="20"/>
                <w:szCs w:val="20"/>
              </w:rPr>
            </w:pPr>
          </w:p>
        </w:tc>
        <w:tc>
          <w:tcPr>
            <w:tcW w:w="3968" w:type="dxa"/>
            <w:vMerge/>
            <w:tcBorders>
              <w:top w:val="single" w:sz="4" w:space="0" w:color="auto"/>
              <w:bottom w:val="nil"/>
            </w:tcBorders>
          </w:tcPr>
          <w:p w14:paraId="3F2B9123" w14:textId="77777777" w:rsidR="00AD17C8" w:rsidRPr="006F32D5" w:rsidRDefault="00AD17C8" w:rsidP="00804FA9">
            <w:pPr>
              <w:rPr>
                <w:sz w:val="20"/>
                <w:szCs w:val="20"/>
              </w:rPr>
            </w:pPr>
          </w:p>
        </w:tc>
        <w:tc>
          <w:tcPr>
            <w:tcW w:w="343" w:type="dxa"/>
            <w:tcBorders>
              <w:top w:val="nil"/>
              <w:bottom w:val="nil"/>
            </w:tcBorders>
          </w:tcPr>
          <w:p w14:paraId="056BCFA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40AB8CD" w14:textId="77777777" w:rsidR="00AD17C8" w:rsidRPr="006F32D5" w:rsidRDefault="002B143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A60569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CE752BF" w14:textId="77777777" w:rsidR="00AD17C8" w:rsidRPr="006F32D5" w:rsidRDefault="00AD17C8" w:rsidP="00804FA9">
            <w:pPr>
              <w:pStyle w:val="ConsPlusNormal"/>
              <w:rPr>
                <w:rFonts w:ascii="Times New Roman" w:hAnsi="Times New Roman" w:cs="Times New Roman"/>
                <w:sz w:val="20"/>
              </w:rPr>
            </w:pPr>
          </w:p>
        </w:tc>
      </w:tr>
      <w:tr w:rsidR="006F32D5" w:rsidRPr="006F32D5" w14:paraId="57D5CC1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AA49B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4DA71DA" w14:textId="77777777" w:rsidR="00AD17C8" w:rsidRPr="006F32D5" w:rsidRDefault="00AD17C8" w:rsidP="00804FA9">
            <w:pPr>
              <w:rPr>
                <w:sz w:val="20"/>
                <w:szCs w:val="20"/>
              </w:rPr>
            </w:pPr>
          </w:p>
        </w:tc>
        <w:tc>
          <w:tcPr>
            <w:tcW w:w="3968" w:type="dxa"/>
            <w:vMerge/>
            <w:tcBorders>
              <w:top w:val="single" w:sz="4" w:space="0" w:color="auto"/>
              <w:bottom w:val="nil"/>
            </w:tcBorders>
          </w:tcPr>
          <w:p w14:paraId="2B4EB4E1" w14:textId="77777777" w:rsidR="00AD17C8" w:rsidRPr="006F32D5" w:rsidRDefault="00AD17C8" w:rsidP="00804FA9">
            <w:pPr>
              <w:rPr>
                <w:sz w:val="20"/>
                <w:szCs w:val="20"/>
              </w:rPr>
            </w:pPr>
          </w:p>
        </w:tc>
        <w:tc>
          <w:tcPr>
            <w:tcW w:w="2755" w:type="dxa"/>
            <w:gridSpan w:val="5"/>
            <w:tcBorders>
              <w:top w:val="nil"/>
              <w:bottom w:val="nil"/>
            </w:tcBorders>
          </w:tcPr>
          <w:p w14:paraId="057DD8C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7F33219" w14:textId="77777777" w:rsidR="00AD17C8" w:rsidRPr="006F32D5" w:rsidRDefault="00AD17C8" w:rsidP="00804FA9">
            <w:pPr>
              <w:pStyle w:val="ConsPlusNormal"/>
              <w:rPr>
                <w:rFonts w:ascii="Times New Roman" w:hAnsi="Times New Roman" w:cs="Times New Roman"/>
                <w:sz w:val="20"/>
              </w:rPr>
            </w:pPr>
          </w:p>
        </w:tc>
      </w:tr>
      <w:tr w:rsidR="006F32D5" w:rsidRPr="006F32D5" w14:paraId="7C42FE2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00259A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5354AD5"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5884A2F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Общество создало систему идентификации сделок, связанных с </w:t>
            </w:r>
            <w:r w:rsidRPr="006F32D5">
              <w:rPr>
                <w:rFonts w:ascii="Times New Roman" w:hAnsi="Times New Roman" w:cs="Times New Roman"/>
                <w:sz w:val="20"/>
              </w:rPr>
              <w:lastRenderedPageBreak/>
              <w:t>конфликтом интересов, и систему мер, направленных на разрешение таких конфликтов</w:t>
            </w:r>
          </w:p>
        </w:tc>
        <w:tc>
          <w:tcPr>
            <w:tcW w:w="343" w:type="dxa"/>
            <w:tcBorders>
              <w:top w:val="nil"/>
              <w:bottom w:val="nil"/>
            </w:tcBorders>
          </w:tcPr>
          <w:p w14:paraId="736C086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28A9C1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A926422"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0D186763" w14:textId="77777777" w:rsidR="00AD17C8" w:rsidRPr="006F32D5" w:rsidRDefault="00AD17C8" w:rsidP="00804FA9">
            <w:pPr>
              <w:pStyle w:val="ConsPlusNormal"/>
              <w:rPr>
                <w:rFonts w:ascii="Times New Roman" w:hAnsi="Times New Roman" w:cs="Times New Roman"/>
                <w:sz w:val="20"/>
              </w:rPr>
            </w:pPr>
          </w:p>
        </w:tc>
      </w:tr>
      <w:tr w:rsidR="006F32D5" w:rsidRPr="006F32D5" w14:paraId="40374B5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11E13E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9EEAC61" w14:textId="77777777" w:rsidR="00AD17C8" w:rsidRPr="006F32D5" w:rsidRDefault="00AD17C8" w:rsidP="00804FA9">
            <w:pPr>
              <w:rPr>
                <w:sz w:val="20"/>
                <w:szCs w:val="20"/>
              </w:rPr>
            </w:pPr>
          </w:p>
        </w:tc>
        <w:tc>
          <w:tcPr>
            <w:tcW w:w="3968" w:type="dxa"/>
            <w:vMerge/>
            <w:tcBorders>
              <w:top w:val="nil"/>
              <w:bottom w:val="single" w:sz="4" w:space="0" w:color="auto"/>
            </w:tcBorders>
          </w:tcPr>
          <w:p w14:paraId="0458042C" w14:textId="77777777" w:rsidR="00AD17C8" w:rsidRPr="006F32D5" w:rsidRDefault="00AD17C8" w:rsidP="00804FA9">
            <w:pPr>
              <w:rPr>
                <w:sz w:val="20"/>
                <w:szCs w:val="20"/>
              </w:rPr>
            </w:pPr>
          </w:p>
        </w:tc>
        <w:tc>
          <w:tcPr>
            <w:tcW w:w="2755" w:type="dxa"/>
            <w:gridSpan w:val="5"/>
            <w:tcBorders>
              <w:top w:val="nil"/>
              <w:bottom w:val="nil"/>
            </w:tcBorders>
          </w:tcPr>
          <w:p w14:paraId="3FA4B3EC"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2C973775" w14:textId="77777777" w:rsidR="00AD17C8" w:rsidRPr="006F32D5" w:rsidRDefault="00AD17C8" w:rsidP="00804FA9">
            <w:pPr>
              <w:pStyle w:val="ConsPlusNormal"/>
              <w:rPr>
                <w:rFonts w:ascii="Times New Roman" w:hAnsi="Times New Roman" w:cs="Times New Roman"/>
                <w:sz w:val="20"/>
              </w:rPr>
            </w:pPr>
          </w:p>
        </w:tc>
      </w:tr>
      <w:tr w:rsidR="006F32D5" w:rsidRPr="006F32D5" w14:paraId="285680C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452E9A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BDB8936" w14:textId="77777777" w:rsidR="00AD17C8" w:rsidRPr="006F32D5" w:rsidRDefault="00AD17C8" w:rsidP="00804FA9">
            <w:pPr>
              <w:rPr>
                <w:sz w:val="20"/>
                <w:szCs w:val="20"/>
              </w:rPr>
            </w:pPr>
          </w:p>
        </w:tc>
        <w:tc>
          <w:tcPr>
            <w:tcW w:w="3968" w:type="dxa"/>
            <w:vMerge/>
            <w:tcBorders>
              <w:top w:val="nil"/>
              <w:bottom w:val="single" w:sz="4" w:space="0" w:color="auto"/>
            </w:tcBorders>
          </w:tcPr>
          <w:p w14:paraId="502B9DA7" w14:textId="77777777" w:rsidR="00AD17C8" w:rsidRPr="006F32D5" w:rsidRDefault="00AD17C8" w:rsidP="00804FA9">
            <w:pPr>
              <w:rPr>
                <w:sz w:val="20"/>
                <w:szCs w:val="20"/>
              </w:rPr>
            </w:pPr>
          </w:p>
        </w:tc>
        <w:tc>
          <w:tcPr>
            <w:tcW w:w="2755" w:type="dxa"/>
            <w:gridSpan w:val="5"/>
            <w:tcBorders>
              <w:top w:val="nil"/>
              <w:bottom w:val="nil"/>
            </w:tcBorders>
          </w:tcPr>
          <w:p w14:paraId="344C02F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31B45ED" w14:textId="77777777" w:rsidR="00AD17C8" w:rsidRPr="006F32D5" w:rsidRDefault="00AD17C8" w:rsidP="00804FA9">
            <w:pPr>
              <w:pStyle w:val="ConsPlusNormal"/>
              <w:rPr>
                <w:rFonts w:ascii="Times New Roman" w:hAnsi="Times New Roman" w:cs="Times New Roman"/>
                <w:sz w:val="20"/>
              </w:rPr>
            </w:pPr>
          </w:p>
        </w:tc>
      </w:tr>
      <w:tr w:rsidR="006F32D5" w:rsidRPr="006F32D5" w14:paraId="01CEAD4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996E01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1F494A" w14:textId="77777777" w:rsidR="00AD17C8" w:rsidRPr="006F32D5" w:rsidRDefault="00AD17C8" w:rsidP="00804FA9">
            <w:pPr>
              <w:rPr>
                <w:sz w:val="20"/>
                <w:szCs w:val="20"/>
              </w:rPr>
            </w:pPr>
          </w:p>
        </w:tc>
        <w:tc>
          <w:tcPr>
            <w:tcW w:w="3968" w:type="dxa"/>
            <w:vMerge/>
            <w:tcBorders>
              <w:top w:val="nil"/>
              <w:bottom w:val="single" w:sz="4" w:space="0" w:color="auto"/>
            </w:tcBorders>
          </w:tcPr>
          <w:p w14:paraId="674B768B" w14:textId="77777777" w:rsidR="00AD17C8" w:rsidRPr="006F32D5" w:rsidRDefault="00AD17C8" w:rsidP="00804FA9">
            <w:pPr>
              <w:rPr>
                <w:sz w:val="20"/>
                <w:szCs w:val="20"/>
              </w:rPr>
            </w:pPr>
          </w:p>
        </w:tc>
        <w:tc>
          <w:tcPr>
            <w:tcW w:w="343" w:type="dxa"/>
            <w:tcBorders>
              <w:top w:val="nil"/>
              <w:bottom w:val="nil"/>
            </w:tcBorders>
          </w:tcPr>
          <w:p w14:paraId="550FAA7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50B1CE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661827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5D61ACC" w14:textId="77777777" w:rsidR="00AD17C8" w:rsidRPr="006F32D5" w:rsidRDefault="00AD17C8" w:rsidP="00804FA9">
            <w:pPr>
              <w:pStyle w:val="ConsPlusNormal"/>
              <w:rPr>
                <w:rFonts w:ascii="Times New Roman" w:hAnsi="Times New Roman" w:cs="Times New Roman"/>
                <w:sz w:val="20"/>
              </w:rPr>
            </w:pPr>
          </w:p>
        </w:tc>
      </w:tr>
      <w:tr w:rsidR="006F32D5" w:rsidRPr="006F32D5" w14:paraId="526F6ED4" w14:textId="77777777" w:rsidTr="00F420E6">
        <w:tc>
          <w:tcPr>
            <w:tcW w:w="853" w:type="dxa"/>
            <w:vMerge/>
            <w:tcBorders>
              <w:top w:val="single" w:sz="4" w:space="0" w:color="auto"/>
              <w:bottom w:val="single" w:sz="4" w:space="0" w:color="auto"/>
            </w:tcBorders>
          </w:tcPr>
          <w:p w14:paraId="70D9190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3A15ABD" w14:textId="77777777" w:rsidR="00AD17C8" w:rsidRPr="006F32D5" w:rsidRDefault="00AD17C8" w:rsidP="00804FA9">
            <w:pPr>
              <w:rPr>
                <w:sz w:val="20"/>
                <w:szCs w:val="20"/>
              </w:rPr>
            </w:pPr>
          </w:p>
        </w:tc>
        <w:tc>
          <w:tcPr>
            <w:tcW w:w="3968" w:type="dxa"/>
            <w:vMerge/>
            <w:tcBorders>
              <w:top w:val="nil"/>
              <w:bottom w:val="single" w:sz="4" w:space="0" w:color="auto"/>
            </w:tcBorders>
          </w:tcPr>
          <w:p w14:paraId="7022DC8C"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0473E98A"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DD2FE37" w14:textId="77777777" w:rsidR="00AD17C8" w:rsidRPr="006F32D5" w:rsidRDefault="00AD17C8" w:rsidP="00804FA9">
            <w:pPr>
              <w:pStyle w:val="ConsPlusNormal"/>
              <w:rPr>
                <w:rFonts w:ascii="Times New Roman" w:hAnsi="Times New Roman" w:cs="Times New Roman"/>
                <w:sz w:val="20"/>
              </w:rPr>
            </w:pPr>
          </w:p>
        </w:tc>
      </w:tr>
      <w:tr w:rsidR="006F32D5" w:rsidRPr="006F32D5" w14:paraId="7F3ABAB3" w14:textId="77777777" w:rsidTr="00F420E6">
        <w:tc>
          <w:tcPr>
            <w:tcW w:w="853" w:type="dxa"/>
            <w:vMerge w:val="restart"/>
            <w:tcBorders>
              <w:top w:val="single" w:sz="4" w:space="0" w:color="auto"/>
              <w:bottom w:val="single" w:sz="4" w:space="0" w:color="auto"/>
            </w:tcBorders>
          </w:tcPr>
          <w:p w14:paraId="17FB95C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2.1.6</w:t>
            </w:r>
          </w:p>
        </w:tc>
        <w:tc>
          <w:tcPr>
            <w:tcW w:w="2835" w:type="dxa"/>
            <w:vMerge w:val="restart"/>
            <w:tcBorders>
              <w:top w:val="single" w:sz="4" w:space="0" w:color="auto"/>
              <w:bottom w:val="single" w:sz="4" w:space="0" w:color="auto"/>
            </w:tcBorders>
          </w:tcPr>
          <w:p w14:paraId="29ACE5A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w:t>
            </w:r>
          </w:p>
        </w:tc>
        <w:tc>
          <w:tcPr>
            <w:tcW w:w="3968" w:type="dxa"/>
            <w:vMerge w:val="restart"/>
            <w:tcBorders>
              <w:top w:val="single" w:sz="4" w:space="0" w:color="auto"/>
              <w:bottom w:val="nil"/>
            </w:tcBorders>
          </w:tcPr>
          <w:p w14:paraId="68F4128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 директоров утвердил положение об информационной политике.</w:t>
            </w:r>
          </w:p>
        </w:tc>
        <w:tc>
          <w:tcPr>
            <w:tcW w:w="2755" w:type="dxa"/>
            <w:gridSpan w:val="5"/>
            <w:tcBorders>
              <w:top w:val="single" w:sz="4" w:space="0" w:color="auto"/>
              <w:bottom w:val="nil"/>
            </w:tcBorders>
          </w:tcPr>
          <w:p w14:paraId="7676FE4F"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E070AEB" w14:textId="77777777" w:rsidR="00AD17C8" w:rsidRPr="006F32D5" w:rsidRDefault="00AD17C8" w:rsidP="00804FA9">
            <w:pPr>
              <w:pStyle w:val="ConsPlusNormal"/>
              <w:rPr>
                <w:rFonts w:ascii="Times New Roman" w:hAnsi="Times New Roman" w:cs="Times New Roman"/>
                <w:sz w:val="20"/>
              </w:rPr>
            </w:pPr>
          </w:p>
        </w:tc>
      </w:tr>
      <w:tr w:rsidR="006F32D5" w:rsidRPr="006F32D5" w14:paraId="4B644D7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B19635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8057D7C" w14:textId="77777777" w:rsidR="00AD17C8" w:rsidRPr="006F32D5" w:rsidRDefault="00AD17C8" w:rsidP="00804FA9">
            <w:pPr>
              <w:rPr>
                <w:sz w:val="20"/>
                <w:szCs w:val="20"/>
              </w:rPr>
            </w:pPr>
          </w:p>
        </w:tc>
        <w:tc>
          <w:tcPr>
            <w:tcW w:w="3968" w:type="dxa"/>
            <w:vMerge/>
            <w:tcBorders>
              <w:top w:val="single" w:sz="4" w:space="0" w:color="auto"/>
              <w:bottom w:val="nil"/>
            </w:tcBorders>
          </w:tcPr>
          <w:p w14:paraId="35ABFFAC" w14:textId="77777777" w:rsidR="00AD17C8" w:rsidRPr="006F32D5" w:rsidRDefault="00AD17C8" w:rsidP="00804FA9">
            <w:pPr>
              <w:rPr>
                <w:sz w:val="20"/>
                <w:szCs w:val="20"/>
              </w:rPr>
            </w:pPr>
          </w:p>
        </w:tc>
        <w:tc>
          <w:tcPr>
            <w:tcW w:w="343" w:type="dxa"/>
            <w:tcBorders>
              <w:top w:val="nil"/>
              <w:bottom w:val="nil"/>
            </w:tcBorders>
          </w:tcPr>
          <w:p w14:paraId="227C4C7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58E490D" w14:textId="77777777" w:rsidR="00AD17C8" w:rsidRPr="006F32D5" w:rsidRDefault="002B143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E9526B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AFA9CF6" w14:textId="77777777" w:rsidR="00AD17C8" w:rsidRPr="006F32D5" w:rsidRDefault="00AD17C8" w:rsidP="00804FA9">
            <w:pPr>
              <w:pStyle w:val="ConsPlusNormal"/>
              <w:rPr>
                <w:rFonts w:ascii="Times New Roman" w:hAnsi="Times New Roman" w:cs="Times New Roman"/>
                <w:sz w:val="20"/>
              </w:rPr>
            </w:pPr>
          </w:p>
        </w:tc>
      </w:tr>
      <w:tr w:rsidR="006F32D5" w:rsidRPr="006F32D5" w14:paraId="72431BA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1FD1F6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6AB9E32" w14:textId="77777777" w:rsidR="00AD17C8" w:rsidRPr="006F32D5" w:rsidRDefault="00AD17C8" w:rsidP="00804FA9">
            <w:pPr>
              <w:rPr>
                <w:sz w:val="20"/>
                <w:szCs w:val="20"/>
              </w:rPr>
            </w:pPr>
          </w:p>
        </w:tc>
        <w:tc>
          <w:tcPr>
            <w:tcW w:w="3968" w:type="dxa"/>
            <w:vMerge/>
            <w:tcBorders>
              <w:top w:val="single" w:sz="4" w:space="0" w:color="auto"/>
              <w:bottom w:val="nil"/>
            </w:tcBorders>
          </w:tcPr>
          <w:p w14:paraId="40E0B8D5" w14:textId="77777777" w:rsidR="00AD17C8" w:rsidRPr="006F32D5" w:rsidRDefault="00AD17C8" w:rsidP="00804FA9">
            <w:pPr>
              <w:rPr>
                <w:sz w:val="20"/>
                <w:szCs w:val="20"/>
              </w:rPr>
            </w:pPr>
          </w:p>
        </w:tc>
        <w:tc>
          <w:tcPr>
            <w:tcW w:w="2755" w:type="dxa"/>
            <w:gridSpan w:val="5"/>
            <w:tcBorders>
              <w:top w:val="nil"/>
              <w:bottom w:val="nil"/>
            </w:tcBorders>
          </w:tcPr>
          <w:p w14:paraId="081FA6F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154EE34" w14:textId="77777777" w:rsidR="00AD17C8" w:rsidRPr="006F32D5" w:rsidRDefault="00AD17C8" w:rsidP="00804FA9">
            <w:pPr>
              <w:pStyle w:val="ConsPlusNormal"/>
              <w:rPr>
                <w:rFonts w:ascii="Times New Roman" w:hAnsi="Times New Roman" w:cs="Times New Roman"/>
                <w:sz w:val="20"/>
              </w:rPr>
            </w:pPr>
          </w:p>
        </w:tc>
      </w:tr>
      <w:tr w:rsidR="006F32D5" w:rsidRPr="006F32D5" w14:paraId="769FF21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387C80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B128F89" w14:textId="77777777" w:rsidR="00AD17C8" w:rsidRPr="006F32D5" w:rsidRDefault="00AD17C8" w:rsidP="00804FA9">
            <w:pPr>
              <w:rPr>
                <w:sz w:val="20"/>
                <w:szCs w:val="20"/>
              </w:rPr>
            </w:pPr>
          </w:p>
        </w:tc>
        <w:tc>
          <w:tcPr>
            <w:tcW w:w="3968" w:type="dxa"/>
            <w:vMerge/>
            <w:tcBorders>
              <w:top w:val="single" w:sz="4" w:space="0" w:color="auto"/>
              <w:bottom w:val="nil"/>
            </w:tcBorders>
          </w:tcPr>
          <w:p w14:paraId="72195B6D" w14:textId="77777777" w:rsidR="00AD17C8" w:rsidRPr="006F32D5" w:rsidRDefault="00AD17C8" w:rsidP="00804FA9">
            <w:pPr>
              <w:rPr>
                <w:sz w:val="20"/>
                <w:szCs w:val="20"/>
              </w:rPr>
            </w:pPr>
          </w:p>
        </w:tc>
        <w:tc>
          <w:tcPr>
            <w:tcW w:w="343" w:type="dxa"/>
            <w:tcBorders>
              <w:top w:val="nil"/>
              <w:bottom w:val="nil"/>
            </w:tcBorders>
          </w:tcPr>
          <w:p w14:paraId="51D54A9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E9ACB7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37D24F9"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43001E87" w14:textId="77777777" w:rsidR="00AD17C8" w:rsidRPr="006F32D5" w:rsidRDefault="00AD17C8" w:rsidP="00804FA9">
            <w:pPr>
              <w:pStyle w:val="ConsPlusNormal"/>
              <w:rPr>
                <w:rFonts w:ascii="Times New Roman" w:hAnsi="Times New Roman" w:cs="Times New Roman"/>
                <w:sz w:val="20"/>
              </w:rPr>
            </w:pPr>
          </w:p>
        </w:tc>
      </w:tr>
      <w:tr w:rsidR="006F32D5" w:rsidRPr="006F32D5" w14:paraId="762594D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11830E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818FD30"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01B5EA3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обществе определены лица, ответственные за реализацию информационной политики.</w:t>
            </w:r>
          </w:p>
        </w:tc>
        <w:tc>
          <w:tcPr>
            <w:tcW w:w="2755" w:type="dxa"/>
            <w:gridSpan w:val="5"/>
            <w:tcBorders>
              <w:top w:val="nil"/>
              <w:bottom w:val="nil"/>
            </w:tcBorders>
          </w:tcPr>
          <w:p w14:paraId="3AE7EACC"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6E275645" w14:textId="77777777" w:rsidR="00AD17C8" w:rsidRPr="006F32D5" w:rsidRDefault="00AD17C8" w:rsidP="00804FA9">
            <w:pPr>
              <w:pStyle w:val="ConsPlusNormal"/>
              <w:rPr>
                <w:rFonts w:ascii="Times New Roman" w:hAnsi="Times New Roman" w:cs="Times New Roman"/>
                <w:sz w:val="20"/>
              </w:rPr>
            </w:pPr>
          </w:p>
        </w:tc>
      </w:tr>
      <w:tr w:rsidR="006F32D5" w:rsidRPr="006F32D5" w14:paraId="342A455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ACB0A9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A6215A6" w14:textId="77777777" w:rsidR="00AD17C8" w:rsidRPr="006F32D5" w:rsidRDefault="00AD17C8" w:rsidP="00804FA9">
            <w:pPr>
              <w:rPr>
                <w:sz w:val="20"/>
                <w:szCs w:val="20"/>
              </w:rPr>
            </w:pPr>
          </w:p>
        </w:tc>
        <w:tc>
          <w:tcPr>
            <w:tcW w:w="3968" w:type="dxa"/>
            <w:vMerge/>
            <w:tcBorders>
              <w:top w:val="nil"/>
              <w:bottom w:val="single" w:sz="4" w:space="0" w:color="auto"/>
            </w:tcBorders>
          </w:tcPr>
          <w:p w14:paraId="1FE5767F" w14:textId="77777777" w:rsidR="00AD17C8" w:rsidRPr="006F32D5" w:rsidRDefault="00AD17C8" w:rsidP="00804FA9">
            <w:pPr>
              <w:rPr>
                <w:sz w:val="20"/>
                <w:szCs w:val="20"/>
              </w:rPr>
            </w:pPr>
          </w:p>
        </w:tc>
        <w:tc>
          <w:tcPr>
            <w:tcW w:w="2755" w:type="dxa"/>
            <w:gridSpan w:val="5"/>
            <w:tcBorders>
              <w:top w:val="nil"/>
              <w:bottom w:val="nil"/>
            </w:tcBorders>
          </w:tcPr>
          <w:p w14:paraId="40FF9CE9"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9336805" w14:textId="77777777" w:rsidR="00AD17C8" w:rsidRPr="006F32D5" w:rsidRDefault="00AD17C8" w:rsidP="00804FA9">
            <w:pPr>
              <w:pStyle w:val="ConsPlusNormal"/>
              <w:rPr>
                <w:rFonts w:ascii="Times New Roman" w:hAnsi="Times New Roman" w:cs="Times New Roman"/>
                <w:sz w:val="20"/>
              </w:rPr>
            </w:pPr>
          </w:p>
        </w:tc>
      </w:tr>
      <w:tr w:rsidR="006F32D5" w:rsidRPr="006F32D5" w14:paraId="54A0EFB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4B2AC9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93E71C" w14:textId="77777777" w:rsidR="00AD17C8" w:rsidRPr="006F32D5" w:rsidRDefault="00AD17C8" w:rsidP="00804FA9">
            <w:pPr>
              <w:rPr>
                <w:sz w:val="20"/>
                <w:szCs w:val="20"/>
              </w:rPr>
            </w:pPr>
          </w:p>
        </w:tc>
        <w:tc>
          <w:tcPr>
            <w:tcW w:w="3968" w:type="dxa"/>
            <w:vMerge/>
            <w:tcBorders>
              <w:top w:val="nil"/>
              <w:bottom w:val="single" w:sz="4" w:space="0" w:color="auto"/>
            </w:tcBorders>
          </w:tcPr>
          <w:p w14:paraId="7615F73C" w14:textId="77777777" w:rsidR="00AD17C8" w:rsidRPr="006F32D5" w:rsidRDefault="00AD17C8" w:rsidP="00804FA9">
            <w:pPr>
              <w:rPr>
                <w:sz w:val="20"/>
                <w:szCs w:val="20"/>
              </w:rPr>
            </w:pPr>
          </w:p>
        </w:tc>
        <w:tc>
          <w:tcPr>
            <w:tcW w:w="343" w:type="dxa"/>
            <w:tcBorders>
              <w:top w:val="nil"/>
              <w:bottom w:val="nil"/>
            </w:tcBorders>
          </w:tcPr>
          <w:p w14:paraId="43BA9F6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980F2F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2F6372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AAE1D26" w14:textId="77777777" w:rsidR="00AD17C8" w:rsidRPr="006F32D5" w:rsidRDefault="00AD17C8" w:rsidP="00804FA9">
            <w:pPr>
              <w:pStyle w:val="ConsPlusNormal"/>
              <w:rPr>
                <w:rFonts w:ascii="Times New Roman" w:hAnsi="Times New Roman" w:cs="Times New Roman"/>
                <w:sz w:val="20"/>
              </w:rPr>
            </w:pPr>
          </w:p>
        </w:tc>
      </w:tr>
      <w:tr w:rsidR="006F32D5" w:rsidRPr="006F32D5" w14:paraId="6D5D7A1A" w14:textId="77777777" w:rsidTr="00F420E6">
        <w:tc>
          <w:tcPr>
            <w:tcW w:w="853" w:type="dxa"/>
            <w:vMerge/>
            <w:tcBorders>
              <w:top w:val="single" w:sz="4" w:space="0" w:color="auto"/>
              <w:bottom w:val="single" w:sz="4" w:space="0" w:color="auto"/>
            </w:tcBorders>
          </w:tcPr>
          <w:p w14:paraId="3D18AF5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70CA753" w14:textId="77777777" w:rsidR="00AD17C8" w:rsidRPr="006F32D5" w:rsidRDefault="00AD17C8" w:rsidP="00804FA9">
            <w:pPr>
              <w:rPr>
                <w:sz w:val="20"/>
                <w:szCs w:val="20"/>
              </w:rPr>
            </w:pPr>
          </w:p>
        </w:tc>
        <w:tc>
          <w:tcPr>
            <w:tcW w:w="3968" w:type="dxa"/>
            <w:vMerge/>
            <w:tcBorders>
              <w:top w:val="nil"/>
              <w:bottom w:val="single" w:sz="4" w:space="0" w:color="auto"/>
            </w:tcBorders>
          </w:tcPr>
          <w:p w14:paraId="3B7C16DC"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285CB91"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1DF44C2" w14:textId="77777777" w:rsidR="00AD17C8" w:rsidRPr="006F32D5" w:rsidRDefault="00AD17C8" w:rsidP="00804FA9">
            <w:pPr>
              <w:pStyle w:val="ConsPlusNormal"/>
              <w:rPr>
                <w:rFonts w:ascii="Times New Roman" w:hAnsi="Times New Roman" w:cs="Times New Roman"/>
                <w:sz w:val="20"/>
              </w:rPr>
            </w:pPr>
          </w:p>
        </w:tc>
      </w:tr>
      <w:tr w:rsidR="006F32D5" w:rsidRPr="006F32D5" w14:paraId="4F8BA23F" w14:textId="77777777" w:rsidTr="00F420E6">
        <w:tc>
          <w:tcPr>
            <w:tcW w:w="853" w:type="dxa"/>
            <w:vMerge w:val="restart"/>
            <w:tcBorders>
              <w:top w:val="single" w:sz="4" w:space="0" w:color="auto"/>
              <w:bottom w:val="single" w:sz="4" w:space="0" w:color="auto"/>
            </w:tcBorders>
          </w:tcPr>
          <w:p w14:paraId="3622170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2.1.7</w:t>
            </w:r>
          </w:p>
        </w:tc>
        <w:tc>
          <w:tcPr>
            <w:tcW w:w="2835" w:type="dxa"/>
            <w:vMerge w:val="restart"/>
            <w:tcBorders>
              <w:top w:val="single" w:sz="4" w:space="0" w:color="auto"/>
              <w:bottom w:val="single" w:sz="4" w:space="0" w:color="auto"/>
            </w:tcBorders>
          </w:tcPr>
          <w:p w14:paraId="54DB5C4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Совет директоров осуществляет </w:t>
            </w:r>
            <w:proofErr w:type="gramStart"/>
            <w:r w:rsidRPr="006F32D5">
              <w:rPr>
                <w:rFonts w:ascii="Times New Roman" w:hAnsi="Times New Roman" w:cs="Times New Roman"/>
                <w:sz w:val="20"/>
              </w:rPr>
              <w:t>контроль за</w:t>
            </w:r>
            <w:proofErr w:type="gramEnd"/>
            <w:r w:rsidRPr="006F32D5">
              <w:rPr>
                <w:rFonts w:ascii="Times New Roman" w:hAnsi="Times New Roman" w:cs="Times New Roman"/>
                <w:sz w:val="20"/>
              </w:rPr>
              <w:t xml:space="preserve"> практикой корпоративного управления в обществе и играет ключевую роль в существенных корпоративных событиях общества.</w:t>
            </w:r>
          </w:p>
        </w:tc>
        <w:tc>
          <w:tcPr>
            <w:tcW w:w="3968" w:type="dxa"/>
            <w:vMerge w:val="restart"/>
            <w:tcBorders>
              <w:top w:val="single" w:sz="4" w:space="0" w:color="auto"/>
              <w:bottom w:val="single" w:sz="4" w:space="0" w:color="auto"/>
            </w:tcBorders>
          </w:tcPr>
          <w:p w14:paraId="7E7135E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течение отчетного периода совет директоров рассмотрел вопрос о практике корпоративного управления в обществе.</w:t>
            </w:r>
          </w:p>
        </w:tc>
        <w:tc>
          <w:tcPr>
            <w:tcW w:w="2755" w:type="dxa"/>
            <w:gridSpan w:val="5"/>
            <w:tcBorders>
              <w:top w:val="single" w:sz="4" w:space="0" w:color="auto"/>
              <w:bottom w:val="nil"/>
            </w:tcBorders>
          </w:tcPr>
          <w:p w14:paraId="582F1FF6"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2EA103D" w14:textId="77777777" w:rsidR="00AD17C8" w:rsidRDefault="002B143C" w:rsidP="0016100B">
            <w:pPr>
              <w:pStyle w:val="ConsPlusNormal"/>
              <w:rPr>
                <w:rFonts w:ascii="Times New Roman" w:hAnsi="Times New Roman" w:cs="Times New Roman"/>
                <w:sz w:val="20"/>
              </w:rPr>
            </w:pPr>
            <w:r w:rsidRPr="006F32D5">
              <w:rPr>
                <w:rFonts w:ascii="Times New Roman" w:hAnsi="Times New Roman" w:cs="Times New Roman"/>
                <w:sz w:val="20"/>
              </w:rPr>
              <w:t>Указанный вопрос в течение отчетного периода не рассматривался</w:t>
            </w:r>
            <w:r w:rsidR="00CA64DE" w:rsidRPr="006F32D5">
              <w:rPr>
                <w:rFonts w:ascii="Times New Roman" w:hAnsi="Times New Roman" w:cs="Times New Roman"/>
                <w:sz w:val="20"/>
              </w:rPr>
              <w:t xml:space="preserve"> ввиду отсутствия предложений по его вынесению</w:t>
            </w:r>
            <w:r w:rsidR="00ED1D06" w:rsidRPr="006F32D5">
              <w:rPr>
                <w:rFonts w:ascii="Times New Roman" w:hAnsi="Times New Roman" w:cs="Times New Roman"/>
                <w:sz w:val="20"/>
              </w:rPr>
              <w:t>.</w:t>
            </w:r>
            <w:r w:rsidRPr="006F32D5">
              <w:rPr>
                <w:rFonts w:ascii="Times New Roman" w:hAnsi="Times New Roman" w:cs="Times New Roman"/>
                <w:sz w:val="20"/>
              </w:rPr>
              <w:t xml:space="preserve"> </w:t>
            </w:r>
            <w:r w:rsidR="00ED1D06" w:rsidRPr="006F32D5">
              <w:rPr>
                <w:rFonts w:ascii="Times New Roman" w:hAnsi="Times New Roman" w:cs="Times New Roman"/>
                <w:sz w:val="20"/>
              </w:rPr>
              <w:t>П</w:t>
            </w:r>
            <w:r w:rsidRPr="006F32D5">
              <w:rPr>
                <w:rFonts w:ascii="Times New Roman" w:hAnsi="Times New Roman" w:cs="Times New Roman"/>
                <w:sz w:val="20"/>
              </w:rPr>
              <w:t xml:space="preserve">ри этом </w:t>
            </w:r>
            <w:r w:rsidR="00ED1D06" w:rsidRPr="006F32D5">
              <w:rPr>
                <w:rFonts w:ascii="Times New Roman" w:hAnsi="Times New Roman" w:cs="Times New Roman"/>
                <w:sz w:val="20"/>
              </w:rPr>
              <w:t xml:space="preserve">Советом директоров поддерживался должный уровень практики корпоративного управления, в </w:t>
            </w:r>
            <w:proofErr w:type="spellStart"/>
            <w:r w:rsidR="00ED1D06" w:rsidRPr="006F32D5">
              <w:rPr>
                <w:rFonts w:ascii="Times New Roman" w:hAnsi="Times New Roman" w:cs="Times New Roman"/>
                <w:sz w:val="20"/>
              </w:rPr>
              <w:t>т.ч</w:t>
            </w:r>
            <w:proofErr w:type="spellEnd"/>
            <w:r w:rsidR="00ED1D06" w:rsidRPr="006F32D5">
              <w:rPr>
                <w:rFonts w:ascii="Times New Roman" w:hAnsi="Times New Roman" w:cs="Times New Roman"/>
                <w:sz w:val="20"/>
              </w:rPr>
              <w:t xml:space="preserve">. посредством утверждения </w:t>
            </w:r>
            <w:r w:rsidR="0016100B" w:rsidRPr="006F32D5">
              <w:rPr>
                <w:rFonts w:ascii="Times New Roman" w:hAnsi="Times New Roman" w:cs="Times New Roman"/>
                <w:sz w:val="20"/>
              </w:rPr>
              <w:t xml:space="preserve">необходимых </w:t>
            </w:r>
            <w:r w:rsidR="00ED1D06" w:rsidRPr="006F32D5">
              <w:rPr>
                <w:rFonts w:ascii="Times New Roman" w:hAnsi="Times New Roman" w:cs="Times New Roman"/>
                <w:sz w:val="20"/>
              </w:rPr>
              <w:t>внутренних документов, учитывающих лучш</w:t>
            </w:r>
            <w:r w:rsidR="001D51AD" w:rsidRPr="006F32D5">
              <w:rPr>
                <w:rFonts w:ascii="Times New Roman" w:hAnsi="Times New Roman" w:cs="Times New Roman"/>
                <w:sz w:val="20"/>
              </w:rPr>
              <w:t xml:space="preserve">ие </w:t>
            </w:r>
            <w:r w:rsidR="00ED1D06" w:rsidRPr="006F32D5">
              <w:rPr>
                <w:rFonts w:ascii="Times New Roman" w:hAnsi="Times New Roman" w:cs="Times New Roman"/>
                <w:sz w:val="20"/>
              </w:rPr>
              <w:t>практик</w:t>
            </w:r>
            <w:r w:rsidR="001D51AD" w:rsidRPr="006F32D5">
              <w:rPr>
                <w:rFonts w:ascii="Times New Roman" w:hAnsi="Times New Roman" w:cs="Times New Roman"/>
                <w:sz w:val="20"/>
              </w:rPr>
              <w:t xml:space="preserve">и </w:t>
            </w:r>
            <w:r w:rsidR="00ED1D06" w:rsidRPr="006F32D5">
              <w:rPr>
                <w:rFonts w:ascii="Times New Roman" w:hAnsi="Times New Roman" w:cs="Times New Roman"/>
                <w:sz w:val="20"/>
              </w:rPr>
              <w:t>корпоративного управления.</w:t>
            </w:r>
          </w:p>
          <w:p w14:paraId="087DAEE8" w14:textId="77777777" w:rsidR="00B514E3" w:rsidRDefault="00B514E3" w:rsidP="0016100B">
            <w:pPr>
              <w:pStyle w:val="ConsPlusNormal"/>
              <w:rPr>
                <w:rFonts w:ascii="Times New Roman" w:hAnsi="Times New Roman" w:cs="Times New Roman"/>
                <w:sz w:val="20"/>
              </w:rPr>
            </w:pPr>
            <w:r>
              <w:rPr>
                <w:rFonts w:ascii="Times New Roman" w:hAnsi="Times New Roman" w:cs="Times New Roman"/>
                <w:sz w:val="20"/>
              </w:rPr>
              <w:t xml:space="preserve">В отчетном периоде Совет директоров </w:t>
            </w:r>
            <w:r w:rsidRPr="00B514E3">
              <w:rPr>
                <w:rFonts w:ascii="Times New Roman" w:hAnsi="Times New Roman" w:cs="Times New Roman"/>
                <w:sz w:val="20"/>
              </w:rPr>
              <w:t>утверждал количественный и персональный состав комитетов Совета директоров, Председателя и заместителя Председателя Совета директоров, Корпоративного Секретаря. Также Совет директоров рассмотрел отчет о соблюдении принципов и рекомендаций Кодекса корпоративного управления по итогам 2015 г., а также планирует рассматривать такой отчет на ежегодной основе.</w:t>
            </w:r>
          </w:p>
          <w:p w14:paraId="58ABBD57" w14:textId="77777777" w:rsidR="00540AA3" w:rsidRPr="006F32D5" w:rsidRDefault="00540AA3" w:rsidP="0016100B">
            <w:pPr>
              <w:pStyle w:val="ConsPlusNormal"/>
              <w:rPr>
                <w:rFonts w:ascii="Times New Roman" w:hAnsi="Times New Roman" w:cs="Times New Roman"/>
                <w:sz w:val="20"/>
              </w:rPr>
            </w:pPr>
          </w:p>
        </w:tc>
      </w:tr>
      <w:tr w:rsidR="006F32D5" w:rsidRPr="006F32D5" w14:paraId="06897F4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ADC3D7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E2E5A9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35534D5" w14:textId="77777777" w:rsidR="00AD17C8" w:rsidRPr="006F32D5" w:rsidRDefault="00AD17C8" w:rsidP="00804FA9">
            <w:pPr>
              <w:rPr>
                <w:sz w:val="20"/>
                <w:szCs w:val="20"/>
              </w:rPr>
            </w:pPr>
          </w:p>
        </w:tc>
        <w:tc>
          <w:tcPr>
            <w:tcW w:w="343" w:type="dxa"/>
            <w:tcBorders>
              <w:top w:val="nil"/>
              <w:bottom w:val="nil"/>
            </w:tcBorders>
          </w:tcPr>
          <w:p w14:paraId="36D8A62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06AC05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A60CC5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E8B7162" w14:textId="77777777" w:rsidR="00AD17C8" w:rsidRPr="006F32D5" w:rsidRDefault="00AD17C8" w:rsidP="00804FA9">
            <w:pPr>
              <w:pStyle w:val="ConsPlusNormal"/>
              <w:rPr>
                <w:rFonts w:ascii="Times New Roman" w:hAnsi="Times New Roman" w:cs="Times New Roman"/>
                <w:sz w:val="20"/>
              </w:rPr>
            </w:pPr>
          </w:p>
        </w:tc>
      </w:tr>
      <w:tr w:rsidR="006F32D5" w:rsidRPr="006F32D5" w14:paraId="3E2799A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3E506A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43E486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46BA527" w14:textId="77777777" w:rsidR="00AD17C8" w:rsidRPr="006F32D5" w:rsidRDefault="00AD17C8" w:rsidP="00804FA9">
            <w:pPr>
              <w:rPr>
                <w:sz w:val="20"/>
                <w:szCs w:val="20"/>
              </w:rPr>
            </w:pPr>
          </w:p>
        </w:tc>
        <w:tc>
          <w:tcPr>
            <w:tcW w:w="2755" w:type="dxa"/>
            <w:gridSpan w:val="5"/>
            <w:tcBorders>
              <w:top w:val="nil"/>
              <w:bottom w:val="nil"/>
            </w:tcBorders>
          </w:tcPr>
          <w:p w14:paraId="70ABA2E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3967588" w14:textId="77777777" w:rsidR="00AD17C8" w:rsidRPr="006F32D5" w:rsidRDefault="00AD17C8" w:rsidP="00804FA9">
            <w:pPr>
              <w:pStyle w:val="ConsPlusNormal"/>
              <w:rPr>
                <w:rFonts w:ascii="Times New Roman" w:hAnsi="Times New Roman" w:cs="Times New Roman"/>
                <w:sz w:val="20"/>
              </w:rPr>
            </w:pPr>
          </w:p>
        </w:tc>
      </w:tr>
      <w:tr w:rsidR="006F32D5" w:rsidRPr="006F32D5" w14:paraId="271D997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03D8A4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3EFC3D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0396327" w14:textId="77777777" w:rsidR="00AD17C8" w:rsidRPr="006F32D5" w:rsidRDefault="00AD17C8" w:rsidP="00804FA9">
            <w:pPr>
              <w:rPr>
                <w:sz w:val="20"/>
                <w:szCs w:val="20"/>
              </w:rPr>
            </w:pPr>
          </w:p>
        </w:tc>
        <w:tc>
          <w:tcPr>
            <w:tcW w:w="343" w:type="dxa"/>
            <w:tcBorders>
              <w:top w:val="nil"/>
              <w:bottom w:val="nil"/>
            </w:tcBorders>
          </w:tcPr>
          <w:p w14:paraId="749DAAA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FA8C08D" w14:textId="77777777" w:rsidR="00AD17C8" w:rsidRPr="006F32D5" w:rsidRDefault="00ED1D06"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7EFD309"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767FFD19" w14:textId="77777777" w:rsidR="00AD17C8" w:rsidRPr="006F32D5" w:rsidRDefault="00AD17C8" w:rsidP="00804FA9">
            <w:pPr>
              <w:pStyle w:val="ConsPlusNormal"/>
              <w:rPr>
                <w:rFonts w:ascii="Times New Roman" w:hAnsi="Times New Roman" w:cs="Times New Roman"/>
                <w:sz w:val="20"/>
              </w:rPr>
            </w:pPr>
          </w:p>
        </w:tc>
      </w:tr>
      <w:tr w:rsidR="006F32D5" w:rsidRPr="006F32D5" w14:paraId="46BA6BB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594A3E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25F8CB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6A5EEC5" w14:textId="77777777" w:rsidR="00AD17C8" w:rsidRPr="006F32D5" w:rsidRDefault="00AD17C8" w:rsidP="00804FA9">
            <w:pPr>
              <w:rPr>
                <w:sz w:val="20"/>
                <w:szCs w:val="20"/>
              </w:rPr>
            </w:pPr>
          </w:p>
        </w:tc>
        <w:tc>
          <w:tcPr>
            <w:tcW w:w="2755" w:type="dxa"/>
            <w:gridSpan w:val="5"/>
            <w:tcBorders>
              <w:top w:val="nil"/>
              <w:bottom w:val="nil"/>
            </w:tcBorders>
          </w:tcPr>
          <w:p w14:paraId="66C5CE6F"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4D8D747B" w14:textId="77777777" w:rsidR="00AD17C8" w:rsidRPr="006F32D5" w:rsidRDefault="00AD17C8" w:rsidP="00804FA9">
            <w:pPr>
              <w:pStyle w:val="ConsPlusNormal"/>
              <w:rPr>
                <w:rFonts w:ascii="Times New Roman" w:hAnsi="Times New Roman" w:cs="Times New Roman"/>
                <w:sz w:val="20"/>
              </w:rPr>
            </w:pPr>
          </w:p>
        </w:tc>
      </w:tr>
      <w:tr w:rsidR="006F32D5" w:rsidRPr="006F32D5" w14:paraId="728C9FD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8C283C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946234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2C49822" w14:textId="77777777" w:rsidR="00AD17C8" w:rsidRPr="006F32D5" w:rsidRDefault="00AD17C8" w:rsidP="00804FA9">
            <w:pPr>
              <w:rPr>
                <w:sz w:val="20"/>
                <w:szCs w:val="20"/>
              </w:rPr>
            </w:pPr>
          </w:p>
        </w:tc>
        <w:tc>
          <w:tcPr>
            <w:tcW w:w="2755" w:type="dxa"/>
            <w:gridSpan w:val="5"/>
            <w:tcBorders>
              <w:top w:val="nil"/>
              <w:bottom w:val="nil"/>
            </w:tcBorders>
          </w:tcPr>
          <w:p w14:paraId="7B0D50C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8E0C905" w14:textId="77777777" w:rsidR="00AD17C8" w:rsidRPr="006F32D5" w:rsidRDefault="00AD17C8" w:rsidP="00804FA9">
            <w:pPr>
              <w:pStyle w:val="ConsPlusNormal"/>
              <w:rPr>
                <w:rFonts w:ascii="Times New Roman" w:hAnsi="Times New Roman" w:cs="Times New Roman"/>
                <w:sz w:val="20"/>
              </w:rPr>
            </w:pPr>
          </w:p>
        </w:tc>
      </w:tr>
      <w:tr w:rsidR="006F32D5" w:rsidRPr="006F32D5" w14:paraId="1AB8292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7DD62A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31DC52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82257DE" w14:textId="77777777" w:rsidR="00AD17C8" w:rsidRPr="006F32D5" w:rsidRDefault="00AD17C8" w:rsidP="00804FA9">
            <w:pPr>
              <w:rPr>
                <w:sz w:val="20"/>
                <w:szCs w:val="20"/>
              </w:rPr>
            </w:pPr>
          </w:p>
        </w:tc>
        <w:tc>
          <w:tcPr>
            <w:tcW w:w="343" w:type="dxa"/>
            <w:tcBorders>
              <w:top w:val="nil"/>
              <w:bottom w:val="nil"/>
            </w:tcBorders>
          </w:tcPr>
          <w:p w14:paraId="6891B78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93B057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84CB7D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2365DC6" w14:textId="77777777" w:rsidR="00AD17C8" w:rsidRPr="006F32D5" w:rsidRDefault="00AD17C8" w:rsidP="00804FA9">
            <w:pPr>
              <w:pStyle w:val="ConsPlusNormal"/>
              <w:rPr>
                <w:rFonts w:ascii="Times New Roman" w:hAnsi="Times New Roman" w:cs="Times New Roman"/>
                <w:sz w:val="20"/>
              </w:rPr>
            </w:pPr>
          </w:p>
        </w:tc>
      </w:tr>
      <w:tr w:rsidR="006F32D5" w:rsidRPr="006F32D5" w14:paraId="157AFBF3" w14:textId="77777777" w:rsidTr="00F420E6">
        <w:tc>
          <w:tcPr>
            <w:tcW w:w="853" w:type="dxa"/>
            <w:vMerge/>
            <w:tcBorders>
              <w:top w:val="single" w:sz="4" w:space="0" w:color="auto"/>
              <w:bottom w:val="single" w:sz="4" w:space="0" w:color="auto"/>
            </w:tcBorders>
          </w:tcPr>
          <w:p w14:paraId="260FAE2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299317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A0A67AA"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4C378D4B"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A345A5B" w14:textId="77777777" w:rsidR="00AD17C8" w:rsidRPr="006F32D5" w:rsidRDefault="00AD17C8" w:rsidP="00804FA9">
            <w:pPr>
              <w:pStyle w:val="ConsPlusNormal"/>
              <w:rPr>
                <w:rFonts w:ascii="Times New Roman" w:hAnsi="Times New Roman" w:cs="Times New Roman"/>
                <w:sz w:val="20"/>
              </w:rPr>
            </w:pPr>
          </w:p>
        </w:tc>
      </w:tr>
      <w:tr w:rsidR="006F32D5" w:rsidRPr="006F32D5" w14:paraId="2B15CC36" w14:textId="77777777" w:rsidTr="00F420E6">
        <w:tc>
          <w:tcPr>
            <w:tcW w:w="853" w:type="dxa"/>
            <w:tcBorders>
              <w:top w:val="single" w:sz="4" w:space="0" w:color="auto"/>
              <w:bottom w:val="single" w:sz="4" w:space="0" w:color="auto"/>
            </w:tcBorders>
          </w:tcPr>
          <w:p w14:paraId="2A20572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2.2</w:t>
            </w:r>
          </w:p>
        </w:tc>
        <w:tc>
          <w:tcPr>
            <w:tcW w:w="14660" w:type="dxa"/>
            <w:gridSpan w:val="8"/>
            <w:tcBorders>
              <w:top w:val="single" w:sz="4" w:space="0" w:color="auto"/>
              <w:bottom w:val="single" w:sz="4" w:space="0" w:color="auto"/>
            </w:tcBorders>
          </w:tcPr>
          <w:p w14:paraId="35BCE7C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подотчетен акционерам общества.</w:t>
            </w:r>
          </w:p>
        </w:tc>
      </w:tr>
      <w:tr w:rsidR="006F32D5" w:rsidRPr="006F32D5" w14:paraId="491B1BBC" w14:textId="77777777" w:rsidTr="00F420E6">
        <w:tc>
          <w:tcPr>
            <w:tcW w:w="853" w:type="dxa"/>
            <w:vMerge w:val="restart"/>
            <w:tcBorders>
              <w:top w:val="single" w:sz="4" w:space="0" w:color="auto"/>
              <w:bottom w:val="single" w:sz="4" w:space="0" w:color="auto"/>
            </w:tcBorders>
          </w:tcPr>
          <w:p w14:paraId="7E480F8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2.2.1</w:t>
            </w:r>
          </w:p>
        </w:tc>
        <w:tc>
          <w:tcPr>
            <w:tcW w:w="2835" w:type="dxa"/>
            <w:vMerge w:val="restart"/>
            <w:tcBorders>
              <w:top w:val="single" w:sz="4" w:space="0" w:color="auto"/>
              <w:bottom w:val="single" w:sz="4" w:space="0" w:color="auto"/>
            </w:tcBorders>
          </w:tcPr>
          <w:p w14:paraId="2D898F8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Информация о работе совета директоров раскрывается и предоставляется акционерам.</w:t>
            </w:r>
          </w:p>
        </w:tc>
        <w:tc>
          <w:tcPr>
            <w:tcW w:w="3968" w:type="dxa"/>
            <w:vMerge w:val="restart"/>
            <w:tcBorders>
              <w:top w:val="single" w:sz="4" w:space="0" w:color="auto"/>
              <w:bottom w:val="nil"/>
            </w:tcBorders>
          </w:tcPr>
          <w:p w14:paraId="115513D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Годовой отчет общества за отчетный период включает в себя информацию о посещаемости заседаний совета директоров и комитетов отдельными директорами.</w:t>
            </w:r>
          </w:p>
        </w:tc>
        <w:tc>
          <w:tcPr>
            <w:tcW w:w="2755" w:type="dxa"/>
            <w:gridSpan w:val="5"/>
            <w:tcBorders>
              <w:top w:val="single" w:sz="4" w:space="0" w:color="auto"/>
              <w:bottom w:val="nil"/>
            </w:tcBorders>
          </w:tcPr>
          <w:p w14:paraId="07E66C4F"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DD5C055" w14:textId="77777777" w:rsidR="001D51AD" w:rsidRPr="006F32D5" w:rsidRDefault="005447E7" w:rsidP="00D817D4">
            <w:pPr>
              <w:pStyle w:val="ConsPlusNormal"/>
              <w:rPr>
                <w:rFonts w:ascii="Times New Roman" w:hAnsi="Times New Roman" w:cs="Times New Roman"/>
                <w:sz w:val="20"/>
              </w:rPr>
            </w:pPr>
            <w:r w:rsidRPr="006F32D5">
              <w:rPr>
                <w:rFonts w:ascii="Times New Roman" w:hAnsi="Times New Roman" w:cs="Times New Roman"/>
                <w:sz w:val="20"/>
              </w:rPr>
              <w:t>Рекомендацию о наличии в Годовом отчете информации о результатах оценки работы Совета директоров Общество не соблюдает</w:t>
            </w:r>
            <w:r w:rsidR="007541A4">
              <w:rPr>
                <w:rFonts w:ascii="Times New Roman" w:hAnsi="Times New Roman" w:cs="Times New Roman"/>
                <w:sz w:val="20"/>
              </w:rPr>
              <w:t>,</w:t>
            </w:r>
            <w:r w:rsidRPr="006F32D5">
              <w:rPr>
                <w:rFonts w:ascii="Times New Roman" w:hAnsi="Times New Roman" w:cs="Times New Roman"/>
                <w:sz w:val="20"/>
              </w:rPr>
              <w:t xml:space="preserve"> </w:t>
            </w:r>
            <w:r w:rsidR="001D51AD" w:rsidRPr="006F32D5">
              <w:rPr>
                <w:rFonts w:ascii="Times New Roman" w:hAnsi="Times New Roman" w:cs="Times New Roman"/>
                <w:sz w:val="20"/>
              </w:rPr>
              <w:t xml:space="preserve">т.к. </w:t>
            </w:r>
            <w:r w:rsidRPr="006F32D5">
              <w:rPr>
                <w:rFonts w:ascii="Times New Roman" w:hAnsi="Times New Roman" w:cs="Times New Roman"/>
                <w:sz w:val="20"/>
              </w:rPr>
              <w:t>такая оценка в отчетном периоде не проводилась ввиду отсутствия проработанной и согласованной методики такой оценки</w:t>
            </w:r>
            <w:r w:rsidR="001D51AD" w:rsidRPr="006F32D5">
              <w:rPr>
                <w:rFonts w:ascii="Times New Roman" w:hAnsi="Times New Roman" w:cs="Times New Roman"/>
                <w:sz w:val="20"/>
              </w:rPr>
              <w:t>.</w:t>
            </w:r>
            <w:r w:rsidRPr="006F32D5">
              <w:rPr>
                <w:rFonts w:ascii="Times New Roman" w:hAnsi="Times New Roman" w:cs="Times New Roman"/>
                <w:sz w:val="20"/>
              </w:rPr>
              <w:t xml:space="preserve"> </w:t>
            </w:r>
          </w:p>
          <w:p w14:paraId="7C40481B" w14:textId="3285C2FE" w:rsidR="00AD17C8" w:rsidRPr="006F32D5" w:rsidRDefault="00AD17C8">
            <w:pPr>
              <w:pStyle w:val="ConsPlusNormal"/>
              <w:rPr>
                <w:rFonts w:ascii="Times New Roman" w:hAnsi="Times New Roman" w:cs="Times New Roman"/>
                <w:sz w:val="20"/>
              </w:rPr>
            </w:pPr>
          </w:p>
        </w:tc>
      </w:tr>
      <w:tr w:rsidR="006F32D5" w:rsidRPr="006F32D5" w14:paraId="4390D8B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003D2B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DB87587" w14:textId="77777777" w:rsidR="00AD17C8" w:rsidRPr="006F32D5" w:rsidRDefault="00AD17C8" w:rsidP="00804FA9">
            <w:pPr>
              <w:rPr>
                <w:sz w:val="20"/>
                <w:szCs w:val="20"/>
              </w:rPr>
            </w:pPr>
          </w:p>
        </w:tc>
        <w:tc>
          <w:tcPr>
            <w:tcW w:w="3968" w:type="dxa"/>
            <w:vMerge/>
            <w:tcBorders>
              <w:top w:val="single" w:sz="4" w:space="0" w:color="auto"/>
              <w:bottom w:val="nil"/>
            </w:tcBorders>
          </w:tcPr>
          <w:p w14:paraId="48817FDA" w14:textId="77777777" w:rsidR="00AD17C8" w:rsidRPr="006F32D5" w:rsidRDefault="00AD17C8" w:rsidP="00804FA9">
            <w:pPr>
              <w:rPr>
                <w:sz w:val="20"/>
                <w:szCs w:val="20"/>
              </w:rPr>
            </w:pPr>
          </w:p>
        </w:tc>
        <w:tc>
          <w:tcPr>
            <w:tcW w:w="343" w:type="dxa"/>
            <w:tcBorders>
              <w:top w:val="nil"/>
              <w:bottom w:val="nil"/>
            </w:tcBorders>
          </w:tcPr>
          <w:p w14:paraId="2B12B6C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7FB797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556F9D6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5F643B9" w14:textId="77777777" w:rsidR="00AD17C8" w:rsidRPr="006F32D5" w:rsidRDefault="00AD17C8" w:rsidP="00804FA9">
            <w:pPr>
              <w:pStyle w:val="ConsPlusNormal"/>
              <w:rPr>
                <w:rFonts w:ascii="Times New Roman" w:hAnsi="Times New Roman" w:cs="Times New Roman"/>
                <w:sz w:val="20"/>
              </w:rPr>
            </w:pPr>
          </w:p>
        </w:tc>
      </w:tr>
      <w:tr w:rsidR="006F32D5" w:rsidRPr="006F32D5" w14:paraId="1BA63FB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6D79DE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8D19F8E" w14:textId="77777777" w:rsidR="00AD17C8" w:rsidRPr="006F32D5" w:rsidRDefault="00AD17C8" w:rsidP="00804FA9">
            <w:pPr>
              <w:rPr>
                <w:sz w:val="20"/>
                <w:szCs w:val="20"/>
              </w:rPr>
            </w:pPr>
          </w:p>
        </w:tc>
        <w:tc>
          <w:tcPr>
            <w:tcW w:w="3968" w:type="dxa"/>
            <w:vMerge/>
            <w:tcBorders>
              <w:top w:val="single" w:sz="4" w:space="0" w:color="auto"/>
              <w:bottom w:val="nil"/>
            </w:tcBorders>
          </w:tcPr>
          <w:p w14:paraId="5CE2CEFE" w14:textId="77777777" w:rsidR="00AD17C8" w:rsidRPr="006F32D5" w:rsidRDefault="00AD17C8" w:rsidP="00804FA9">
            <w:pPr>
              <w:rPr>
                <w:sz w:val="20"/>
                <w:szCs w:val="20"/>
              </w:rPr>
            </w:pPr>
          </w:p>
        </w:tc>
        <w:tc>
          <w:tcPr>
            <w:tcW w:w="2755" w:type="dxa"/>
            <w:gridSpan w:val="5"/>
            <w:tcBorders>
              <w:top w:val="nil"/>
              <w:bottom w:val="nil"/>
            </w:tcBorders>
          </w:tcPr>
          <w:p w14:paraId="042BE04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24712BA" w14:textId="77777777" w:rsidR="00AD17C8" w:rsidRPr="006F32D5" w:rsidRDefault="00AD17C8" w:rsidP="00804FA9">
            <w:pPr>
              <w:pStyle w:val="ConsPlusNormal"/>
              <w:rPr>
                <w:rFonts w:ascii="Times New Roman" w:hAnsi="Times New Roman" w:cs="Times New Roman"/>
                <w:sz w:val="20"/>
              </w:rPr>
            </w:pPr>
          </w:p>
        </w:tc>
      </w:tr>
      <w:tr w:rsidR="006F32D5" w:rsidRPr="006F32D5" w14:paraId="1734C55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3E80B2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800BAAD" w14:textId="77777777" w:rsidR="00AD17C8" w:rsidRPr="006F32D5" w:rsidRDefault="00AD17C8" w:rsidP="00804FA9">
            <w:pPr>
              <w:rPr>
                <w:sz w:val="20"/>
                <w:szCs w:val="20"/>
              </w:rPr>
            </w:pPr>
          </w:p>
        </w:tc>
        <w:tc>
          <w:tcPr>
            <w:tcW w:w="3968" w:type="dxa"/>
            <w:vMerge/>
            <w:tcBorders>
              <w:top w:val="single" w:sz="4" w:space="0" w:color="auto"/>
              <w:bottom w:val="nil"/>
            </w:tcBorders>
          </w:tcPr>
          <w:p w14:paraId="1F063AB8" w14:textId="77777777" w:rsidR="00AD17C8" w:rsidRPr="006F32D5" w:rsidRDefault="00AD17C8" w:rsidP="00804FA9">
            <w:pPr>
              <w:rPr>
                <w:sz w:val="20"/>
                <w:szCs w:val="20"/>
              </w:rPr>
            </w:pPr>
          </w:p>
        </w:tc>
        <w:tc>
          <w:tcPr>
            <w:tcW w:w="343" w:type="dxa"/>
            <w:tcBorders>
              <w:top w:val="nil"/>
              <w:bottom w:val="nil"/>
            </w:tcBorders>
          </w:tcPr>
          <w:p w14:paraId="4D075D5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E94AACC" w14:textId="77777777" w:rsidR="00AD17C8" w:rsidRPr="006F32D5" w:rsidRDefault="00ED1D06"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86925EF"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14E102CA" w14:textId="77777777" w:rsidR="00AD17C8" w:rsidRPr="006F32D5" w:rsidRDefault="00AD17C8" w:rsidP="00804FA9">
            <w:pPr>
              <w:pStyle w:val="ConsPlusNormal"/>
              <w:rPr>
                <w:rFonts w:ascii="Times New Roman" w:hAnsi="Times New Roman" w:cs="Times New Roman"/>
                <w:sz w:val="20"/>
              </w:rPr>
            </w:pPr>
          </w:p>
        </w:tc>
      </w:tr>
      <w:tr w:rsidR="006F32D5" w:rsidRPr="006F32D5" w14:paraId="3E9CA5E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E8473A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A55929B"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5FE5FBF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Годовой отчет содержит информацию об основных результатах оценки работы совета директоров, проведенной в отчетном периоде.</w:t>
            </w:r>
          </w:p>
        </w:tc>
        <w:tc>
          <w:tcPr>
            <w:tcW w:w="2755" w:type="dxa"/>
            <w:gridSpan w:val="5"/>
            <w:tcBorders>
              <w:top w:val="nil"/>
              <w:bottom w:val="nil"/>
            </w:tcBorders>
          </w:tcPr>
          <w:p w14:paraId="1500A474"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54B1A891" w14:textId="77777777" w:rsidR="00AD17C8" w:rsidRPr="006F32D5" w:rsidRDefault="00AD17C8" w:rsidP="00804FA9">
            <w:pPr>
              <w:pStyle w:val="ConsPlusNormal"/>
              <w:rPr>
                <w:rFonts w:ascii="Times New Roman" w:hAnsi="Times New Roman" w:cs="Times New Roman"/>
                <w:sz w:val="20"/>
              </w:rPr>
            </w:pPr>
          </w:p>
        </w:tc>
      </w:tr>
      <w:tr w:rsidR="006F32D5" w:rsidRPr="006F32D5" w14:paraId="21FF647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A94957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13698D9" w14:textId="77777777" w:rsidR="00AD17C8" w:rsidRPr="006F32D5" w:rsidRDefault="00AD17C8" w:rsidP="00804FA9">
            <w:pPr>
              <w:rPr>
                <w:sz w:val="20"/>
                <w:szCs w:val="20"/>
              </w:rPr>
            </w:pPr>
          </w:p>
        </w:tc>
        <w:tc>
          <w:tcPr>
            <w:tcW w:w="3968" w:type="dxa"/>
            <w:vMerge/>
            <w:tcBorders>
              <w:top w:val="nil"/>
              <w:bottom w:val="single" w:sz="4" w:space="0" w:color="auto"/>
            </w:tcBorders>
          </w:tcPr>
          <w:p w14:paraId="36929386" w14:textId="77777777" w:rsidR="00AD17C8" w:rsidRPr="006F32D5" w:rsidRDefault="00AD17C8" w:rsidP="00804FA9">
            <w:pPr>
              <w:rPr>
                <w:sz w:val="20"/>
                <w:szCs w:val="20"/>
              </w:rPr>
            </w:pPr>
          </w:p>
        </w:tc>
        <w:tc>
          <w:tcPr>
            <w:tcW w:w="2755" w:type="dxa"/>
            <w:gridSpan w:val="5"/>
            <w:tcBorders>
              <w:top w:val="nil"/>
              <w:bottom w:val="nil"/>
            </w:tcBorders>
          </w:tcPr>
          <w:p w14:paraId="30325B9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6F07684" w14:textId="77777777" w:rsidR="00AD17C8" w:rsidRPr="006F32D5" w:rsidRDefault="00AD17C8" w:rsidP="00804FA9">
            <w:pPr>
              <w:pStyle w:val="ConsPlusNormal"/>
              <w:rPr>
                <w:rFonts w:ascii="Times New Roman" w:hAnsi="Times New Roman" w:cs="Times New Roman"/>
                <w:sz w:val="20"/>
              </w:rPr>
            </w:pPr>
          </w:p>
        </w:tc>
      </w:tr>
      <w:tr w:rsidR="006F32D5" w:rsidRPr="006F32D5" w14:paraId="29ACC6E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DBD2F9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DD8C82B" w14:textId="77777777" w:rsidR="00AD17C8" w:rsidRPr="006F32D5" w:rsidRDefault="00AD17C8" w:rsidP="00804FA9">
            <w:pPr>
              <w:rPr>
                <w:sz w:val="20"/>
                <w:szCs w:val="20"/>
              </w:rPr>
            </w:pPr>
          </w:p>
        </w:tc>
        <w:tc>
          <w:tcPr>
            <w:tcW w:w="3968" w:type="dxa"/>
            <w:vMerge/>
            <w:tcBorders>
              <w:top w:val="nil"/>
              <w:bottom w:val="single" w:sz="4" w:space="0" w:color="auto"/>
            </w:tcBorders>
          </w:tcPr>
          <w:p w14:paraId="4083F88E" w14:textId="77777777" w:rsidR="00AD17C8" w:rsidRPr="006F32D5" w:rsidRDefault="00AD17C8" w:rsidP="00804FA9">
            <w:pPr>
              <w:rPr>
                <w:sz w:val="20"/>
                <w:szCs w:val="20"/>
              </w:rPr>
            </w:pPr>
          </w:p>
        </w:tc>
        <w:tc>
          <w:tcPr>
            <w:tcW w:w="343" w:type="dxa"/>
            <w:tcBorders>
              <w:top w:val="nil"/>
              <w:bottom w:val="nil"/>
            </w:tcBorders>
          </w:tcPr>
          <w:p w14:paraId="21E33EB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5EAF31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17C7AB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F7BC120" w14:textId="77777777" w:rsidR="00AD17C8" w:rsidRPr="006F32D5" w:rsidRDefault="00AD17C8" w:rsidP="00804FA9">
            <w:pPr>
              <w:pStyle w:val="ConsPlusNormal"/>
              <w:rPr>
                <w:rFonts w:ascii="Times New Roman" w:hAnsi="Times New Roman" w:cs="Times New Roman"/>
                <w:sz w:val="20"/>
              </w:rPr>
            </w:pPr>
          </w:p>
        </w:tc>
      </w:tr>
      <w:tr w:rsidR="006F32D5" w:rsidRPr="006F32D5" w14:paraId="439468DF" w14:textId="77777777" w:rsidTr="00F420E6">
        <w:tc>
          <w:tcPr>
            <w:tcW w:w="853" w:type="dxa"/>
            <w:vMerge/>
            <w:tcBorders>
              <w:top w:val="single" w:sz="4" w:space="0" w:color="auto"/>
              <w:bottom w:val="single" w:sz="4" w:space="0" w:color="auto"/>
            </w:tcBorders>
          </w:tcPr>
          <w:p w14:paraId="6456B94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E0E7EDB" w14:textId="77777777" w:rsidR="00AD17C8" w:rsidRPr="006F32D5" w:rsidRDefault="00AD17C8" w:rsidP="00804FA9">
            <w:pPr>
              <w:rPr>
                <w:sz w:val="20"/>
                <w:szCs w:val="20"/>
              </w:rPr>
            </w:pPr>
          </w:p>
        </w:tc>
        <w:tc>
          <w:tcPr>
            <w:tcW w:w="3968" w:type="dxa"/>
            <w:vMerge/>
            <w:tcBorders>
              <w:top w:val="nil"/>
              <w:bottom w:val="single" w:sz="4" w:space="0" w:color="auto"/>
            </w:tcBorders>
          </w:tcPr>
          <w:p w14:paraId="3D257BE3"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620E95B2"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491AC85" w14:textId="77777777" w:rsidR="00AD17C8" w:rsidRPr="006F32D5" w:rsidRDefault="00AD17C8" w:rsidP="00804FA9">
            <w:pPr>
              <w:pStyle w:val="ConsPlusNormal"/>
              <w:rPr>
                <w:rFonts w:ascii="Times New Roman" w:hAnsi="Times New Roman" w:cs="Times New Roman"/>
                <w:sz w:val="20"/>
              </w:rPr>
            </w:pPr>
          </w:p>
        </w:tc>
      </w:tr>
      <w:tr w:rsidR="006F32D5" w:rsidRPr="006F32D5" w14:paraId="1B2DFBD7" w14:textId="77777777" w:rsidTr="00F420E6">
        <w:tc>
          <w:tcPr>
            <w:tcW w:w="853" w:type="dxa"/>
            <w:vMerge w:val="restart"/>
            <w:tcBorders>
              <w:top w:val="single" w:sz="4" w:space="0" w:color="auto"/>
              <w:bottom w:val="single" w:sz="4" w:space="0" w:color="auto"/>
            </w:tcBorders>
          </w:tcPr>
          <w:p w14:paraId="2F8804D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2.2.2</w:t>
            </w:r>
          </w:p>
        </w:tc>
        <w:tc>
          <w:tcPr>
            <w:tcW w:w="2835" w:type="dxa"/>
            <w:vMerge w:val="restart"/>
            <w:tcBorders>
              <w:top w:val="single" w:sz="4" w:space="0" w:color="auto"/>
              <w:bottom w:val="single" w:sz="4" w:space="0" w:color="auto"/>
            </w:tcBorders>
          </w:tcPr>
          <w:p w14:paraId="102E46B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Председатель совета директоров доступен для общения с акционерами общества.</w:t>
            </w:r>
          </w:p>
        </w:tc>
        <w:tc>
          <w:tcPr>
            <w:tcW w:w="3968" w:type="dxa"/>
            <w:vMerge w:val="restart"/>
            <w:tcBorders>
              <w:top w:val="single" w:sz="4" w:space="0" w:color="auto"/>
              <w:bottom w:val="single" w:sz="4" w:space="0" w:color="auto"/>
            </w:tcBorders>
          </w:tcPr>
          <w:p w14:paraId="5A5B53B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обществе существует прозрачная процедура, обеспечивающая акционерам возможность направлять председателю совета директоров вопросы и свою позицию по ним.</w:t>
            </w:r>
          </w:p>
        </w:tc>
        <w:tc>
          <w:tcPr>
            <w:tcW w:w="2755" w:type="dxa"/>
            <w:gridSpan w:val="5"/>
            <w:tcBorders>
              <w:top w:val="single" w:sz="4" w:space="0" w:color="auto"/>
              <w:bottom w:val="nil"/>
            </w:tcBorders>
          </w:tcPr>
          <w:p w14:paraId="7CA84629"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E987E31" w14:textId="77777777" w:rsidR="00AD17C8" w:rsidRPr="006F32D5" w:rsidRDefault="00AD17C8" w:rsidP="00804FA9">
            <w:pPr>
              <w:pStyle w:val="ConsPlusNormal"/>
              <w:rPr>
                <w:rFonts w:ascii="Times New Roman" w:hAnsi="Times New Roman" w:cs="Times New Roman"/>
                <w:sz w:val="20"/>
              </w:rPr>
            </w:pPr>
          </w:p>
        </w:tc>
      </w:tr>
      <w:tr w:rsidR="006F32D5" w:rsidRPr="006F32D5" w14:paraId="173C273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E23190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3833A8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C68BD28" w14:textId="77777777" w:rsidR="00AD17C8" w:rsidRPr="006F32D5" w:rsidRDefault="00AD17C8" w:rsidP="00804FA9">
            <w:pPr>
              <w:rPr>
                <w:sz w:val="20"/>
                <w:szCs w:val="20"/>
              </w:rPr>
            </w:pPr>
          </w:p>
        </w:tc>
        <w:tc>
          <w:tcPr>
            <w:tcW w:w="343" w:type="dxa"/>
            <w:tcBorders>
              <w:top w:val="nil"/>
              <w:bottom w:val="nil"/>
            </w:tcBorders>
          </w:tcPr>
          <w:p w14:paraId="692D944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49D4A99" w14:textId="77777777" w:rsidR="00AD17C8" w:rsidRPr="006F32D5" w:rsidRDefault="00ED1D06"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1437FE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58EED8D" w14:textId="77777777" w:rsidR="00AD17C8" w:rsidRPr="006F32D5" w:rsidRDefault="00AD17C8" w:rsidP="00804FA9">
            <w:pPr>
              <w:pStyle w:val="ConsPlusNormal"/>
              <w:rPr>
                <w:rFonts w:ascii="Times New Roman" w:hAnsi="Times New Roman" w:cs="Times New Roman"/>
                <w:sz w:val="20"/>
              </w:rPr>
            </w:pPr>
          </w:p>
        </w:tc>
      </w:tr>
      <w:tr w:rsidR="006F32D5" w:rsidRPr="006F32D5" w14:paraId="73A0DF7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9BA5A6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D2A017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F8653E5" w14:textId="77777777" w:rsidR="00AD17C8" w:rsidRPr="006F32D5" w:rsidRDefault="00AD17C8" w:rsidP="00804FA9">
            <w:pPr>
              <w:rPr>
                <w:sz w:val="20"/>
                <w:szCs w:val="20"/>
              </w:rPr>
            </w:pPr>
          </w:p>
        </w:tc>
        <w:tc>
          <w:tcPr>
            <w:tcW w:w="2755" w:type="dxa"/>
            <w:gridSpan w:val="5"/>
            <w:tcBorders>
              <w:top w:val="nil"/>
              <w:bottom w:val="nil"/>
            </w:tcBorders>
          </w:tcPr>
          <w:p w14:paraId="6F4D5E2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62279A2" w14:textId="77777777" w:rsidR="00AD17C8" w:rsidRPr="006F32D5" w:rsidRDefault="00AD17C8" w:rsidP="00804FA9">
            <w:pPr>
              <w:pStyle w:val="ConsPlusNormal"/>
              <w:rPr>
                <w:rFonts w:ascii="Times New Roman" w:hAnsi="Times New Roman" w:cs="Times New Roman"/>
                <w:sz w:val="20"/>
              </w:rPr>
            </w:pPr>
          </w:p>
        </w:tc>
      </w:tr>
      <w:tr w:rsidR="006F32D5" w:rsidRPr="006F32D5" w14:paraId="62059E5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DA8D69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13DC92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A5ADD12" w14:textId="77777777" w:rsidR="00AD17C8" w:rsidRPr="006F32D5" w:rsidRDefault="00AD17C8" w:rsidP="00804FA9">
            <w:pPr>
              <w:rPr>
                <w:sz w:val="20"/>
                <w:szCs w:val="20"/>
              </w:rPr>
            </w:pPr>
          </w:p>
        </w:tc>
        <w:tc>
          <w:tcPr>
            <w:tcW w:w="343" w:type="dxa"/>
            <w:tcBorders>
              <w:top w:val="nil"/>
              <w:bottom w:val="nil"/>
            </w:tcBorders>
          </w:tcPr>
          <w:p w14:paraId="1ADFD7B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862D7E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30185A6"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0C70E4C9" w14:textId="77777777" w:rsidR="00AD17C8" w:rsidRPr="006F32D5" w:rsidRDefault="00AD17C8" w:rsidP="00804FA9">
            <w:pPr>
              <w:pStyle w:val="ConsPlusNormal"/>
              <w:rPr>
                <w:rFonts w:ascii="Times New Roman" w:hAnsi="Times New Roman" w:cs="Times New Roman"/>
                <w:sz w:val="20"/>
              </w:rPr>
            </w:pPr>
          </w:p>
        </w:tc>
      </w:tr>
      <w:tr w:rsidR="006F32D5" w:rsidRPr="006F32D5" w14:paraId="21D2698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C97D5E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7F5F38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18B8DFA" w14:textId="77777777" w:rsidR="00AD17C8" w:rsidRPr="006F32D5" w:rsidRDefault="00AD17C8" w:rsidP="00804FA9">
            <w:pPr>
              <w:rPr>
                <w:sz w:val="20"/>
                <w:szCs w:val="20"/>
              </w:rPr>
            </w:pPr>
          </w:p>
        </w:tc>
        <w:tc>
          <w:tcPr>
            <w:tcW w:w="2755" w:type="dxa"/>
            <w:gridSpan w:val="5"/>
            <w:tcBorders>
              <w:top w:val="nil"/>
              <w:bottom w:val="nil"/>
            </w:tcBorders>
          </w:tcPr>
          <w:p w14:paraId="11D2A22A"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58A3DFED" w14:textId="77777777" w:rsidR="00AD17C8" w:rsidRPr="006F32D5" w:rsidRDefault="00AD17C8" w:rsidP="00804FA9">
            <w:pPr>
              <w:pStyle w:val="ConsPlusNormal"/>
              <w:rPr>
                <w:rFonts w:ascii="Times New Roman" w:hAnsi="Times New Roman" w:cs="Times New Roman"/>
                <w:sz w:val="20"/>
              </w:rPr>
            </w:pPr>
          </w:p>
        </w:tc>
      </w:tr>
      <w:tr w:rsidR="006F32D5" w:rsidRPr="006F32D5" w14:paraId="4F29914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02839F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2456AB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C1CA79A" w14:textId="77777777" w:rsidR="00AD17C8" w:rsidRPr="006F32D5" w:rsidRDefault="00AD17C8" w:rsidP="00804FA9">
            <w:pPr>
              <w:rPr>
                <w:sz w:val="20"/>
                <w:szCs w:val="20"/>
              </w:rPr>
            </w:pPr>
          </w:p>
        </w:tc>
        <w:tc>
          <w:tcPr>
            <w:tcW w:w="2755" w:type="dxa"/>
            <w:gridSpan w:val="5"/>
            <w:tcBorders>
              <w:top w:val="nil"/>
              <w:bottom w:val="nil"/>
            </w:tcBorders>
          </w:tcPr>
          <w:p w14:paraId="7256C21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5600196" w14:textId="77777777" w:rsidR="00AD17C8" w:rsidRPr="006F32D5" w:rsidRDefault="00AD17C8" w:rsidP="00804FA9">
            <w:pPr>
              <w:pStyle w:val="ConsPlusNormal"/>
              <w:rPr>
                <w:rFonts w:ascii="Times New Roman" w:hAnsi="Times New Roman" w:cs="Times New Roman"/>
                <w:sz w:val="20"/>
              </w:rPr>
            </w:pPr>
          </w:p>
        </w:tc>
      </w:tr>
      <w:tr w:rsidR="006F32D5" w:rsidRPr="006F32D5" w14:paraId="1B1FD16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8B692E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F2E806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601037B" w14:textId="77777777" w:rsidR="00AD17C8" w:rsidRPr="006F32D5" w:rsidRDefault="00AD17C8" w:rsidP="00804FA9">
            <w:pPr>
              <w:rPr>
                <w:sz w:val="20"/>
                <w:szCs w:val="20"/>
              </w:rPr>
            </w:pPr>
          </w:p>
        </w:tc>
        <w:tc>
          <w:tcPr>
            <w:tcW w:w="343" w:type="dxa"/>
            <w:tcBorders>
              <w:top w:val="nil"/>
              <w:bottom w:val="nil"/>
            </w:tcBorders>
          </w:tcPr>
          <w:p w14:paraId="3FEF362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6FDB0B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5D72277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F5FD949" w14:textId="77777777" w:rsidR="00AD17C8" w:rsidRPr="006F32D5" w:rsidRDefault="00AD17C8" w:rsidP="00804FA9">
            <w:pPr>
              <w:pStyle w:val="ConsPlusNormal"/>
              <w:rPr>
                <w:rFonts w:ascii="Times New Roman" w:hAnsi="Times New Roman" w:cs="Times New Roman"/>
                <w:sz w:val="20"/>
              </w:rPr>
            </w:pPr>
          </w:p>
        </w:tc>
      </w:tr>
      <w:tr w:rsidR="006F32D5" w:rsidRPr="006F32D5" w14:paraId="7F026C33" w14:textId="77777777" w:rsidTr="00F420E6">
        <w:tc>
          <w:tcPr>
            <w:tcW w:w="853" w:type="dxa"/>
            <w:vMerge/>
            <w:tcBorders>
              <w:top w:val="single" w:sz="4" w:space="0" w:color="auto"/>
              <w:bottom w:val="single" w:sz="4" w:space="0" w:color="auto"/>
            </w:tcBorders>
          </w:tcPr>
          <w:p w14:paraId="2EB187C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BB2C6F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486E9BC"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06C1B794"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0AC59EB" w14:textId="77777777" w:rsidR="00AD17C8" w:rsidRPr="006F32D5" w:rsidRDefault="00AD17C8" w:rsidP="00804FA9">
            <w:pPr>
              <w:pStyle w:val="ConsPlusNormal"/>
              <w:rPr>
                <w:rFonts w:ascii="Times New Roman" w:hAnsi="Times New Roman" w:cs="Times New Roman"/>
                <w:sz w:val="20"/>
              </w:rPr>
            </w:pPr>
          </w:p>
        </w:tc>
      </w:tr>
      <w:tr w:rsidR="006F32D5" w:rsidRPr="006F32D5" w14:paraId="7F743A9D" w14:textId="77777777" w:rsidTr="00F420E6">
        <w:tc>
          <w:tcPr>
            <w:tcW w:w="853" w:type="dxa"/>
            <w:tcBorders>
              <w:top w:val="single" w:sz="4" w:space="0" w:color="auto"/>
              <w:bottom w:val="single" w:sz="4" w:space="0" w:color="auto"/>
            </w:tcBorders>
          </w:tcPr>
          <w:p w14:paraId="1AFDECF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2.3</w:t>
            </w:r>
          </w:p>
        </w:tc>
        <w:tc>
          <w:tcPr>
            <w:tcW w:w="14660" w:type="dxa"/>
            <w:gridSpan w:val="8"/>
            <w:tcBorders>
              <w:top w:val="single" w:sz="4" w:space="0" w:color="auto"/>
              <w:bottom w:val="single" w:sz="4" w:space="0" w:color="auto"/>
            </w:tcBorders>
          </w:tcPr>
          <w:p w14:paraId="1A77C2A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6F32D5" w:rsidRPr="006F32D5" w14:paraId="3F9EDD84" w14:textId="77777777" w:rsidTr="00F420E6">
        <w:tc>
          <w:tcPr>
            <w:tcW w:w="853" w:type="dxa"/>
            <w:vMerge w:val="restart"/>
            <w:tcBorders>
              <w:top w:val="single" w:sz="4" w:space="0" w:color="auto"/>
              <w:bottom w:val="single" w:sz="4" w:space="0" w:color="auto"/>
            </w:tcBorders>
          </w:tcPr>
          <w:p w14:paraId="28F99C1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2.3.1</w:t>
            </w:r>
          </w:p>
        </w:tc>
        <w:tc>
          <w:tcPr>
            <w:tcW w:w="2835" w:type="dxa"/>
            <w:vMerge w:val="restart"/>
            <w:tcBorders>
              <w:top w:val="single" w:sz="4" w:space="0" w:color="auto"/>
              <w:bottom w:val="single" w:sz="4" w:space="0" w:color="auto"/>
            </w:tcBorders>
          </w:tcPr>
          <w:p w14:paraId="0AE5C5F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3968" w:type="dxa"/>
            <w:vMerge w:val="restart"/>
            <w:tcBorders>
              <w:top w:val="single" w:sz="4" w:space="0" w:color="auto"/>
              <w:bottom w:val="nil"/>
            </w:tcBorders>
          </w:tcPr>
          <w:p w14:paraId="2BE97E7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Принятая в обществе процедура оценки эффективности работы совета директоров </w:t>
            </w:r>
            <w:proofErr w:type="gramStart"/>
            <w:r w:rsidRPr="006F32D5">
              <w:rPr>
                <w:rFonts w:ascii="Times New Roman" w:hAnsi="Times New Roman" w:cs="Times New Roman"/>
                <w:sz w:val="20"/>
              </w:rPr>
              <w:t>включает</w:t>
            </w:r>
            <w:proofErr w:type="gramEnd"/>
            <w:r w:rsidRPr="006F32D5">
              <w:rPr>
                <w:rFonts w:ascii="Times New Roman" w:hAnsi="Times New Roman" w:cs="Times New Roman"/>
                <w:sz w:val="20"/>
              </w:rPr>
              <w:t xml:space="preserve"> в том числе оценку профессиональной квалификации членов совета директоров.</w:t>
            </w:r>
          </w:p>
        </w:tc>
        <w:tc>
          <w:tcPr>
            <w:tcW w:w="2755" w:type="dxa"/>
            <w:gridSpan w:val="5"/>
            <w:tcBorders>
              <w:top w:val="single" w:sz="4" w:space="0" w:color="auto"/>
              <w:bottom w:val="nil"/>
            </w:tcBorders>
          </w:tcPr>
          <w:p w14:paraId="37A63363"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7E0E3CB8" w14:textId="77777777" w:rsidR="004817E0" w:rsidRPr="004817E0" w:rsidRDefault="00D817D4" w:rsidP="004817E0">
            <w:pPr>
              <w:pStyle w:val="ConsPlusNormal"/>
              <w:jc w:val="both"/>
              <w:rPr>
                <w:rFonts w:ascii="Times New Roman" w:hAnsi="Times New Roman" w:cs="Times New Roman"/>
                <w:sz w:val="20"/>
              </w:rPr>
            </w:pPr>
            <w:r w:rsidRPr="006F32D5">
              <w:rPr>
                <w:rFonts w:ascii="Times New Roman" w:hAnsi="Times New Roman" w:cs="Times New Roman"/>
                <w:sz w:val="20"/>
              </w:rPr>
              <w:t xml:space="preserve">Рекомендацию о процедуре оценки эффективности Совета директоров, а также о наличии процедуры оценки кандидатов в Совет директоров </w:t>
            </w:r>
            <w:r w:rsidR="005447E7" w:rsidRPr="006F32D5">
              <w:rPr>
                <w:rFonts w:ascii="Times New Roman" w:hAnsi="Times New Roman" w:cs="Times New Roman"/>
                <w:sz w:val="20"/>
              </w:rPr>
              <w:t>Общество не соблюдает в связи с тем, что такая оценка в отчетном периоде не проводилась ввиду отсутствия проработанной и согласованной методики такой оценки</w:t>
            </w:r>
            <w:r w:rsidR="004817E0" w:rsidRPr="004817E0">
              <w:rPr>
                <w:rFonts w:ascii="Times New Roman" w:hAnsi="Times New Roman" w:cs="Times New Roman"/>
                <w:sz w:val="20"/>
              </w:rPr>
              <w:t>.</w:t>
            </w:r>
          </w:p>
          <w:p w14:paraId="3EE0580E" w14:textId="3F88427F" w:rsidR="00D817D4" w:rsidRPr="006F32D5" w:rsidRDefault="004817E0" w:rsidP="004817E0">
            <w:pPr>
              <w:pStyle w:val="ConsPlusNormal"/>
              <w:rPr>
                <w:rFonts w:ascii="Times New Roman" w:hAnsi="Times New Roman" w:cs="Times New Roman"/>
                <w:sz w:val="20"/>
              </w:rPr>
            </w:pPr>
            <w:r>
              <w:rPr>
                <w:rFonts w:ascii="Times New Roman" w:hAnsi="Times New Roman" w:cs="Times New Roman"/>
                <w:sz w:val="20"/>
              </w:rPr>
              <w:t>К</w:t>
            </w:r>
            <w:r w:rsidRPr="004817E0">
              <w:rPr>
                <w:rFonts w:ascii="Times New Roman" w:hAnsi="Times New Roman" w:cs="Times New Roman"/>
                <w:sz w:val="20"/>
              </w:rPr>
              <w:t xml:space="preserve">омитет по кадрам и вознаграждениям не проводил какой-либо специальной оценки кандидатов в Совет директоров, в Обществе сложилась практика запроса согласия на выдвижение от кандидатов. В данном документе кандидаты отражают краткую информацию о себе, в </w:t>
            </w:r>
            <w:proofErr w:type="spellStart"/>
            <w:r w:rsidRPr="004817E0">
              <w:rPr>
                <w:rFonts w:ascii="Times New Roman" w:hAnsi="Times New Roman" w:cs="Times New Roman"/>
                <w:sz w:val="20"/>
              </w:rPr>
              <w:t>т.ч</w:t>
            </w:r>
            <w:proofErr w:type="spellEnd"/>
            <w:r w:rsidRPr="004817E0">
              <w:rPr>
                <w:rFonts w:ascii="Times New Roman" w:hAnsi="Times New Roman" w:cs="Times New Roman"/>
                <w:sz w:val="20"/>
              </w:rPr>
              <w:t xml:space="preserve">. информацию об образовании и опыте работы. Данная информация включается в состав материалов для акционеров и размещается в официальном сайте. Таким образом, каждый акционер может провести самостоятельную оценку кандидата, за которого он отдает свой голос. Кроме того, после избрания в Совет директоров новоизбранный член Совета директоров заполняет анкету, в которой указывает подробную информацию о себе, в </w:t>
            </w:r>
            <w:proofErr w:type="spellStart"/>
            <w:r w:rsidRPr="004817E0">
              <w:rPr>
                <w:rFonts w:ascii="Times New Roman" w:hAnsi="Times New Roman" w:cs="Times New Roman"/>
                <w:sz w:val="20"/>
              </w:rPr>
              <w:t>т.ч</w:t>
            </w:r>
            <w:proofErr w:type="spellEnd"/>
            <w:r w:rsidRPr="004817E0">
              <w:rPr>
                <w:rFonts w:ascii="Times New Roman" w:hAnsi="Times New Roman" w:cs="Times New Roman"/>
                <w:sz w:val="20"/>
              </w:rPr>
              <w:t>. об образовании, опыте работы, владении акциями Общества, должностях в других организациях и пр.</w:t>
            </w:r>
          </w:p>
        </w:tc>
      </w:tr>
      <w:tr w:rsidR="006F32D5" w:rsidRPr="006F32D5" w14:paraId="61712D0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CA4E5E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D1567D2" w14:textId="77777777" w:rsidR="00AD17C8" w:rsidRPr="006F32D5" w:rsidRDefault="00AD17C8" w:rsidP="00804FA9">
            <w:pPr>
              <w:rPr>
                <w:sz w:val="20"/>
                <w:szCs w:val="20"/>
              </w:rPr>
            </w:pPr>
          </w:p>
        </w:tc>
        <w:tc>
          <w:tcPr>
            <w:tcW w:w="3968" w:type="dxa"/>
            <w:vMerge/>
            <w:tcBorders>
              <w:top w:val="single" w:sz="4" w:space="0" w:color="auto"/>
              <w:bottom w:val="nil"/>
            </w:tcBorders>
          </w:tcPr>
          <w:p w14:paraId="693CE25E" w14:textId="77777777" w:rsidR="00AD17C8" w:rsidRPr="006F32D5" w:rsidRDefault="00AD17C8" w:rsidP="00804FA9">
            <w:pPr>
              <w:rPr>
                <w:sz w:val="20"/>
                <w:szCs w:val="20"/>
              </w:rPr>
            </w:pPr>
          </w:p>
        </w:tc>
        <w:tc>
          <w:tcPr>
            <w:tcW w:w="343" w:type="dxa"/>
            <w:tcBorders>
              <w:top w:val="nil"/>
              <w:bottom w:val="nil"/>
            </w:tcBorders>
          </w:tcPr>
          <w:p w14:paraId="5FC50C6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578FC7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D796A0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5E51C08" w14:textId="77777777" w:rsidR="00AD17C8" w:rsidRPr="006F32D5" w:rsidRDefault="00AD17C8" w:rsidP="00804FA9">
            <w:pPr>
              <w:pStyle w:val="ConsPlusNormal"/>
              <w:rPr>
                <w:rFonts w:ascii="Times New Roman" w:hAnsi="Times New Roman" w:cs="Times New Roman"/>
                <w:sz w:val="20"/>
              </w:rPr>
            </w:pPr>
          </w:p>
        </w:tc>
      </w:tr>
      <w:tr w:rsidR="006F32D5" w:rsidRPr="006F32D5" w14:paraId="5C92AAC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DDA5D3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D3796E5" w14:textId="77777777" w:rsidR="00AD17C8" w:rsidRPr="006F32D5" w:rsidRDefault="00AD17C8" w:rsidP="00804FA9">
            <w:pPr>
              <w:rPr>
                <w:sz w:val="20"/>
                <w:szCs w:val="20"/>
              </w:rPr>
            </w:pPr>
          </w:p>
        </w:tc>
        <w:tc>
          <w:tcPr>
            <w:tcW w:w="3968" w:type="dxa"/>
            <w:vMerge/>
            <w:tcBorders>
              <w:top w:val="single" w:sz="4" w:space="0" w:color="auto"/>
              <w:bottom w:val="nil"/>
            </w:tcBorders>
          </w:tcPr>
          <w:p w14:paraId="68A4AFB2" w14:textId="77777777" w:rsidR="00AD17C8" w:rsidRPr="006F32D5" w:rsidRDefault="00AD17C8" w:rsidP="00804FA9">
            <w:pPr>
              <w:rPr>
                <w:sz w:val="20"/>
                <w:szCs w:val="20"/>
              </w:rPr>
            </w:pPr>
          </w:p>
        </w:tc>
        <w:tc>
          <w:tcPr>
            <w:tcW w:w="2755" w:type="dxa"/>
            <w:gridSpan w:val="5"/>
            <w:tcBorders>
              <w:top w:val="nil"/>
              <w:bottom w:val="nil"/>
            </w:tcBorders>
          </w:tcPr>
          <w:p w14:paraId="10F53E1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B5AFC6D" w14:textId="77777777" w:rsidR="00AD17C8" w:rsidRPr="006F32D5" w:rsidRDefault="00AD17C8" w:rsidP="00804FA9">
            <w:pPr>
              <w:pStyle w:val="ConsPlusNormal"/>
              <w:rPr>
                <w:rFonts w:ascii="Times New Roman" w:hAnsi="Times New Roman" w:cs="Times New Roman"/>
                <w:sz w:val="20"/>
              </w:rPr>
            </w:pPr>
          </w:p>
        </w:tc>
      </w:tr>
      <w:tr w:rsidR="006F32D5" w:rsidRPr="006F32D5" w14:paraId="00BC250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1AF661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0EB9416" w14:textId="77777777" w:rsidR="00AD17C8" w:rsidRPr="006F32D5" w:rsidRDefault="00AD17C8" w:rsidP="00804FA9">
            <w:pPr>
              <w:rPr>
                <w:sz w:val="20"/>
                <w:szCs w:val="20"/>
              </w:rPr>
            </w:pPr>
          </w:p>
        </w:tc>
        <w:tc>
          <w:tcPr>
            <w:tcW w:w="3968" w:type="dxa"/>
            <w:vMerge/>
            <w:tcBorders>
              <w:top w:val="single" w:sz="4" w:space="0" w:color="auto"/>
              <w:bottom w:val="nil"/>
            </w:tcBorders>
          </w:tcPr>
          <w:p w14:paraId="289CD7C7" w14:textId="77777777" w:rsidR="00AD17C8" w:rsidRPr="006F32D5" w:rsidRDefault="00AD17C8" w:rsidP="00804FA9">
            <w:pPr>
              <w:rPr>
                <w:sz w:val="20"/>
                <w:szCs w:val="20"/>
              </w:rPr>
            </w:pPr>
          </w:p>
        </w:tc>
        <w:tc>
          <w:tcPr>
            <w:tcW w:w="343" w:type="dxa"/>
            <w:tcBorders>
              <w:top w:val="nil"/>
              <w:bottom w:val="nil"/>
            </w:tcBorders>
          </w:tcPr>
          <w:p w14:paraId="240EB83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3BE2EC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214B055"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3EBD56EA" w14:textId="77777777" w:rsidR="00AD17C8" w:rsidRPr="006F32D5" w:rsidRDefault="00AD17C8" w:rsidP="00804FA9">
            <w:pPr>
              <w:pStyle w:val="ConsPlusNormal"/>
              <w:rPr>
                <w:rFonts w:ascii="Times New Roman" w:hAnsi="Times New Roman" w:cs="Times New Roman"/>
                <w:sz w:val="20"/>
              </w:rPr>
            </w:pPr>
          </w:p>
        </w:tc>
      </w:tr>
      <w:tr w:rsidR="006F32D5" w:rsidRPr="006F32D5" w14:paraId="3799FC9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CE5451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298BBD5" w14:textId="77777777" w:rsidR="00AD17C8" w:rsidRPr="006F32D5" w:rsidRDefault="00AD17C8" w:rsidP="00804FA9">
            <w:pPr>
              <w:rPr>
                <w:sz w:val="20"/>
                <w:szCs w:val="20"/>
              </w:rPr>
            </w:pPr>
          </w:p>
        </w:tc>
        <w:tc>
          <w:tcPr>
            <w:tcW w:w="3968" w:type="dxa"/>
            <w:vMerge/>
            <w:tcBorders>
              <w:top w:val="single" w:sz="4" w:space="0" w:color="auto"/>
              <w:bottom w:val="nil"/>
            </w:tcBorders>
          </w:tcPr>
          <w:p w14:paraId="086AA0F7" w14:textId="77777777" w:rsidR="00AD17C8" w:rsidRPr="006F32D5" w:rsidRDefault="00AD17C8" w:rsidP="00804FA9">
            <w:pPr>
              <w:rPr>
                <w:sz w:val="20"/>
                <w:szCs w:val="20"/>
              </w:rPr>
            </w:pPr>
          </w:p>
        </w:tc>
        <w:tc>
          <w:tcPr>
            <w:tcW w:w="2755" w:type="dxa"/>
            <w:gridSpan w:val="5"/>
            <w:tcBorders>
              <w:top w:val="nil"/>
              <w:bottom w:val="nil"/>
            </w:tcBorders>
          </w:tcPr>
          <w:p w14:paraId="7DADDB40"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11C116F2" w14:textId="77777777" w:rsidR="00AD17C8" w:rsidRPr="006F32D5" w:rsidRDefault="00AD17C8" w:rsidP="00804FA9">
            <w:pPr>
              <w:pStyle w:val="ConsPlusNormal"/>
              <w:rPr>
                <w:rFonts w:ascii="Times New Roman" w:hAnsi="Times New Roman" w:cs="Times New Roman"/>
                <w:sz w:val="20"/>
              </w:rPr>
            </w:pPr>
          </w:p>
        </w:tc>
      </w:tr>
      <w:tr w:rsidR="006F32D5" w:rsidRPr="006F32D5" w14:paraId="05F94DD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97BC29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BE4C1E6" w14:textId="77777777" w:rsidR="00AD17C8" w:rsidRPr="006F32D5" w:rsidRDefault="00AD17C8" w:rsidP="00804FA9">
            <w:pPr>
              <w:rPr>
                <w:sz w:val="20"/>
                <w:szCs w:val="20"/>
              </w:rPr>
            </w:pPr>
          </w:p>
        </w:tc>
        <w:tc>
          <w:tcPr>
            <w:tcW w:w="3968" w:type="dxa"/>
            <w:vMerge/>
            <w:tcBorders>
              <w:top w:val="single" w:sz="4" w:space="0" w:color="auto"/>
              <w:bottom w:val="nil"/>
            </w:tcBorders>
          </w:tcPr>
          <w:p w14:paraId="61EF3A04" w14:textId="77777777" w:rsidR="00AD17C8" w:rsidRPr="006F32D5" w:rsidRDefault="00AD17C8" w:rsidP="00804FA9">
            <w:pPr>
              <w:rPr>
                <w:sz w:val="20"/>
                <w:szCs w:val="20"/>
              </w:rPr>
            </w:pPr>
          </w:p>
        </w:tc>
        <w:tc>
          <w:tcPr>
            <w:tcW w:w="2755" w:type="dxa"/>
            <w:gridSpan w:val="5"/>
            <w:tcBorders>
              <w:top w:val="nil"/>
              <w:bottom w:val="nil"/>
            </w:tcBorders>
          </w:tcPr>
          <w:p w14:paraId="3191A4C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B6AA99A" w14:textId="77777777" w:rsidR="00AD17C8" w:rsidRPr="006F32D5" w:rsidRDefault="00AD17C8" w:rsidP="00804FA9">
            <w:pPr>
              <w:pStyle w:val="ConsPlusNormal"/>
              <w:rPr>
                <w:rFonts w:ascii="Times New Roman" w:hAnsi="Times New Roman" w:cs="Times New Roman"/>
                <w:sz w:val="20"/>
              </w:rPr>
            </w:pPr>
          </w:p>
        </w:tc>
      </w:tr>
      <w:tr w:rsidR="006F32D5" w:rsidRPr="006F32D5" w14:paraId="649F2E2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82C033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B84A4E8" w14:textId="77777777" w:rsidR="00AD17C8" w:rsidRPr="006F32D5" w:rsidRDefault="00AD17C8" w:rsidP="00804FA9">
            <w:pPr>
              <w:rPr>
                <w:sz w:val="20"/>
                <w:szCs w:val="20"/>
              </w:rPr>
            </w:pPr>
          </w:p>
        </w:tc>
        <w:tc>
          <w:tcPr>
            <w:tcW w:w="3968" w:type="dxa"/>
            <w:vMerge/>
            <w:tcBorders>
              <w:top w:val="single" w:sz="4" w:space="0" w:color="auto"/>
              <w:bottom w:val="nil"/>
            </w:tcBorders>
          </w:tcPr>
          <w:p w14:paraId="0AB73426" w14:textId="77777777" w:rsidR="00AD17C8" w:rsidRPr="006F32D5" w:rsidRDefault="00AD17C8" w:rsidP="00804FA9">
            <w:pPr>
              <w:rPr>
                <w:sz w:val="20"/>
                <w:szCs w:val="20"/>
              </w:rPr>
            </w:pPr>
          </w:p>
        </w:tc>
        <w:tc>
          <w:tcPr>
            <w:tcW w:w="343" w:type="dxa"/>
            <w:tcBorders>
              <w:top w:val="nil"/>
              <w:bottom w:val="nil"/>
            </w:tcBorders>
          </w:tcPr>
          <w:p w14:paraId="31583D7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139F544" w14:textId="77777777" w:rsidR="00AD17C8" w:rsidRPr="006F32D5" w:rsidRDefault="00ED1D06"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782E3A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36569F9" w14:textId="77777777" w:rsidR="00AD17C8" w:rsidRPr="006F32D5" w:rsidRDefault="00AD17C8" w:rsidP="00804FA9">
            <w:pPr>
              <w:pStyle w:val="ConsPlusNormal"/>
              <w:rPr>
                <w:rFonts w:ascii="Times New Roman" w:hAnsi="Times New Roman" w:cs="Times New Roman"/>
                <w:sz w:val="20"/>
              </w:rPr>
            </w:pPr>
          </w:p>
        </w:tc>
      </w:tr>
      <w:tr w:rsidR="006F32D5" w:rsidRPr="006F32D5" w14:paraId="307AA245" w14:textId="77777777" w:rsidTr="00F420E6">
        <w:tc>
          <w:tcPr>
            <w:tcW w:w="853" w:type="dxa"/>
            <w:vMerge/>
            <w:tcBorders>
              <w:top w:val="single" w:sz="4" w:space="0" w:color="auto"/>
              <w:bottom w:val="single" w:sz="4" w:space="0" w:color="auto"/>
            </w:tcBorders>
          </w:tcPr>
          <w:p w14:paraId="49BB617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49617E0" w14:textId="77777777" w:rsidR="00AD17C8" w:rsidRPr="006F32D5" w:rsidRDefault="00AD17C8" w:rsidP="00804FA9">
            <w:pPr>
              <w:rPr>
                <w:sz w:val="20"/>
                <w:szCs w:val="20"/>
              </w:rPr>
            </w:pPr>
          </w:p>
        </w:tc>
        <w:tc>
          <w:tcPr>
            <w:tcW w:w="3968" w:type="dxa"/>
            <w:tcBorders>
              <w:top w:val="nil"/>
              <w:bottom w:val="single" w:sz="4" w:space="0" w:color="auto"/>
            </w:tcBorders>
          </w:tcPr>
          <w:p w14:paraId="7D1EAE7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В отчетном периоде советом директоров (или его комитетом по номинациям) была проведена оценка кандидатов в совет </w:t>
            </w:r>
            <w:r w:rsidRPr="006F32D5">
              <w:rPr>
                <w:rFonts w:ascii="Times New Roman" w:hAnsi="Times New Roman" w:cs="Times New Roman"/>
                <w:sz w:val="20"/>
              </w:rPr>
              <w:lastRenderedPageBreak/>
              <w:t>директоров с точки зрения наличия у них необходимого опыта, знаний, деловой репутации, отсутствия конфликта интересов и т.д.</w:t>
            </w:r>
          </w:p>
        </w:tc>
        <w:tc>
          <w:tcPr>
            <w:tcW w:w="2755" w:type="dxa"/>
            <w:gridSpan w:val="5"/>
            <w:tcBorders>
              <w:top w:val="nil"/>
              <w:bottom w:val="single" w:sz="4" w:space="0" w:color="auto"/>
            </w:tcBorders>
          </w:tcPr>
          <w:p w14:paraId="1D17C6A7"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lastRenderedPageBreak/>
              <w:t>соблюдается</w:t>
            </w:r>
          </w:p>
        </w:tc>
        <w:tc>
          <w:tcPr>
            <w:tcW w:w="5102" w:type="dxa"/>
            <w:tcBorders>
              <w:top w:val="nil"/>
              <w:bottom w:val="single" w:sz="4" w:space="0" w:color="auto"/>
            </w:tcBorders>
          </w:tcPr>
          <w:p w14:paraId="342CA9CB" w14:textId="77777777" w:rsidR="00AD17C8" w:rsidRPr="006F32D5" w:rsidRDefault="00AD17C8" w:rsidP="00804FA9">
            <w:pPr>
              <w:pStyle w:val="ConsPlusNormal"/>
              <w:rPr>
                <w:rFonts w:ascii="Times New Roman" w:hAnsi="Times New Roman" w:cs="Times New Roman"/>
                <w:sz w:val="20"/>
              </w:rPr>
            </w:pPr>
          </w:p>
        </w:tc>
      </w:tr>
      <w:tr w:rsidR="006F32D5" w:rsidRPr="006F32D5" w14:paraId="62EEE027" w14:textId="77777777" w:rsidTr="00F420E6">
        <w:tc>
          <w:tcPr>
            <w:tcW w:w="853" w:type="dxa"/>
            <w:vMerge w:val="restart"/>
            <w:tcBorders>
              <w:top w:val="single" w:sz="4" w:space="0" w:color="auto"/>
              <w:bottom w:val="single" w:sz="4" w:space="0" w:color="auto"/>
            </w:tcBorders>
          </w:tcPr>
          <w:p w14:paraId="6BAFFC8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lastRenderedPageBreak/>
              <w:t>2.3.2</w:t>
            </w:r>
          </w:p>
        </w:tc>
        <w:tc>
          <w:tcPr>
            <w:tcW w:w="2835" w:type="dxa"/>
            <w:vMerge w:val="restart"/>
            <w:tcBorders>
              <w:top w:val="single" w:sz="4" w:space="0" w:color="auto"/>
              <w:bottom w:val="single" w:sz="4" w:space="0" w:color="auto"/>
            </w:tcBorders>
          </w:tcPr>
          <w:p w14:paraId="597750C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w:t>
            </w:r>
          </w:p>
        </w:tc>
        <w:tc>
          <w:tcPr>
            <w:tcW w:w="3968" w:type="dxa"/>
            <w:vMerge w:val="restart"/>
            <w:tcBorders>
              <w:top w:val="single" w:sz="4" w:space="0" w:color="auto"/>
              <w:bottom w:val="single" w:sz="4" w:space="0" w:color="auto"/>
            </w:tcBorders>
          </w:tcPr>
          <w:p w14:paraId="5162FA2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w:t>
            </w:r>
            <w:proofErr w:type="gramStart"/>
            <w:r w:rsidRPr="006F32D5">
              <w:rPr>
                <w:rFonts w:ascii="Times New Roman" w:hAnsi="Times New Roman" w:cs="Times New Roman"/>
                <w:sz w:val="20"/>
              </w:rPr>
              <w:t xml:space="preserve">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таких кандидатов, проведенной советом директоров (или его комитетом по номинациям), а также информацию о соответствии кандидата критериям независимости, в соответствии с рекомендациями </w:t>
            </w:r>
            <w:hyperlink r:id="rId12" w:history="1">
              <w:r w:rsidRPr="006F32D5">
                <w:rPr>
                  <w:rFonts w:ascii="Times New Roman" w:hAnsi="Times New Roman" w:cs="Times New Roman"/>
                  <w:sz w:val="20"/>
                </w:rPr>
                <w:t>102</w:t>
              </w:r>
            </w:hyperlink>
            <w:r w:rsidRPr="006F32D5">
              <w:rPr>
                <w:rFonts w:ascii="Times New Roman" w:hAnsi="Times New Roman" w:cs="Times New Roman"/>
                <w:sz w:val="20"/>
              </w:rPr>
              <w:t xml:space="preserve"> - </w:t>
            </w:r>
            <w:hyperlink r:id="rId13" w:history="1">
              <w:r w:rsidRPr="006F32D5">
                <w:rPr>
                  <w:rFonts w:ascii="Times New Roman" w:hAnsi="Times New Roman" w:cs="Times New Roman"/>
                  <w:sz w:val="20"/>
                </w:rPr>
                <w:t>107</w:t>
              </w:r>
            </w:hyperlink>
            <w:r w:rsidRPr="006F32D5">
              <w:rPr>
                <w:rFonts w:ascii="Times New Roman" w:hAnsi="Times New Roman" w:cs="Times New Roman"/>
                <w:sz w:val="20"/>
              </w:rPr>
              <w:t xml:space="preserve"> Кодекса и письменное согласие</w:t>
            </w:r>
            <w:proofErr w:type="gramEnd"/>
            <w:r w:rsidRPr="006F32D5">
              <w:rPr>
                <w:rFonts w:ascii="Times New Roman" w:hAnsi="Times New Roman" w:cs="Times New Roman"/>
                <w:sz w:val="20"/>
              </w:rPr>
              <w:t xml:space="preserve"> кандидатов на избрание в состав совета директоров.</w:t>
            </w:r>
          </w:p>
        </w:tc>
        <w:tc>
          <w:tcPr>
            <w:tcW w:w="2755" w:type="dxa"/>
            <w:gridSpan w:val="5"/>
            <w:tcBorders>
              <w:top w:val="single" w:sz="4" w:space="0" w:color="auto"/>
              <w:bottom w:val="nil"/>
            </w:tcBorders>
          </w:tcPr>
          <w:p w14:paraId="5D244AF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45BDB0A" w14:textId="77777777" w:rsidR="00AD17C8" w:rsidRPr="006F32D5" w:rsidRDefault="00AD17C8" w:rsidP="00804FA9">
            <w:pPr>
              <w:pStyle w:val="ConsPlusNormal"/>
              <w:rPr>
                <w:rFonts w:ascii="Times New Roman" w:hAnsi="Times New Roman" w:cs="Times New Roman"/>
                <w:sz w:val="20"/>
              </w:rPr>
            </w:pPr>
          </w:p>
        </w:tc>
      </w:tr>
      <w:tr w:rsidR="006F32D5" w:rsidRPr="006F32D5" w14:paraId="4E46BF6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11A29F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3C97F0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41A8775" w14:textId="77777777" w:rsidR="00AD17C8" w:rsidRPr="006F32D5" w:rsidRDefault="00AD17C8" w:rsidP="00804FA9">
            <w:pPr>
              <w:rPr>
                <w:sz w:val="20"/>
                <w:szCs w:val="20"/>
              </w:rPr>
            </w:pPr>
          </w:p>
        </w:tc>
        <w:tc>
          <w:tcPr>
            <w:tcW w:w="343" w:type="dxa"/>
            <w:tcBorders>
              <w:top w:val="nil"/>
              <w:bottom w:val="nil"/>
            </w:tcBorders>
          </w:tcPr>
          <w:p w14:paraId="48CB71F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FE0D29F"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EFD043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B968AE4" w14:textId="696BC5CB" w:rsidR="00D817D4" w:rsidRPr="006F32D5" w:rsidRDefault="00683578">
            <w:pPr>
              <w:pStyle w:val="ConsPlusNormal"/>
              <w:rPr>
                <w:rFonts w:ascii="Times New Roman" w:hAnsi="Times New Roman" w:cs="Times New Roman"/>
                <w:sz w:val="20"/>
              </w:rPr>
            </w:pPr>
            <w:r w:rsidRPr="006F32D5">
              <w:rPr>
                <w:rFonts w:ascii="Times New Roman" w:hAnsi="Times New Roman" w:cs="Times New Roman"/>
                <w:sz w:val="20"/>
              </w:rPr>
              <w:t xml:space="preserve">Результаты оценки кандидатов, проведенной советом директоров (или его комитетом по кадрам и вознаграждениям), а также сведения о соответствии кандидата критериям независимости в состав материалов для </w:t>
            </w:r>
            <w:r w:rsidR="0016100B" w:rsidRPr="006F32D5">
              <w:rPr>
                <w:rFonts w:ascii="Times New Roman" w:hAnsi="Times New Roman" w:cs="Times New Roman"/>
                <w:sz w:val="20"/>
              </w:rPr>
              <w:t xml:space="preserve">Общего собрания акционеров </w:t>
            </w:r>
            <w:r w:rsidRPr="006F32D5">
              <w:rPr>
                <w:rFonts w:ascii="Times New Roman" w:hAnsi="Times New Roman" w:cs="Times New Roman"/>
                <w:sz w:val="20"/>
              </w:rPr>
              <w:t>не включалась</w:t>
            </w:r>
            <w:r w:rsidR="004817E0">
              <w:rPr>
                <w:rFonts w:ascii="Times New Roman" w:hAnsi="Times New Roman" w:cs="Times New Roman"/>
                <w:sz w:val="20"/>
              </w:rPr>
              <w:t xml:space="preserve"> в состав материалов к Общему собранию</w:t>
            </w:r>
            <w:r w:rsidR="00D817D4" w:rsidRPr="006F32D5">
              <w:rPr>
                <w:rFonts w:ascii="Times New Roman" w:hAnsi="Times New Roman" w:cs="Times New Roman"/>
                <w:sz w:val="20"/>
              </w:rPr>
              <w:t xml:space="preserve">. </w:t>
            </w:r>
          </w:p>
          <w:p w14:paraId="195B246C" w14:textId="77777777" w:rsidR="00AD17C8" w:rsidRPr="006F32D5" w:rsidRDefault="00683578">
            <w:pPr>
              <w:pStyle w:val="ConsPlusNormal"/>
              <w:rPr>
                <w:rFonts w:ascii="Times New Roman" w:hAnsi="Times New Roman" w:cs="Times New Roman"/>
                <w:sz w:val="20"/>
              </w:rPr>
            </w:pPr>
            <w:r w:rsidRPr="006F32D5">
              <w:rPr>
                <w:rFonts w:ascii="Times New Roman" w:hAnsi="Times New Roman" w:cs="Times New Roman"/>
                <w:sz w:val="20"/>
              </w:rPr>
              <w:t xml:space="preserve">При этом необходимая для определения статуса кандидата информация в составе материалов присутствовала. </w:t>
            </w:r>
          </w:p>
          <w:p w14:paraId="589103AC" w14:textId="3D076687" w:rsidR="00D817D4" w:rsidRPr="006F32D5" w:rsidRDefault="00D817D4" w:rsidP="00CD5F17">
            <w:pPr>
              <w:pStyle w:val="ConsPlusNormal"/>
              <w:rPr>
                <w:rFonts w:ascii="Times New Roman" w:hAnsi="Times New Roman" w:cs="Times New Roman"/>
                <w:sz w:val="20"/>
              </w:rPr>
            </w:pPr>
          </w:p>
        </w:tc>
      </w:tr>
      <w:tr w:rsidR="006F32D5" w:rsidRPr="006F32D5" w14:paraId="14914FE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B2A2ED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C54703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E627E1E" w14:textId="77777777" w:rsidR="00AD17C8" w:rsidRPr="006F32D5" w:rsidRDefault="00AD17C8" w:rsidP="00804FA9">
            <w:pPr>
              <w:rPr>
                <w:sz w:val="20"/>
                <w:szCs w:val="20"/>
              </w:rPr>
            </w:pPr>
          </w:p>
        </w:tc>
        <w:tc>
          <w:tcPr>
            <w:tcW w:w="2755" w:type="dxa"/>
            <w:gridSpan w:val="5"/>
            <w:tcBorders>
              <w:top w:val="nil"/>
              <w:bottom w:val="nil"/>
            </w:tcBorders>
          </w:tcPr>
          <w:p w14:paraId="238D3A5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C02DAD0" w14:textId="77777777" w:rsidR="00AD17C8" w:rsidRPr="006F32D5" w:rsidRDefault="00AD17C8" w:rsidP="00804FA9">
            <w:pPr>
              <w:pStyle w:val="ConsPlusNormal"/>
              <w:rPr>
                <w:rFonts w:ascii="Times New Roman" w:hAnsi="Times New Roman" w:cs="Times New Roman"/>
                <w:sz w:val="20"/>
              </w:rPr>
            </w:pPr>
          </w:p>
        </w:tc>
      </w:tr>
      <w:tr w:rsidR="006F32D5" w:rsidRPr="006F32D5" w14:paraId="54B565F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5B331F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69019B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1380EB3" w14:textId="77777777" w:rsidR="00AD17C8" w:rsidRPr="006F32D5" w:rsidRDefault="00AD17C8" w:rsidP="00804FA9">
            <w:pPr>
              <w:rPr>
                <w:sz w:val="20"/>
                <w:szCs w:val="20"/>
              </w:rPr>
            </w:pPr>
          </w:p>
        </w:tc>
        <w:tc>
          <w:tcPr>
            <w:tcW w:w="343" w:type="dxa"/>
            <w:tcBorders>
              <w:top w:val="nil"/>
              <w:bottom w:val="nil"/>
            </w:tcBorders>
          </w:tcPr>
          <w:p w14:paraId="1E98B4D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35F0881" w14:textId="77777777" w:rsidR="00AD17C8" w:rsidRPr="006F32D5" w:rsidRDefault="008F6E2D"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FD619A0"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63A1E404" w14:textId="77777777" w:rsidR="00AD17C8" w:rsidRPr="006F32D5" w:rsidRDefault="00AD17C8" w:rsidP="00804FA9">
            <w:pPr>
              <w:pStyle w:val="ConsPlusNormal"/>
              <w:rPr>
                <w:rFonts w:ascii="Times New Roman" w:hAnsi="Times New Roman" w:cs="Times New Roman"/>
                <w:sz w:val="20"/>
              </w:rPr>
            </w:pPr>
          </w:p>
        </w:tc>
      </w:tr>
      <w:tr w:rsidR="006F32D5" w:rsidRPr="006F32D5" w14:paraId="2D91EDB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E14850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40130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9275B00" w14:textId="77777777" w:rsidR="00AD17C8" w:rsidRPr="006F32D5" w:rsidRDefault="00AD17C8" w:rsidP="00804FA9">
            <w:pPr>
              <w:rPr>
                <w:sz w:val="20"/>
                <w:szCs w:val="20"/>
              </w:rPr>
            </w:pPr>
          </w:p>
        </w:tc>
        <w:tc>
          <w:tcPr>
            <w:tcW w:w="2755" w:type="dxa"/>
            <w:gridSpan w:val="5"/>
            <w:tcBorders>
              <w:top w:val="nil"/>
              <w:bottom w:val="nil"/>
            </w:tcBorders>
          </w:tcPr>
          <w:p w14:paraId="65DAC5D8"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14E4EE2D" w14:textId="77777777" w:rsidR="00AD17C8" w:rsidRPr="006F32D5" w:rsidRDefault="00AD17C8" w:rsidP="00804FA9">
            <w:pPr>
              <w:pStyle w:val="ConsPlusNormal"/>
              <w:rPr>
                <w:rFonts w:ascii="Times New Roman" w:hAnsi="Times New Roman" w:cs="Times New Roman"/>
                <w:sz w:val="20"/>
              </w:rPr>
            </w:pPr>
          </w:p>
        </w:tc>
      </w:tr>
      <w:tr w:rsidR="006F32D5" w:rsidRPr="006F32D5" w14:paraId="29BAD1F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25A711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2B205E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2995ABE" w14:textId="77777777" w:rsidR="00AD17C8" w:rsidRPr="006F32D5" w:rsidRDefault="00AD17C8" w:rsidP="00804FA9">
            <w:pPr>
              <w:rPr>
                <w:sz w:val="20"/>
                <w:szCs w:val="20"/>
              </w:rPr>
            </w:pPr>
          </w:p>
        </w:tc>
        <w:tc>
          <w:tcPr>
            <w:tcW w:w="2755" w:type="dxa"/>
            <w:gridSpan w:val="5"/>
            <w:tcBorders>
              <w:top w:val="nil"/>
              <w:bottom w:val="nil"/>
            </w:tcBorders>
          </w:tcPr>
          <w:p w14:paraId="403AED2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FAA0CD3" w14:textId="77777777" w:rsidR="00AD17C8" w:rsidRPr="006F32D5" w:rsidRDefault="00AD17C8" w:rsidP="00804FA9">
            <w:pPr>
              <w:pStyle w:val="ConsPlusNormal"/>
              <w:rPr>
                <w:rFonts w:ascii="Times New Roman" w:hAnsi="Times New Roman" w:cs="Times New Roman"/>
                <w:sz w:val="20"/>
              </w:rPr>
            </w:pPr>
          </w:p>
        </w:tc>
      </w:tr>
      <w:tr w:rsidR="006F32D5" w:rsidRPr="006F32D5" w14:paraId="7DB2757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F14FBD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30E598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88D2B3E" w14:textId="77777777" w:rsidR="00AD17C8" w:rsidRPr="006F32D5" w:rsidRDefault="00AD17C8" w:rsidP="00804FA9">
            <w:pPr>
              <w:rPr>
                <w:sz w:val="20"/>
                <w:szCs w:val="20"/>
              </w:rPr>
            </w:pPr>
          </w:p>
        </w:tc>
        <w:tc>
          <w:tcPr>
            <w:tcW w:w="343" w:type="dxa"/>
            <w:tcBorders>
              <w:top w:val="nil"/>
              <w:bottom w:val="nil"/>
            </w:tcBorders>
          </w:tcPr>
          <w:p w14:paraId="1AC0C0E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FB4BCB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3B8F38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69625DB9" w14:textId="77777777" w:rsidR="00AD17C8" w:rsidRPr="006F32D5" w:rsidRDefault="00AD17C8" w:rsidP="00804FA9">
            <w:pPr>
              <w:pStyle w:val="ConsPlusNormal"/>
              <w:rPr>
                <w:rFonts w:ascii="Times New Roman" w:hAnsi="Times New Roman" w:cs="Times New Roman"/>
                <w:sz w:val="20"/>
              </w:rPr>
            </w:pPr>
          </w:p>
        </w:tc>
      </w:tr>
      <w:tr w:rsidR="006F32D5" w:rsidRPr="006F32D5" w14:paraId="4261F105" w14:textId="77777777" w:rsidTr="00F420E6">
        <w:tc>
          <w:tcPr>
            <w:tcW w:w="853" w:type="dxa"/>
            <w:vMerge/>
            <w:tcBorders>
              <w:top w:val="single" w:sz="4" w:space="0" w:color="auto"/>
              <w:bottom w:val="single" w:sz="4" w:space="0" w:color="auto"/>
            </w:tcBorders>
          </w:tcPr>
          <w:p w14:paraId="42507E3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505E74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E877C71"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EBDE479"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5F2E5AD" w14:textId="77777777" w:rsidR="00AD17C8" w:rsidRPr="006F32D5" w:rsidRDefault="00AD17C8" w:rsidP="00804FA9">
            <w:pPr>
              <w:pStyle w:val="ConsPlusNormal"/>
              <w:rPr>
                <w:rFonts w:ascii="Times New Roman" w:hAnsi="Times New Roman" w:cs="Times New Roman"/>
                <w:sz w:val="20"/>
              </w:rPr>
            </w:pPr>
          </w:p>
        </w:tc>
      </w:tr>
      <w:tr w:rsidR="006F32D5" w:rsidRPr="006F32D5" w14:paraId="6560864A" w14:textId="77777777" w:rsidTr="00F420E6">
        <w:tc>
          <w:tcPr>
            <w:tcW w:w="853" w:type="dxa"/>
            <w:vMerge w:val="restart"/>
            <w:tcBorders>
              <w:top w:val="single" w:sz="4" w:space="0" w:color="auto"/>
              <w:bottom w:val="single" w:sz="4" w:space="0" w:color="auto"/>
            </w:tcBorders>
          </w:tcPr>
          <w:p w14:paraId="4268181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2.3.3</w:t>
            </w:r>
          </w:p>
        </w:tc>
        <w:tc>
          <w:tcPr>
            <w:tcW w:w="2835" w:type="dxa"/>
            <w:vMerge w:val="restart"/>
            <w:tcBorders>
              <w:top w:val="single" w:sz="4" w:space="0" w:color="auto"/>
              <w:bottom w:val="single" w:sz="4" w:space="0" w:color="auto"/>
            </w:tcBorders>
          </w:tcPr>
          <w:p w14:paraId="2E7225C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3968" w:type="dxa"/>
            <w:vMerge w:val="restart"/>
            <w:tcBorders>
              <w:top w:val="single" w:sz="4" w:space="0" w:color="auto"/>
              <w:bottom w:val="single" w:sz="4" w:space="0" w:color="auto"/>
            </w:tcBorders>
          </w:tcPr>
          <w:p w14:paraId="6C20AFF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рамках процедуры оценки работы совета директоров, проведенной в отчетном периоде, совет директоров проанализировал собственные потребности в области профессиональной квалификации, опыта и деловых навыков.</w:t>
            </w:r>
          </w:p>
        </w:tc>
        <w:tc>
          <w:tcPr>
            <w:tcW w:w="2755" w:type="dxa"/>
            <w:gridSpan w:val="5"/>
            <w:tcBorders>
              <w:top w:val="single" w:sz="4" w:space="0" w:color="auto"/>
              <w:bottom w:val="nil"/>
            </w:tcBorders>
          </w:tcPr>
          <w:p w14:paraId="3D0C758C"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206406C" w14:textId="4AFA75F1" w:rsidR="008A31FB" w:rsidRDefault="008A31FB" w:rsidP="008A31FB">
            <w:pPr>
              <w:pStyle w:val="ConsPlusNormal"/>
              <w:rPr>
                <w:rFonts w:ascii="Times New Roman" w:hAnsi="Times New Roman" w:cs="Times New Roman"/>
                <w:sz w:val="20"/>
              </w:rPr>
            </w:pPr>
            <w:r>
              <w:rPr>
                <w:rFonts w:ascii="Times New Roman" w:hAnsi="Times New Roman" w:cs="Times New Roman"/>
                <w:sz w:val="20"/>
              </w:rPr>
              <w:t xml:space="preserve">Оценка эффективности работы Совета директоров </w:t>
            </w:r>
            <w:r w:rsidR="005447E7" w:rsidRPr="006F32D5">
              <w:rPr>
                <w:rFonts w:ascii="Times New Roman" w:hAnsi="Times New Roman" w:cs="Times New Roman"/>
                <w:sz w:val="20"/>
              </w:rPr>
              <w:t xml:space="preserve">в отчетном </w:t>
            </w:r>
            <w:r>
              <w:rPr>
                <w:rFonts w:ascii="Times New Roman" w:hAnsi="Times New Roman" w:cs="Times New Roman"/>
                <w:sz w:val="20"/>
              </w:rPr>
              <w:t xml:space="preserve">году </w:t>
            </w:r>
            <w:r w:rsidR="005447E7" w:rsidRPr="006F32D5">
              <w:rPr>
                <w:rFonts w:ascii="Times New Roman" w:hAnsi="Times New Roman" w:cs="Times New Roman"/>
                <w:sz w:val="20"/>
              </w:rPr>
              <w:t xml:space="preserve">не проводилась ввиду отсутствия </w:t>
            </w:r>
            <w:r>
              <w:rPr>
                <w:rFonts w:ascii="Times New Roman" w:hAnsi="Times New Roman" w:cs="Times New Roman"/>
                <w:sz w:val="20"/>
              </w:rPr>
              <w:t>утвержденной</w:t>
            </w:r>
            <w:r w:rsidR="005447E7" w:rsidRPr="006F32D5">
              <w:rPr>
                <w:rFonts w:ascii="Times New Roman" w:hAnsi="Times New Roman" w:cs="Times New Roman"/>
                <w:sz w:val="20"/>
              </w:rPr>
              <w:t xml:space="preserve"> методики</w:t>
            </w:r>
            <w:r>
              <w:rPr>
                <w:rFonts w:ascii="Times New Roman" w:hAnsi="Times New Roman" w:cs="Times New Roman"/>
                <w:sz w:val="20"/>
              </w:rPr>
              <w:t>.</w:t>
            </w:r>
          </w:p>
          <w:p w14:paraId="64E22A6D" w14:textId="77777777" w:rsidR="008A31FB" w:rsidRDefault="008A31FB" w:rsidP="008A31FB">
            <w:pPr>
              <w:pStyle w:val="ConsPlusNormal"/>
              <w:rPr>
                <w:rFonts w:ascii="Times New Roman" w:hAnsi="Times New Roman" w:cs="Times New Roman"/>
                <w:sz w:val="20"/>
              </w:rPr>
            </w:pPr>
            <w:r w:rsidRPr="008A31FB">
              <w:rPr>
                <w:rFonts w:ascii="Times New Roman" w:hAnsi="Times New Roman" w:cs="Times New Roman"/>
                <w:sz w:val="20"/>
              </w:rPr>
              <w:t>Комитет по кадрам и вознаграждениям, в течение отчетного периода</w:t>
            </w:r>
            <w:r>
              <w:rPr>
                <w:rFonts w:ascii="Times New Roman" w:hAnsi="Times New Roman" w:cs="Times New Roman"/>
                <w:sz w:val="20"/>
              </w:rPr>
              <w:t xml:space="preserve"> также</w:t>
            </w:r>
            <w:r w:rsidRPr="008A31FB">
              <w:rPr>
                <w:rFonts w:ascii="Times New Roman" w:hAnsi="Times New Roman" w:cs="Times New Roman"/>
                <w:sz w:val="20"/>
              </w:rPr>
              <w:t xml:space="preserve"> не проводил оценку работы Совета директоров</w:t>
            </w:r>
            <w:r>
              <w:rPr>
                <w:rFonts w:ascii="Times New Roman" w:hAnsi="Times New Roman" w:cs="Times New Roman"/>
                <w:sz w:val="20"/>
              </w:rPr>
              <w:t>.</w:t>
            </w:r>
          </w:p>
          <w:p w14:paraId="53828478" w14:textId="77777777" w:rsidR="00156364" w:rsidRPr="00156364" w:rsidRDefault="008A31FB" w:rsidP="008A31FB">
            <w:pPr>
              <w:pStyle w:val="ConsPlusNormal"/>
              <w:rPr>
                <w:rFonts w:ascii="Times New Roman" w:hAnsi="Times New Roman" w:cs="Times New Roman"/>
                <w:sz w:val="20"/>
              </w:rPr>
            </w:pPr>
            <w:r>
              <w:rPr>
                <w:rFonts w:ascii="Times New Roman" w:hAnsi="Times New Roman" w:cs="Times New Roman"/>
                <w:sz w:val="20"/>
              </w:rPr>
              <w:t>Однако</w:t>
            </w:r>
            <w:proofErr w:type="gramStart"/>
            <w:r>
              <w:rPr>
                <w:rFonts w:ascii="Times New Roman" w:hAnsi="Times New Roman" w:cs="Times New Roman"/>
                <w:sz w:val="20"/>
              </w:rPr>
              <w:t>,</w:t>
            </w:r>
            <w:proofErr w:type="gramEnd"/>
            <w:r>
              <w:rPr>
                <w:rFonts w:ascii="Times New Roman" w:hAnsi="Times New Roman" w:cs="Times New Roman"/>
                <w:sz w:val="20"/>
              </w:rPr>
              <w:t xml:space="preserve"> по мнению Общества состав Совета директоров </w:t>
            </w:r>
            <w:r w:rsidRPr="006F32D5">
              <w:rPr>
                <w:rFonts w:ascii="Times New Roman" w:hAnsi="Times New Roman" w:cs="Times New Roman"/>
                <w:sz w:val="20"/>
              </w:rPr>
              <w:t xml:space="preserve">сбалансирован, </w:t>
            </w:r>
            <w:r>
              <w:rPr>
                <w:rFonts w:ascii="Times New Roman" w:hAnsi="Times New Roman" w:cs="Times New Roman"/>
                <w:sz w:val="20"/>
              </w:rPr>
              <w:t>квалификации его членов, их опыт</w:t>
            </w:r>
            <w:r w:rsidRPr="006F32D5">
              <w:rPr>
                <w:rFonts w:ascii="Times New Roman" w:hAnsi="Times New Roman" w:cs="Times New Roman"/>
                <w:sz w:val="20"/>
              </w:rPr>
              <w:t>, знани</w:t>
            </w:r>
            <w:r>
              <w:rPr>
                <w:rFonts w:ascii="Times New Roman" w:hAnsi="Times New Roman" w:cs="Times New Roman"/>
                <w:sz w:val="20"/>
              </w:rPr>
              <w:t>я и деловы</w:t>
            </w:r>
            <w:r w:rsidR="00156364">
              <w:rPr>
                <w:rFonts w:ascii="Times New Roman" w:hAnsi="Times New Roman" w:cs="Times New Roman"/>
                <w:sz w:val="20"/>
              </w:rPr>
              <w:t>е</w:t>
            </w:r>
            <w:r>
              <w:rPr>
                <w:rFonts w:ascii="Times New Roman" w:hAnsi="Times New Roman" w:cs="Times New Roman"/>
                <w:sz w:val="20"/>
              </w:rPr>
              <w:t xml:space="preserve"> качества</w:t>
            </w:r>
            <w:r w:rsidR="00156364">
              <w:rPr>
                <w:rFonts w:ascii="Times New Roman" w:hAnsi="Times New Roman" w:cs="Times New Roman"/>
                <w:sz w:val="20"/>
              </w:rPr>
              <w:t xml:space="preserve"> полностью соответствуют </w:t>
            </w:r>
            <w:r w:rsidR="00156364" w:rsidRPr="00156364">
              <w:rPr>
                <w:rFonts w:ascii="Times New Roman" w:hAnsi="Times New Roman" w:cs="Times New Roman"/>
                <w:sz w:val="20"/>
              </w:rPr>
              <w:t xml:space="preserve">поставленным перед советом задачам и целям. </w:t>
            </w:r>
          </w:p>
          <w:p w14:paraId="5120C683" w14:textId="77777777" w:rsidR="008A31FB" w:rsidRDefault="00156364" w:rsidP="008A31FB">
            <w:pPr>
              <w:pStyle w:val="ConsPlusNormal"/>
              <w:rPr>
                <w:rFonts w:ascii="Times New Roman" w:hAnsi="Times New Roman" w:cs="Times New Roman"/>
                <w:sz w:val="20"/>
              </w:rPr>
            </w:pPr>
            <w:r w:rsidRPr="00156364">
              <w:rPr>
                <w:rFonts w:ascii="Times New Roman" w:hAnsi="Times New Roman" w:cs="Times New Roman"/>
                <w:sz w:val="20"/>
              </w:rPr>
              <w:t>Учитывая то, что</w:t>
            </w:r>
            <w:r>
              <w:rPr>
                <w:rFonts w:ascii="Times New Roman" w:hAnsi="Times New Roman" w:cs="Times New Roman"/>
                <w:sz w:val="20"/>
              </w:rPr>
              <w:t xml:space="preserve"> акционеры в соответствии со ст. 53 ФЗ «Об акционерных обществах» </w:t>
            </w:r>
            <w:r w:rsidRPr="00156364">
              <w:rPr>
                <w:rFonts w:ascii="Times New Roman" w:hAnsi="Times New Roman" w:cs="Times New Roman"/>
                <w:sz w:val="20"/>
              </w:rPr>
              <w:t>выдвинули кандидатов, которые были избраны годовым Общим собранием акционеров</w:t>
            </w:r>
            <w:r>
              <w:rPr>
                <w:rFonts w:ascii="Times New Roman" w:hAnsi="Times New Roman" w:cs="Times New Roman"/>
                <w:sz w:val="20"/>
              </w:rPr>
              <w:t xml:space="preserve">, - члены </w:t>
            </w:r>
            <w:r w:rsidRPr="00156364">
              <w:rPr>
                <w:rFonts w:ascii="Times New Roman" w:hAnsi="Times New Roman" w:cs="Times New Roman"/>
                <w:sz w:val="20"/>
              </w:rPr>
              <w:t xml:space="preserve">совета </w:t>
            </w:r>
            <w:r w:rsidRPr="0081600E">
              <w:rPr>
                <w:rFonts w:ascii="Times New Roman" w:hAnsi="Times New Roman" w:cs="Times New Roman"/>
                <w:sz w:val="20"/>
              </w:rPr>
              <w:t>директоров</w:t>
            </w:r>
            <w:r>
              <w:rPr>
                <w:rFonts w:ascii="Times New Roman" w:hAnsi="Times New Roman" w:cs="Times New Roman"/>
                <w:sz w:val="20"/>
              </w:rPr>
              <w:t xml:space="preserve"> </w:t>
            </w:r>
            <w:r w:rsidR="008A31FB" w:rsidRPr="006F32D5">
              <w:rPr>
                <w:rFonts w:ascii="Times New Roman" w:hAnsi="Times New Roman" w:cs="Times New Roman"/>
                <w:sz w:val="20"/>
              </w:rPr>
              <w:t>пользу</w:t>
            </w:r>
            <w:r>
              <w:rPr>
                <w:rFonts w:ascii="Times New Roman" w:hAnsi="Times New Roman" w:cs="Times New Roman"/>
                <w:sz w:val="20"/>
              </w:rPr>
              <w:t>ю</w:t>
            </w:r>
            <w:r w:rsidR="008A31FB" w:rsidRPr="006F32D5">
              <w:rPr>
                <w:rFonts w:ascii="Times New Roman" w:hAnsi="Times New Roman" w:cs="Times New Roman"/>
                <w:sz w:val="20"/>
              </w:rPr>
              <w:t>тся доверием акционеров.</w:t>
            </w:r>
          </w:p>
          <w:p w14:paraId="716C5E09" w14:textId="10B7C93D" w:rsidR="00AD17C8" w:rsidRPr="006F32D5" w:rsidRDefault="00AE30FC" w:rsidP="008A31FB">
            <w:pPr>
              <w:pStyle w:val="ConsPlusNormal"/>
              <w:rPr>
                <w:rFonts w:ascii="Times New Roman" w:hAnsi="Times New Roman" w:cs="Times New Roman"/>
                <w:sz w:val="20"/>
              </w:rPr>
            </w:pPr>
            <w:r w:rsidRPr="006F32D5">
              <w:rPr>
                <w:rFonts w:ascii="Times New Roman" w:hAnsi="Times New Roman" w:cs="Times New Roman"/>
                <w:sz w:val="20"/>
              </w:rPr>
              <w:lastRenderedPageBreak/>
              <w:t xml:space="preserve"> </w:t>
            </w:r>
          </w:p>
        </w:tc>
      </w:tr>
      <w:tr w:rsidR="006F32D5" w:rsidRPr="006F32D5" w14:paraId="527F110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30CAB0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8095BA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A0E9731" w14:textId="77777777" w:rsidR="00AD17C8" w:rsidRPr="006F32D5" w:rsidRDefault="00AD17C8" w:rsidP="00804FA9">
            <w:pPr>
              <w:rPr>
                <w:sz w:val="20"/>
                <w:szCs w:val="20"/>
              </w:rPr>
            </w:pPr>
          </w:p>
        </w:tc>
        <w:tc>
          <w:tcPr>
            <w:tcW w:w="343" w:type="dxa"/>
            <w:tcBorders>
              <w:top w:val="nil"/>
              <w:bottom w:val="nil"/>
            </w:tcBorders>
          </w:tcPr>
          <w:p w14:paraId="1CCB3E78"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C284B4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0DB9EE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46CF1A5" w14:textId="77777777" w:rsidR="00AD17C8" w:rsidRPr="006F32D5" w:rsidRDefault="00AD17C8" w:rsidP="00804FA9">
            <w:pPr>
              <w:pStyle w:val="ConsPlusNormal"/>
              <w:rPr>
                <w:rFonts w:ascii="Times New Roman" w:hAnsi="Times New Roman" w:cs="Times New Roman"/>
                <w:sz w:val="20"/>
              </w:rPr>
            </w:pPr>
          </w:p>
        </w:tc>
      </w:tr>
      <w:tr w:rsidR="006F32D5" w:rsidRPr="006F32D5" w14:paraId="79142B5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FBDC57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E4E14D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48354FF" w14:textId="77777777" w:rsidR="00AD17C8" w:rsidRPr="006F32D5" w:rsidRDefault="00AD17C8" w:rsidP="00804FA9">
            <w:pPr>
              <w:rPr>
                <w:sz w:val="20"/>
                <w:szCs w:val="20"/>
              </w:rPr>
            </w:pPr>
          </w:p>
        </w:tc>
        <w:tc>
          <w:tcPr>
            <w:tcW w:w="2755" w:type="dxa"/>
            <w:gridSpan w:val="5"/>
            <w:tcBorders>
              <w:top w:val="nil"/>
              <w:bottom w:val="nil"/>
            </w:tcBorders>
          </w:tcPr>
          <w:p w14:paraId="6D60BE5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373B5DA" w14:textId="77777777" w:rsidR="00AD17C8" w:rsidRPr="006F32D5" w:rsidRDefault="00AD17C8" w:rsidP="00804FA9">
            <w:pPr>
              <w:pStyle w:val="ConsPlusNormal"/>
              <w:rPr>
                <w:rFonts w:ascii="Times New Roman" w:hAnsi="Times New Roman" w:cs="Times New Roman"/>
                <w:sz w:val="20"/>
              </w:rPr>
            </w:pPr>
          </w:p>
        </w:tc>
      </w:tr>
      <w:tr w:rsidR="006F32D5" w:rsidRPr="006F32D5" w14:paraId="413F071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5D046F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23FEE0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99AD956" w14:textId="77777777" w:rsidR="00AD17C8" w:rsidRPr="006F32D5" w:rsidRDefault="00AD17C8" w:rsidP="00804FA9">
            <w:pPr>
              <w:rPr>
                <w:sz w:val="20"/>
                <w:szCs w:val="20"/>
              </w:rPr>
            </w:pPr>
          </w:p>
        </w:tc>
        <w:tc>
          <w:tcPr>
            <w:tcW w:w="343" w:type="dxa"/>
            <w:tcBorders>
              <w:top w:val="nil"/>
              <w:bottom w:val="nil"/>
            </w:tcBorders>
          </w:tcPr>
          <w:p w14:paraId="64906F9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416BCCB" w14:textId="75AFE5C6"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7557AA8" w14:textId="77777777" w:rsidR="00AD17C8"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соблюдается</w:t>
            </w:r>
          </w:p>
        </w:tc>
        <w:tc>
          <w:tcPr>
            <w:tcW w:w="5102" w:type="dxa"/>
            <w:tcBorders>
              <w:top w:val="nil"/>
              <w:bottom w:val="nil"/>
            </w:tcBorders>
          </w:tcPr>
          <w:p w14:paraId="354F60BD" w14:textId="77777777" w:rsidR="00AD17C8" w:rsidRPr="006F32D5" w:rsidRDefault="00AD17C8" w:rsidP="00804FA9">
            <w:pPr>
              <w:pStyle w:val="ConsPlusNormal"/>
              <w:rPr>
                <w:rFonts w:ascii="Times New Roman" w:hAnsi="Times New Roman" w:cs="Times New Roman"/>
                <w:sz w:val="20"/>
              </w:rPr>
            </w:pPr>
          </w:p>
        </w:tc>
      </w:tr>
      <w:tr w:rsidR="006F32D5" w:rsidRPr="006F32D5" w14:paraId="25CD35A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A00657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C42153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E35EB80" w14:textId="77777777" w:rsidR="00AD17C8" w:rsidRPr="006F32D5" w:rsidRDefault="00AD17C8" w:rsidP="00804FA9">
            <w:pPr>
              <w:rPr>
                <w:sz w:val="20"/>
                <w:szCs w:val="20"/>
              </w:rPr>
            </w:pPr>
          </w:p>
        </w:tc>
        <w:tc>
          <w:tcPr>
            <w:tcW w:w="2755" w:type="dxa"/>
            <w:gridSpan w:val="5"/>
            <w:tcBorders>
              <w:top w:val="nil"/>
              <w:bottom w:val="nil"/>
            </w:tcBorders>
          </w:tcPr>
          <w:p w14:paraId="359870A2" w14:textId="77777777" w:rsidR="00AD17C8" w:rsidRPr="006F32D5" w:rsidRDefault="00AD17C8" w:rsidP="00804FA9">
            <w:pPr>
              <w:pStyle w:val="ConsPlusNormal"/>
              <w:ind w:left="283"/>
              <w:rPr>
                <w:rFonts w:ascii="Times New Roman" w:hAnsi="Times New Roman" w:cs="Times New Roman"/>
                <w:sz w:val="20"/>
              </w:rPr>
            </w:pPr>
          </w:p>
        </w:tc>
        <w:tc>
          <w:tcPr>
            <w:tcW w:w="5102" w:type="dxa"/>
            <w:tcBorders>
              <w:top w:val="nil"/>
              <w:bottom w:val="nil"/>
            </w:tcBorders>
          </w:tcPr>
          <w:p w14:paraId="3425B63E" w14:textId="77777777" w:rsidR="00AD17C8" w:rsidRPr="006F32D5" w:rsidRDefault="00AD17C8" w:rsidP="00804FA9">
            <w:pPr>
              <w:pStyle w:val="ConsPlusNormal"/>
              <w:rPr>
                <w:rFonts w:ascii="Times New Roman" w:hAnsi="Times New Roman" w:cs="Times New Roman"/>
                <w:sz w:val="20"/>
              </w:rPr>
            </w:pPr>
          </w:p>
        </w:tc>
      </w:tr>
      <w:tr w:rsidR="006F32D5" w:rsidRPr="006F32D5" w14:paraId="7D53791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C8F117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79CFF7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D01ECF2" w14:textId="77777777" w:rsidR="00AD17C8" w:rsidRPr="006F32D5" w:rsidRDefault="00AD17C8" w:rsidP="00804FA9">
            <w:pPr>
              <w:rPr>
                <w:sz w:val="20"/>
                <w:szCs w:val="20"/>
              </w:rPr>
            </w:pPr>
          </w:p>
        </w:tc>
        <w:tc>
          <w:tcPr>
            <w:tcW w:w="2755" w:type="dxa"/>
            <w:gridSpan w:val="5"/>
            <w:tcBorders>
              <w:top w:val="nil"/>
              <w:bottom w:val="nil"/>
            </w:tcBorders>
          </w:tcPr>
          <w:p w14:paraId="5DEBE2E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D6C4302" w14:textId="77777777" w:rsidR="00AD17C8" w:rsidRPr="006F32D5" w:rsidRDefault="00AD17C8" w:rsidP="00804FA9">
            <w:pPr>
              <w:pStyle w:val="ConsPlusNormal"/>
              <w:rPr>
                <w:rFonts w:ascii="Times New Roman" w:hAnsi="Times New Roman" w:cs="Times New Roman"/>
                <w:sz w:val="20"/>
              </w:rPr>
            </w:pPr>
          </w:p>
        </w:tc>
      </w:tr>
      <w:tr w:rsidR="006F32D5" w:rsidRPr="006F32D5" w14:paraId="284E98E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6587D1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BC45F6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78DEB03" w14:textId="77777777" w:rsidR="00AD17C8" w:rsidRPr="006F32D5" w:rsidRDefault="00AD17C8" w:rsidP="00804FA9">
            <w:pPr>
              <w:rPr>
                <w:sz w:val="20"/>
                <w:szCs w:val="20"/>
              </w:rPr>
            </w:pPr>
          </w:p>
        </w:tc>
        <w:tc>
          <w:tcPr>
            <w:tcW w:w="343" w:type="dxa"/>
            <w:tcBorders>
              <w:top w:val="nil"/>
              <w:bottom w:val="nil"/>
            </w:tcBorders>
          </w:tcPr>
          <w:p w14:paraId="6A7D82B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C0CA242" w14:textId="77777777" w:rsidR="00AD17C8" w:rsidRPr="006F32D5" w:rsidRDefault="008A31F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3BB9C0E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602937CD" w14:textId="77777777" w:rsidR="00AD17C8" w:rsidRPr="006F32D5" w:rsidRDefault="00AD17C8" w:rsidP="00804FA9">
            <w:pPr>
              <w:pStyle w:val="ConsPlusNormal"/>
              <w:rPr>
                <w:rFonts w:ascii="Times New Roman" w:hAnsi="Times New Roman" w:cs="Times New Roman"/>
                <w:sz w:val="20"/>
              </w:rPr>
            </w:pPr>
          </w:p>
        </w:tc>
      </w:tr>
      <w:tr w:rsidR="006F32D5" w:rsidRPr="006F32D5" w14:paraId="1E702D14" w14:textId="77777777" w:rsidTr="00F420E6">
        <w:tc>
          <w:tcPr>
            <w:tcW w:w="853" w:type="dxa"/>
            <w:vMerge/>
            <w:tcBorders>
              <w:top w:val="single" w:sz="4" w:space="0" w:color="auto"/>
              <w:bottom w:val="single" w:sz="4" w:space="0" w:color="auto"/>
            </w:tcBorders>
          </w:tcPr>
          <w:p w14:paraId="6A4D93B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D27ADB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6410D98"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8B34334"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0260A92" w14:textId="77777777" w:rsidR="00AD17C8" w:rsidRPr="006F32D5" w:rsidRDefault="00AD17C8" w:rsidP="00804FA9">
            <w:pPr>
              <w:pStyle w:val="ConsPlusNormal"/>
              <w:rPr>
                <w:rFonts w:ascii="Times New Roman" w:hAnsi="Times New Roman" w:cs="Times New Roman"/>
                <w:sz w:val="20"/>
              </w:rPr>
            </w:pPr>
          </w:p>
        </w:tc>
      </w:tr>
      <w:tr w:rsidR="006F32D5" w:rsidRPr="006F32D5" w14:paraId="3F7107AD" w14:textId="77777777" w:rsidTr="00F420E6">
        <w:tc>
          <w:tcPr>
            <w:tcW w:w="853" w:type="dxa"/>
            <w:vMerge w:val="restart"/>
            <w:tcBorders>
              <w:top w:val="single" w:sz="4" w:space="0" w:color="auto"/>
              <w:bottom w:val="single" w:sz="4" w:space="0" w:color="auto"/>
            </w:tcBorders>
          </w:tcPr>
          <w:p w14:paraId="507E07E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2.3.4</w:t>
            </w:r>
          </w:p>
        </w:tc>
        <w:tc>
          <w:tcPr>
            <w:tcW w:w="2835" w:type="dxa"/>
            <w:vMerge w:val="restart"/>
            <w:tcBorders>
              <w:top w:val="single" w:sz="4" w:space="0" w:color="auto"/>
              <w:bottom w:val="single" w:sz="4" w:space="0" w:color="auto"/>
            </w:tcBorders>
          </w:tcPr>
          <w:p w14:paraId="0E02B04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w:t>
            </w:r>
          </w:p>
        </w:tc>
        <w:tc>
          <w:tcPr>
            <w:tcW w:w="3968" w:type="dxa"/>
            <w:vMerge w:val="restart"/>
            <w:tcBorders>
              <w:top w:val="single" w:sz="4" w:space="0" w:color="auto"/>
              <w:bottom w:val="single" w:sz="4" w:space="0" w:color="auto"/>
            </w:tcBorders>
          </w:tcPr>
          <w:p w14:paraId="1831F2A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рамках процедуры оценки совета директоров, проведенной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2755" w:type="dxa"/>
            <w:gridSpan w:val="5"/>
            <w:tcBorders>
              <w:top w:val="single" w:sz="4" w:space="0" w:color="auto"/>
              <w:bottom w:val="nil"/>
            </w:tcBorders>
          </w:tcPr>
          <w:p w14:paraId="4F35EBF8"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2AA6EFF" w14:textId="77777777" w:rsidR="00AD17C8" w:rsidRPr="006F32D5" w:rsidRDefault="00AD17C8" w:rsidP="00804FA9">
            <w:pPr>
              <w:pStyle w:val="ConsPlusNormal"/>
              <w:rPr>
                <w:rFonts w:ascii="Times New Roman" w:hAnsi="Times New Roman" w:cs="Times New Roman"/>
                <w:sz w:val="20"/>
              </w:rPr>
            </w:pPr>
          </w:p>
        </w:tc>
      </w:tr>
      <w:tr w:rsidR="006F32D5" w:rsidRPr="006F32D5" w14:paraId="7FC294A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4045E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2C752E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3C4AF4E" w14:textId="77777777" w:rsidR="00AD17C8" w:rsidRPr="006F32D5" w:rsidRDefault="00AD17C8" w:rsidP="00804FA9">
            <w:pPr>
              <w:rPr>
                <w:sz w:val="20"/>
                <w:szCs w:val="20"/>
              </w:rPr>
            </w:pPr>
          </w:p>
        </w:tc>
        <w:tc>
          <w:tcPr>
            <w:tcW w:w="343" w:type="dxa"/>
            <w:tcBorders>
              <w:top w:val="nil"/>
              <w:bottom w:val="nil"/>
            </w:tcBorders>
          </w:tcPr>
          <w:p w14:paraId="4B86041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F57245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D1A1CD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63B26A5" w14:textId="2A794D55" w:rsidR="00D43916" w:rsidRPr="006F32D5" w:rsidRDefault="00A10DD4" w:rsidP="006B341A">
            <w:pPr>
              <w:pStyle w:val="ConsPlusNormal"/>
              <w:rPr>
                <w:rFonts w:ascii="Times New Roman" w:hAnsi="Times New Roman" w:cs="Times New Roman"/>
                <w:sz w:val="20"/>
              </w:rPr>
            </w:pPr>
            <w:r w:rsidRPr="006F32D5">
              <w:rPr>
                <w:rFonts w:ascii="Times New Roman" w:hAnsi="Times New Roman" w:cs="Times New Roman"/>
                <w:sz w:val="20"/>
              </w:rPr>
              <w:t xml:space="preserve">Оценка в отчетном периоде не проводилась ввиду отсутствия </w:t>
            </w:r>
            <w:r w:rsidR="00EB1B74">
              <w:rPr>
                <w:rFonts w:ascii="Times New Roman" w:hAnsi="Times New Roman" w:cs="Times New Roman"/>
                <w:sz w:val="20"/>
              </w:rPr>
              <w:t xml:space="preserve">  утвержденной </w:t>
            </w:r>
            <w:r w:rsidRPr="006F32D5">
              <w:rPr>
                <w:rFonts w:ascii="Times New Roman" w:hAnsi="Times New Roman" w:cs="Times New Roman"/>
                <w:sz w:val="20"/>
              </w:rPr>
              <w:t>методики оценки</w:t>
            </w:r>
            <w:r w:rsidR="00D43916">
              <w:rPr>
                <w:rFonts w:ascii="Times New Roman" w:hAnsi="Times New Roman" w:cs="Times New Roman"/>
                <w:sz w:val="20"/>
              </w:rPr>
              <w:t xml:space="preserve">. </w:t>
            </w:r>
            <w:r w:rsidR="00D43916" w:rsidRPr="00D43916">
              <w:rPr>
                <w:rFonts w:ascii="Times New Roman" w:hAnsi="Times New Roman" w:cs="Times New Roman"/>
                <w:sz w:val="20"/>
              </w:rPr>
              <w:t xml:space="preserve">Количественный состав Совета директоров определен уставом Общества – 11 человек, </w:t>
            </w:r>
            <w:proofErr w:type="gramStart"/>
            <w:r w:rsidR="00D43916" w:rsidRPr="00D43916">
              <w:rPr>
                <w:rFonts w:ascii="Times New Roman" w:hAnsi="Times New Roman" w:cs="Times New Roman"/>
                <w:sz w:val="20"/>
              </w:rPr>
              <w:t>чего</w:t>
            </w:r>
            <w:proofErr w:type="gramEnd"/>
            <w:r w:rsidR="00D43916" w:rsidRPr="00D43916">
              <w:rPr>
                <w:rFonts w:ascii="Times New Roman" w:hAnsi="Times New Roman" w:cs="Times New Roman"/>
                <w:sz w:val="20"/>
              </w:rPr>
              <w:t xml:space="preserve"> по мнению Общества необходимых для достижения задач и целей, поставленных перед Советом директоров.</w:t>
            </w:r>
          </w:p>
          <w:p w14:paraId="6CBBE810" w14:textId="2438E60F" w:rsidR="00AE30FC" w:rsidRPr="006F32D5" w:rsidRDefault="00AE30FC" w:rsidP="006B341A">
            <w:pPr>
              <w:pStyle w:val="ConsPlusNormal"/>
              <w:rPr>
                <w:rFonts w:ascii="Times New Roman" w:hAnsi="Times New Roman" w:cs="Times New Roman"/>
                <w:sz w:val="20"/>
              </w:rPr>
            </w:pPr>
          </w:p>
        </w:tc>
      </w:tr>
      <w:tr w:rsidR="006F32D5" w:rsidRPr="006F32D5" w14:paraId="38EEACB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6CF0CE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02F32E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DC126E8" w14:textId="77777777" w:rsidR="00AD17C8" w:rsidRPr="006F32D5" w:rsidRDefault="00AD17C8" w:rsidP="00804FA9">
            <w:pPr>
              <w:rPr>
                <w:sz w:val="20"/>
                <w:szCs w:val="20"/>
              </w:rPr>
            </w:pPr>
          </w:p>
        </w:tc>
        <w:tc>
          <w:tcPr>
            <w:tcW w:w="2755" w:type="dxa"/>
            <w:gridSpan w:val="5"/>
            <w:tcBorders>
              <w:top w:val="nil"/>
              <w:bottom w:val="nil"/>
            </w:tcBorders>
          </w:tcPr>
          <w:p w14:paraId="15FE5B5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A02CFE7" w14:textId="77777777" w:rsidR="00AD17C8" w:rsidRPr="006F32D5" w:rsidRDefault="00AD17C8" w:rsidP="00804FA9">
            <w:pPr>
              <w:pStyle w:val="ConsPlusNormal"/>
              <w:rPr>
                <w:rFonts w:ascii="Times New Roman" w:hAnsi="Times New Roman" w:cs="Times New Roman"/>
                <w:sz w:val="20"/>
              </w:rPr>
            </w:pPr>
          </w:p>
        </w:tc>
      </w:tr>
      <w:tr w:rsidR="006F32D5" w:rsidRPr="006F32D5" w14:paraId="71192F5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76462C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12E9A5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3E446AA" w14:textId="77777777" w:rsidR="00AD17C8" w:rsidRPr="006F32D5" w:rsidRDefault="00AD17C8" w:rsidP="00804FA9">
            <w:pPr>
              <w:rPr>
                <w:sz w:val="20"/>
                <w:szCs w:val="20"/>
              </w:rPr>
            </w:pPr>
          </w:p>
        </w:tc>
        <w:tc>
          <w:tcPr>
            <w:tcW w:w="343" w:type="dxa"/>
            <w:tcBorders>
              <w:top w:val="nil"/>
              <w:bottom w:val="nil"/>
            </w:tcBorders>
          </w:tcPr>
          <w:p w14:paraId="3777A4A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3F54E2D" w14:textId="77777777" w:rsidR="00AD17C8" w:rsidRPr="006F32D5" w:rsidRDefault="006B341A"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4C4D93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3ECD9D52" w14:textId="77777777" w:rsidR="00AD17C8" w:rsidRPr="006F32D5" w:rsidRDefault="00AD17C8" w:rsidP="00804FA9">
            <w:pPr>
              <w:pStyle w:val="ConsPlusNormal"/>
              <w:rPr>
                <w:rFonts w:ascii="Times New Roman" w:hAnsi="Times New Roman" w:cs="Times New Roman"/>
                <w:sz w:val="20"/>
              </w:rPr>
            </w:pPr>
          </w:p>
        </w:tc>
      </w:tr>
      <w:tr w:rsidR="006F32D5" w:rsidRPr="006F32D5" w14:paraId="06A94F7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39698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B91588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1FCE9DD" w14:textId="77777777" w:rsidR="00AD17C8" w:rsidRPr="006F32D5" w:rsidRDefault="00AD17C8" w:rsidP="00804FA9">
            <w:pPr>
              <w:rPr>
                <w:sz w:val="20"/>
                <w:szCs w:val="20"/>
              </w:rPr>
            </w:pPr>
          </w:p>
        </w:tc>
        <w:tc>
          <w:tcPr>
            <w:tcW w:w="2755" w:type="dxa"/>
            <w:gridSpan w:val="5"/>
            <w:tcBorders>
              <w:top w:val="nil"/>
              <w:bottom w:val="nil"/>
            </w:tcBorders>
          </w:tcPr>
          <w:p w14:paraId="5EA48213"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81EF4FC" w14:textId="77777777" w:rsidR="00AD17C8" w:rsidRPr="006F32D5" w:rsidRDefault="00AD17C8" w:rsidP="00804FA9">
            <w:pPr>
              <w:pStyle w:val="ConsPlusNormal"/>
              <w:rPr>
                <w:rFonts w:ascii="Times New Roman" w:hAnsi="Times New Roman" w:cs="Times New Roman"/>
                <w:sz w:val="20"/>
              </w:rPr>
            </w:pPr>
          </w:p>
        </w:tc>
      </w:tr>
      <w:tr w:rsidR="006F32D5" w:rsidRPr="006F32D5" w14:paraId="1726F7F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85AAC5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991BE0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734C0A8" w14:textId="77777777" w:rsidR="00AD17C8" w:rsidRPr="006F32D5" w:rsidRDefault="00AD17C8" w:rsidP="00804FA9">
            <w:pPr>
              <w:rPr>
                <w:sz w:val="20"/>
                <w:szCs w:val="20"/>
              </w:rPr>
            </w:pPr>
          </w:p>
        </w:tc>
        <w:tc>
          <w:tcPr>
            <w:tcW w:w="2755" w:type="dxa"/>
            <w:gridSpan w:val="5"/>
            <w:tcBorders>
              <w:top w:val="nil"/>
              <w:bottom w:val="nil"/>
            </w:tcBorders>
          </w:tcPr>
          <w:p w14:paraId="2DCFAEE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3755412" w14:textId="77777777" w:rsidR="00AD17C8" w:rsidRPr="006F32D5" w:rsidRDefault="00AD17C8" w:rsidP="00804FA9">
            <w:pPr>
              <w:pStyle w:val="ConsPlusNormal"/>
              <w:rPr>
                <w:rFonts w:ascii="Times New Roman" w:hAnsi="Times New Roman" w:cs="Times New Roman"/>
                <w:sz w:val="20"/>
              </w:rPr>
            </w:pPr>
          </w:p>
        </w:tc>
      </w:tr>
      <w:tr w:rsidR="006F32D5" w:rsidRPr="006F32D5" w14:paraId="5DDA475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D03151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A4C2DA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7813365" w14:textId="77777777" w:rsidR="00AD17C8" w:rsidRPr="006F32D5" w:rsidRDefault="00AD17C8" w:rsidP="00804FA9">
            <w:pPr>
              <w:rPr>
                <w:sz w:val="20"/>
                <w:szCs w:val="20"/>
              </w:rPr>
            </w:pPr>
          </w:p>
        </w:tc>
        <w:tc>
          <w:tcPr>
            <w:tcW w:w="343" w:type="dxa"/>
            <w:tcBorders>
              <w:top w:val="nil"/>
              <w:bottom w:val="nil"/>
            </w:tcBorders>
          </w:tcPr>
          <w:p w14:paraId="229D729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D42274F"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DEABF5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1BC3F6E" w14:textId="77777777" w:rsidR="00AD17C8" w:rsidRPr="006F32D5" w:rsidRDefault="00AD17C8" w:rsidP="00804FA9">
            <w:pPr>
              <w:pStyle w:val="ConsPlusNormal"/>
              <w:rPr>
                <w:rFonts w:ascii="Times New Roman" w:hAnsi="Times New Roman" w:cs="Times New Roman"/>
                <w:sz w:val="20"/>
              </w:rPr>
            </w:pPr>
          </w:p>
        </w:tc>
      </w:tr>
      <w:tr w:rsidR="006F32D5" w:rsidRPr="006F32D5" w14:paraId="10EA1C24" w14:textId="77777777" w:rsidTr="00F420E6">
        <w:tc>
          <w:tcPr>
            <w:tcW w:w="853" w:type="dxa"/>
            <w:vMerge/>
            <w:tcBorders>
              <w:top w:val="single" w:sz="4" w:space="0" w:color="auto"/>
              <w:bottom w:val="single" w:sz="4" w:space="0" w:color="auto"/>
            </w:tcBorders>
          </w:tcPr>
          <w:p w14:paraId="19EF892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56C9D7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2E2B0D6"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4DA6AED9"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E8EA204" w14:textId="77777777" w:rsidR="00AD17C8" w:rsidRPr="006F32D5" w:rsidRDefault="00AD17C8" w:rsidP="00804FA9">
            <w:pPr>
              <w:pStyle w:val="ConsPlusNormal"/>
              <w:rPr>
                <w:rFonts w:ascii="Times New Roman" w:hAnsi="Times New Roman" w:cs="Times New Roman"/>
                <w:sz w:val="20"/>
              </w:rPr>
            </w:pPr>
          </w:p>
        </w:tc>
      </w:tr>
      <w:tr w:rsidR="006F32D5" w:rsidRPr="006F32D5" w14:paraId="7C66D10C" w14:textId="77777777" w:rsidTr="00F420E6">
        <w:tc>
          <w:tcPr>
            <w:tcW w:w="853" w:type="dxa"/>
            <w:tcBorders>
              <w:top w:val="single" w:sz="4" w:space="0" w:color="auto"/>
              <w:bottom w:val="single" w:sz="4" w:space="0" w:color="auto"/>
            </w:tcBorders>
          </w:tcPr>
          <w:p w14:paraId="00465CC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2.4</w:t>
            </w:r>
          </w:p>
        </w:tc>
        <w:tc>
          <w:tcPr>
            <w:tcW w:w="14660" w:type="dxa"/>
            <w:gridSpan w:val="8"/>
            <w:tcBorders>
              <w:top w:val="single" w:sz="4" w:space="0" w:color="auto"/>
              <w:bottom w:val="single" w:sz="4" w:space="0" w:color="auto"/>
            </w:tcBorders>
          </w:tcPr>
          <w:p w14:paraId="2661437D" w14:textId="77777777" w:rsidR="00AD17C8" w:rsidRPr="006F32D5" w:rsidRDefault="00AD17C8" w:rsidP="0038425A">
            <w:pPr>
              <w:pStyle w:val="ConsPlusNormal"/>
              <w:jc w:val="both"/>
              <w:rPr>
                <w:rFonts w:ascii="Times New Roman" w:hAnsi="Times New Roman" w:cs="Times New Roman"/>
                <w:sz w:val="20"/>
              </w:rPr>
            </w:pPr>
            <w:r w:rsidRPr="0038425A">
              <w:rPr>
                <w:rFonts w:ascii="Times New Roman" w:hAnsi="Times New Roman" w:cs="Times New Roman"/>
                <w:sz w:val="20"/>
              </w:rPr>
              <w:t>В состав совета директоров входит достаточное количество независимых директоров.</w:t>
            </w:r>
            <w:r w:rsidR="00000458">
              <w:rPr>
                <w:rFonts w:ascii="Times New Roman" w:hAnsi="Times New Roman" w:cs="Times New Roman"/>
                <w:sz w:val="20"/>
              </w:rPr>
              <w:t xml:space="preserve"> </w:t>
            </w:r>
          </w:p>
        </w:tc>
      </w:tr>
      <w:tr w:rsidR="006F32D5" w:rsidRPr="006F32D5" w14:paraId="7BFD87B3" w14:textId="77777777" w:rsidTr="00F420E6">
        <w:tc>
          <w:tcPr>
            <w:tcW w:w="853" w:type="dxa"/>
            <w:vMerge w:val="restart"/>
            <w:tcBorders>
              <w:top w:val="single" w:sz="4" w:space="0" w:color="auto"/>
              <w:bottom w:val="single" w:sz="4" w:space="0" w:color="auto"/>
            </w:tcBorders>
          </w:tcPr>
          <w:p w14:paraId="0F6EC24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2.4.1</w:t>
            </w:r>
          </w:p>
        </w:tc>
        <w:tc>
          <w:tcPr>
            <w:tcW w:w="2835" w:type="dxa"/>
            <w:vMerge w:val="restart"/>
            <w:tcBorders>
              <w:top w:val="single" w:sz="4" w:space="0" w:color="auto"/>
              <w:bottom w:val="single" w:sz="4" w:space="0" w:color="auto"/>
            </w:tcBorders>
          </w:tcPr>
          <w:p w14:paraId="271F0C0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Независимым директором признается лицо, которое обладает достаточными профессионализмом, опытом и </w:t>
            </w:r>
            <w:r w:rsidRPr="006F32D5">
              <w:rPr>
                <w:rFonts w:ascii="Times New Roman" w:hAnsi="Times New Roman" w:cs="Times New Roman"/>
                <w:sz w:val="20"/>
              </w:rPr>
              <w:lastRenderedPageBreak/>
              <w:t>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tc>
        <w:tc>
          <w:tcPr>
            <w:tcW w:w="3968" w:type="dxa"/>
            <w:vMerge w:val="restart"/>
            <w:tcBorders>
              <w:top w:val="single" w:sz="4" w:space="0" w:color="auto"/>
              <w:bottom w:val="single" w:sz="4" w:space="0" w:color="auto"/>
            </w:tcBorders>
          </w:tcPr>
          <w:p w14:paraId="6D1E6A1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В течение отчетного периода все независимые члены совета директоров отвечали всем критериям независимости, указанным в рекомендациях </w:t>
            </w:r>
            <w:r w:rsidR="009D46A2" w:rsidRPr="006F32D5">
              <w:rPr>
                <w:rFonts w:ascii="Times New Roman" w:hAnsi="Times New Roman" w:cs="Times New Roman"/>
                <w:sz w:val="20"/>
              </w:rPr>
              <w:t>102</w:t>
            </w:r>
            <w:r w:rsidRPr="006F32D5">
              <w:rPr>
                <w:rFonts w:ascii="Times New Roman" w:hAnsi="Times New Roman" w:cs="Times New Roman"/>
                <w:sz w:val="20"/>
              </w:rPr>
              <w:t xml:space="preserve"> - </w:t>
            </w:r>
            <w:r w:rsidR="009D46A2" w:rsidRPr="006F32D5">
              <w:rPr>
                <w:rFonts w:ascii="Times New Roman" w:hAnsi="Times New Roman" w:cs="Times New Roman"/>
                <w:sz w:val="20"/>
              </w:rPr>
              <w:t>107</w:t>
            </w:r>
            <w:r w:rsidRPr="006F32D5">
              <w:rPr>
                <w:rFonts w:ascii="Times New Roman" w:hAnsi="Times New Roman" w:cs="Times New Roman"/>
                <w:sz w:val="20"/>
              </w:rPr>
              <w:t xml:space="preserve"> </w:t>
            </w:r>
            <w:r w:rsidRPr="006F32D5">
              <w:rPr>
                <w:rFonts w:ascii="Times New Roman" w:hAnsi="Times New Roman" w:cs="Times New Roman"/>
                <w:sz w:val="20"/>
              </w:rPr>
              <w:lastRenderedPageBreak/>
              <w:t>Кодекса, или были признаны независимыми по решению совета директоров.</w:t>
            </w:r>
          </w:p>
        </w:tc>
        <w:tc>
          <w:tcPr>
            <w:tcW w:w="2755" w:type="dxa"/>
            <w:gridSpan w:val="5"/>
            <w:tcBorders>
              <w:top w:val="single" w:sz="4" w:space="0" w:color="auto"/>
              <w:bottom w:val="nil"/>
            </w:tcBorders>
          </w:tcPr>
          <w:p w14:paraId="42DA1CD3"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490A457" w14:textId="77777777" w:rsidR="00AD17C8" w:rsidRPr="006F32D5" w:rsidRDefault="00AD17C8" w:rsidP="00804FA9">
            <w:pPr>
              <w:pStyle w:val="ConsPlusNormal"/>
              <w:rPr>
                <w:rFonts w:ascii="Times New Roman" w:hAnsi="Times New Roman" w:cs="Times New Roman"/>
                <w:sz w:val="20"/>
              </w:rPr>
            </w:pPr>
          </w:p>
        </w:tc>
      </w:tr>
      <w:tr w:rsidR="006F32D5" w:rsidRPr="006F32D5" w14:paraId="4B8ABF1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84BE60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2C441B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E1A7CB2" w14:textId="77777777" w:rsidR="00AD17C8" w:rsidRPr="006F32D5" w:rsidRDefault="00AD17C8" w:rsidP="00804FA9">
            <w:pPr>
              <w:rPr>
                <w:sz w:val="20"/>
                <w:szCs w:val="20"/>
              </w:rPr>
            </w:pPr>
          </w:p>
        </w:tc>
        <w:tc>
          <w:tcPr>
            <w:tcW w:w="343" w:type="dxa"/>
            <w:tcBorders>
              <w:top w:val="nil"/>
              <w:bottom w:val="nil"/>
            </w:tcBorders>
          </w:tcPr>
          <w:p w14:paraId="392EA9B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E32487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A120B4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146FEFB" w14:textId="77777777" w:rsidR="00AE30FC" w:rsidRPr="006F32D5" w:rsidRDefault="00AE30FC">
            <w:pPr>
              <w:pStyle w:val="ConsPlusNormal"/>
              <w:rPr>
                <w:rFonts w:ascii="Times New Roman" w:hAnsi="Times New Roman" w:cs="Times New Roman"/>
                <w:sz w:val="20"/>
              </w:rPr>
            </w:pPr>
            <w:r w:rsidRPr="006F32D5">
              <w:rPr>
                <w:rFonts w:ascii="Times New Roman" w:hAnsi="Times New Roman" w:cs="Times New Roman"/>
                <w:sz w:val="20"/>
              </w:rPr>
              <w:t xml:space="preserve">В связи с тем, что Совет директоров Общества избирается Общим собранием акционеров, повлиять на его состав не представляется возможным, также как на </w:t>
            </w:r>
            <w:r w:rsidRPr="006F32D5">
              <w:rPr>
                <w:rFonts w:ascii="Times New Roman" w:hAnsi="Times New Roman" w:cs="Times New Roman"/>
                <w:sz w:val="20"/>
              </w:rPr>
              <w:lastRenderedPageBreak/>
              <w:t>избрание или не избрание независимых директоров.</w:t>
            </w:r>
          </w:p>
          <w:p w14:paraId="3BB09D8E" w14:textId="77777777" w:rsidR="0038425A" w:rsidRPr="0038425A" w:rsidRDefault="00AE30FC">
            <w:pPr>
              <w:pStyle w:val="ConsPlusNormal"/>
              <w:rPr>
                <w:rFonts w:ascii="Times New Roman" w:hAnsi="Times New Roman" w:cs="Times New Roman"/>
                <w:sz w:val="20"/>
              </w:rPr>
            </w:pPr>
            <w:r w:rsidRPr="006F32D5">
              <w:rPr>
                <w:rFonts w:ascii="Times New Roman" w:hAnsi="Times New Roman" w:cs="Times New Roman"/>
                <w:sz w:val="20"/>
              </w:rPr>
              <w:t>Процесс выдвижения кандидатур в Совет директоров – прерогатива акционеров</w:t>
            </w:r>
            <w:r w:rsidR="008F0452" w:rsidRPr="006F32D5">
              <w:rPr>
                <w:rFonts w:ascii="Times New Roman" w:hAnsi="Times New Roman" w:cs="Times New Roman"/>
                <w:sz w:val="20"/>
              </w:rPr>
              <w:t xml:space="preserve">. </w:t>
            </w:r>
            <w:r w:rsidR="008F0452" w:rsidRPr="0038425A">
              <w:rPr>
                <w:rFonts w:ascii="Times New Roman" w:hAnsi="Times New Roman" w:cs="Times New Roman"/>
                <w:sz w:val="20"/>
              </w:rPr>
              <w:t>В отчетном периоде</w:t>
            </w:r>
            <w:r w:rsidR="0038425A" w:rsidRPr="0038425A">
              <w:rPr>
                <w:rFonts w:ascii="Times New Roman" w:hAnsi="Times New Roman" w:cs="Times New Roman"/>
                <w:sz w:val="20"/>
              </w:rPr>
              <w:t xml:space="preserve"> в предложенный акционерами состав Совета директоров вошла 1 кандидатура независимого директора.</w:t>
            </w:r>
          </w:p>
          <w:p w14:paraId="0199172C" w14:textId="77777777" w:rsidR="0038425A" w:rsidRDefault="0038425A">
            <w:pPr>
              <w:pStyle w:val="ConsPlusNormal"/>
              <w:rPr>
                <w:rFonts w:ascii="Times New Roman" w:hAnsi="Times New Roman" w:cs="Times New Roman"/>
                <w:sz w:val="20"/>
                <w:highlight w:val="yellow"/>
              </w:rPr>
            </w:pPr>
          </w:p>
          <w:p w14:paraId="691AAA81" w14:textId="2A7ED4DE" w:rsidR="00AE30FC" w:rsidRPr="006F32D5" w:rsidRDefault="008F0452">
            <w:pPr>
              <w:pStyle w:val="ConsPlusNormal"/>
              <w:rPr>
                <w:rFonts w:ascii="Times New Roman" w:hAnsi="Times New Roman" w:cs="Times New Roman"/>
                <w:sz w:val="20"/>
              </w:rPr>
            </w:pPr>
            <w:r w:rsidRPr="006F32D5">
              <w:rPr>
                <w:rFonts w:ascii="Times New Roman" w:hAnsi="Times New Roman" w:cs="Times New Roman"/>
                <w:sz w:val="20"/>
              </w:rPr>
              <w:t>Изменение сложившейся практики</w:t>
            </w:r>
            <w:r w:rsidR="00D43916">
              <w:rPr>
                <w:rFonts w:ascii="Times New Roman" w:hAnsi="Times New Roman" w:cs="Times New Roman"/>
                <w:sz w:val="20"/>
              </w:rPr>
              <w:t xml:space="preserve"> зависит от акционеров Общества.</w:t>
            </w:r>
          </w:p>
          <w:p w14:paraId="3F0C078F" w14:textId="77777777" w:rsidR="00AD17C8" w:rsidRPr="006F32D5" w:rsidRDefault="00AD17C8">
            <w:pPr>
              <w:pStyle w:val="ConsPlusNormal"/>
              <w:rPr>
                <w:rFonts w:ascii="Times New Roman" w:hAnsi="Times New Roman" w:cs="Times New Roman"/>
                <w:sz w:val="20"/>
              </w:rPr>
            </w:pPr>
          </w:p>
        </w:tc>
      </w:tr>
      <w:tr w:rsidR="006F32D5" w:rsidRPr="006F32D5" w14:paraId="6046555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4D1631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FD2663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5A8C439" w14:textId="77777777" w:rsidR="00AD17C8" w:rsidRPr="006F32D5" w:rsidRDefault="00AD17C8" w:rsidP="00804FA9">
            <w:pPr>
              <w:rPr>
                <w:sz w:val="20"/>
                <w:szCs w:val="20"/>
              </w:rPr>
            </w:pPr>
          </w:p>
        </w:tc>
        <w:tc>
          <w:tcPr>
            <w:tcW w:w="2755" w:type="dxa"/>
            <w:gridSpan w:val="5"/>
            <w:tcBorders>
              <w:top w:val="nil"/>
              <w:bottom w:val="nil"/>
            </w:tcBorders>
          </w:tcPr>
          <w:p w14:paraId="067C699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DEAB59E" w14:textId="77777777" w:rsidR="00AD17C8" w:rsidRPr="006F32D5" w:rsidRDefault="00AD17C8" w:rsidP="00804FA9">
            <w:pPr>
              <w:pStyle w:val="ConsPlusNormal"/>
              <w:rPr>
                <w:rFonts w:ascii="Times New Roman" w:hAnsi="Times New Roman" w:cs="Times New Roman"/>
                <w:sz w:val="20"/>
              </w:rPr>
            </w:pPr>
          </w:p>
        </w:tc>
      </w:tr>
      <w:tr w:rsidR="006F32D5" w:rsidRPr="006F32D5" w14:paraId="734D852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545275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903706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3FAF40F" w14:textId="77777777" w:rsidR="00AD17C8" w:rsidRPr="006F32D5" w:rsidRDefault="00AD17C8" w:rsidP="00804FA9">
            <w:pPr>
              <w:rPr>
                <w:sz w:val="20"/>
                <w:szCs w:val="20"/>
              </w:rPr>
            </w:pPr>
          </w:p>
        </w:tc>
        <w:tc>
          <w:tcPr>
            <w:tcW w:w="343" w:type="dxa"/>
            <w:tcBorders>
              <w:top w:val="nil"/>
              <w:bottom w:val="nil"/>
            </w:tcBorders>
          </w:tcPr>
          <w:p w14:paraId="6D71AD7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D190CD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50E872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19628323" w14:textId="77777777" w:rsidR="00AD17C8" w:rsidRPr="006F32D5" w:rsidRDefault="00AD17C8" w:rsidP="00804FA9">
            <w:pPr>
              <w:pStyle w:val="ConsPlusNormal"/>
              <w:rPr>
                <w:rFonts w:ascii="Times New Roman" w:hAnsi="Times New Roman" w:cs="Times New Roman"/>
                <w:sz w:val="20"/>
              </w:rPr>
            </w:pPr>
          </w:p>
        </w:tc>
      </w:tr>
      <w:tr w:rsidR="006F32D5" w:rsidRPr="006F32D5" w14:paraId="4D3E05E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FF9B57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9B31B4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72946AE" w14:textId="77777777" w:rsidR="00AD17C8" w:rsidRPr="006F32D5" w:rsidRDefault="00AD17C8" w:rsidP="00804FA9">
            <w:pPr>
              <w:rPr>
                <w:sz w:val="20"/>
                <w:szCs w:val="20"/>
              </w:rPr>
            </w:pPr>
          </w:p>
        </w:tc>
        <w:tc>
          <w:tcPr>
            <w:tcW w:w="2755" w:type="dxa"/>
            <w:gridSpan w:val="5"/>
            <w:tcBorders>
              <w:top w:val="nil"/>
              <w:bottom w:val="nil"/>
            </w:tcBorders>
          </w:tcPr>
          <w:p w14:paraId="658978A5"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5E6404F" w14:textId="77777777" w:rsidR="00AD17C8" w:rsidRPr="006F32D5" w:rsidRDefault="00AD17C8" w:rsidP="00804FA9">
            <w:pPr>
              <w:pStyle w:val="ConsPlusNormal"/>
              <w:rPr>
                <w:rFonts w:ascii="Times New Roman" w:hAnsi="Times New Roman" w:cs="Times New Roman"/>
                <w:sz w:val="20"/>
              </w:rPr>
            </w:pPr>
          </w:p>
        </w:tc>
      </w:tr>
      <w:tr w:rsidR="006F32D5" w:rsidRPr="006F32D5" w14:paraId="001B91B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F74EAF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3662E1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2020816" w14:textId="77777777" w:rsidR="00AD17C8" w:rsidRPr="006F32D5" w:rsidRDefault="00AD17C8" w:rsidP="00804FA9">
            <w:pPr>
              <w:rPr>
                <w:sz w:val="20"/>
                <w:szCs w:val="20"/>
              </w:rPr>
            </w:pPr>
          </w:p>
        </w:tc>
        <w:tc>
          <w:tcPr>
            <w:tcW w:w="2755" w:type="dxa"/>
            <w:gridSpan w:val="5"/>
            <w:tcBorders>
              <w:top w:val="nil"/>
              <w:bottom w:val="nil"/>
            </w:tcBorders>
          </w:tcPr>
          <w:p w14:paraId="42FCF98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DFD7918" w14:textId="77777777" w:rsidR="00AD17C8" w:rsidRPr="006F32D5" w:rsidRDefault="00AD17C8" w:rsidP="00804FA9">
            <w:pPr>
              <w:pStyle w:val="ConsPlusNormal"/>
              <w:rPr>
                <w:rFonts w:ascii="Times New Roman" w:hAnsi="Times New Roman" w:cs="Times New Roman"/>
                <w:sz w:val="20"/>
              </w:rPr>
            </w:pPr>
          </w:p>
        </w:tc>
      </w:tr>
      <w:tr w:rsidR="006F32D5" w:rsidRPr="006F32D5" w14:paraId="55C3DF7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CB301F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5F0F5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BDC3DB7" w14:textId="77777777" w:rsidR="00AD17C8" w:rsidRPr="006F32D5" w:rsidRDefault="00AD17C8" w:rsidP="00804FA9">
            <w:pPr>
              <w:rPr>
                <w:sz w:val="20"/>
                <w:szCs w:val="20"/>
              </w:rPr>
            </w:pPr>
          </w:p>
        </w:tc>
        <w:tc>
          <w:tcPr>
            <w:tcW w:w="343" w:type="dxa"/>
            <w:tcBorders>
              <w:top w:val="nil"/>
              <w:bottom w:val="nil"/>
            </w:tcBorders>
          </w:tcPr>
          <w:p w14:paraId="7B388FC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3F01677" w14:textId="77777777" w:rsidR="00AD17C8" w:rsidRPr="006F32D5" w:rsidRDefault="00F50FF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C9A98F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1EBFFE0" w14:textId="77777777" w:rsidR="00AD17C8" w:rsidRPr="006F32D5" w:rsidRDefault="00AD17C8" w:rsidP="00804FA9">
            <w:pPr>
              <w:pStyle w:val="ConsPlusNormal"/>
              <w:rPr>
                <w:rFonts w:ascii="Times New Roman" w:hAnsi="Times New Roman" w:cs="Times New Roman"/>
                <w:sz w:val="20"/>
              </w:rPr>
            </w:pPr>
          </w:p>
        </w:tc>
      </w:tr>
      <w:tr w:rsidR="006F32D5" w:rsidRPr="006F32D5" w14:paraId="7E6BC141" w14:textId="77777777" w:rsidTr="00F420E6">
        <w:tc>
          <w:tcPr>
            <w:tcW w:w="853" w:type="dxa"/>
            <w:vMerge/>
            <w:tcBorders>
              <w:top w:val="single" w:sz="4" w:space="0" w:color="auto"/>
              <w:bottom w:val="single" w:sz="4" w:space="0" w:color="auto"/>
            </w:tcBorders>
          </w:tcPr>
          <w:p w14:paraId="5660765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DA94C4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2E07471"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7E010C8"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9F09AB4" w14:textId="77777777" w:rsidR="00AD17C8" w:rsidRPr="006F32D5" w:rsidRDefault="00AD17C8" w:rsidP="00804FA9">
            <w:pPr>
              <w:pStyle w:val="ConsPlusNormal"/>
              <w:rPr>
                <w:rFonts w:ascii="Times New Roman" w:hAnsi="Times New Roman" w:cs="Times New Roman"/>
                <w:sz w:val="20"/>
              </w:rPr>
            </w:pPr>
          </w:p>
        </w:tc>
      </w:tr>
      <w:tr w:rsidR="006F32D5" w:rsidRPr="006F32D5" w14:paraId="1B954A31" w14:textId="77777777" w:rsidTr="00F420E6">
        <w:tc>
          <w:tcPr>
            <w:tcW w:w="853" w:type="dxa"/>
            <w:vMerge w:val="restart"/>
            <w:tcBorders>
              <w:top w:val="single" w:sz="4" w:space="0" w:color="auto"/>
              <w:bottom w:val="single" w:sz="4" w:space="0" w:color="auto"/>
            </w:tcBorders>
          </w:tcPr>
          <w:p w14:paraId="06E1E0F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2.4.2</w:t>
            </w:r>
          </w:p>
        </w:tc>
        <w:tc>
          <w:tcPr>
            <w:tcW w:w="2835" w:type="dxa"/>
            <w:vMerge w:val="restart"/>
            <w:tcBorders>
              <w:top w:val="single" w:sz="4" w:space="0" w:color="auto"/>
              <w:bottom w:val="single" w:sz="4" w:space="0" w:color="auto"/>
            </w:tcBorders>
          </w:tcPr>
          <w:p w14:paraId="22800B1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должно преобладать над формой.</w:t>
            </w:r>
          </w:p>
        </w:tc>
        <w:tc>
          <w:tcPr>
            <w:tcW w:w="3968" w:type="dxa"/>
            <w:vMerge w:val="restart"/>
            <w:tcBorders>
              <w:top w:val="single" w:sz="4" w:space="0" w:color="auto"/>
              <w:bottom w:val="nil"/>
            </w:tcBorders>
          </w:tcPr>
          <w:p w14:paraId="253572E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отчетном периоде,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tc>
        <w:tc>
          <w:tcPr>
            <w:tcW w:w="2755" w:type="dxa"/>
            <w:gridSpan w:val="5"/>
            <w:tcBorders>
              <w:top w:val="single" w:sz="4" w:space="0" w:color="auto"/>
              <w:bottom w:val="nil"/>
            </w:tcBorders>
          </w:tcPr>
          <w:p w14:paraId="0E84E434"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1B3356CA" w14:textId="77777777" w:rsidR="00AD17C8" w:rsidRPr="006F32D5" w:rsidRDefault="00AD17C8" w:rsidP="00804FA9">
            <w:pPr>
              <w:pStyle w:val="ConsPlusNormal"/>
              <w:rPr>
                <w:rFonts w:ascii="Times New Roman" w:hAnsi="Times New Roman" w:cs="Times New Roman"/>
                <w:sz w:val="20"/>
              </w:rPr>
            </w:pPr>
          </w:p>
        </w:tc>
      </w:tr>
      <w:tr w:rsidR="006F32D5" w:rsidRPr="006F32D5" w14:paraId="71477CC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94C063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97C367" w14:textId="77777777" w:rsidR="00AD17C8" w:rsidRPr="006F32D5" w:rsidRDefault="00AD17C8" w:rsidP="00804FA9">
            <w:pPr>
              <w:rPr>
                <w:sz w:val="20"/>
                <w:szCs w:val="20"/>
              </w:rPr>
            </w:pPr>
          </w:p>
        </w:tc>
        <w:tc>
          <w:tcPr>
            <w:tcW w:w="3968" w:type="dxa"/>
            <w:vMerge/>
            <w:tcBorders>
              <w:top w:val="single" w:sz="4" w:space="0" w:color="auto"/>
              <w:bottom w:val="nil"/>
            </w:tcBorders>
          </w:tcPr>
          <w:p w14:paraId="4D300236" w14:textId="77777777" w:rsidR="00AD17C8" w:rsidRPr="006F32D5" w:rsidRDefault="00AD17C8" w:rsidP="00804FA9">
            <w:pPr>
              <w:rPr>
                <w:sz w:val="20"/>
                <w:szCs w:val="20"/>
              </w:rPr>
            </w:pPr>
          </w:p>
        </w:tc>
        <w:tc>
          <w:tcPr>
            <w:tcW w:w="343" w:type="dxa"/>
            <w:tcBorders>
              <w:top w:val="nil"/>
              <w:bottom w:val="nil"/>
            </w:tcBorders>
          </w:tcPr>
          <w:p w14:paraId="45D1A98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760BC8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52DCB9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8E7D79C" w14:textId="77777777" w:rsidR="00AD17C8" w:rsidRPr="006F32D5" w:rsidRDefault="00AD17C8" w:rsidP="00804FA9">
            <w:pPr>
              <w:pStyle w:val="ConsPlusNormal"/>
              <w:rPr>
                <w:rFonts w:ascii="Times New Roman" w:hAnsi="Times New Roman" w:cs="Times New Roman"/>
                <w:sz w:val="20"/>
              </w:rPr>
            </w:pPr>
          </w:p>
        </w:tc>
      </w:tr>
      <w:tr w:rsidR="006F32D5" w:rsidRPr="006F32D5" w14:paraId="1BECF97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E8A909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D90663" w14:textId="77777777" w:rsidR="00AD17C8" w:rsidRPr="006F32D5" w:rsidRDefault="00AD17C8" w:rsidP="00804FA9">
            <w:pPr>
              <w:rPr>
                <w:sz w:val="20"/>
                <w:szCs w:val="20"/>
              </w:rPr>
            </w:pPr>
          </w:p>
        </w:tc>
        <w:tc>
          <w:tcPr>
            <w:tcW w:w="3968" w:type="dxa"/>
            <w:vMerge/>
            <w:tcBorders>
              <w:top w:val="single" w:sz="4" w:space="0" w:color="auto"/>
              <w:bottom w:val="nil"/>
            </w:tcBorders>
          </w:tcPr>
          <w:p w14:paraId="14D6B32C" w14:textId="77777777" w:rsidR="00AD17C8" w:rsidRPr="006F32D5" w:rsidRDefault="00AD17C8" w:rsidP="00804FA9">
            <w:pPr>
              <w:rPr>
                <w:sz w:val="20"/>
                <w:szCs w:val="20"/>
              </w:rPr>
            </w:pPr>
          </w:p>
        </w:tc>
        <w:tc>
          <w:tcPr>
            <w:tcW w:w="2755" w:type="dxa"/>
            <w:gridSpan w:val="5"/>
            <w:tcBorders>
              <w:top w:val="nil"/>
              <w:bottom w:val="nil"/>
            </w:tcBorders>
          </w:tcPr>
          <w:p w14:paraId="0BA46319"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C7A6DD4" w14:textId="77777777" w:rsidR="00AD17C8" w:rsidRDefault="004C5198" w:rsidP="0038425A">
            <w:pPr>
              <w:pStyle w:val="ConsPlusNormal"/>
              <w:rPr>
                <w:rFonts w:ascii="Times New Roman" w:hAnsi="Times New Roman" w:cs="Times New Roman"/>
                <w:sz w:val="20"/>
              </w:rPr>
            </w:pPr>
            <w:r w:rsidRPr="0038425A">
              <w:rPr>
                <w:rFonts w:ascii="Times New Roman" w:hAnsi="Times New Roman" w:cs="Times New Roman"/>
                <w:sz w:val="20"/>
              </w:rPr>
              <w:t xml:space="preserve">В состав Совета директоров в отчетном периоде </w:t>
            </w:r>
            <w:r w:rsidR="0038425A" w:rsidRPr="0038425A">
              <w:rPr>
                <w:rFonts w:ascii="Times New Roman" w:hAnsi="Times New Roman" w:cs="Times New Roman"/>
                <w:sz w:val="20"/>
              </w:rPr>
              <w:t xml:space="preserve">вошел один </w:t>
            </w:r>
            <w:r w:rsidRPr="0038425A">
              <w:rPr>
                <w:rFonts w:ascii="Times New Roman" w:hAnsi="Times New Roman" w:cs="Times New Roman"/>
                <w:sz w:val="20"/>
              </w:rPr>
              <w:t>независимы</w:t>
            </w:r>
            <w:r w:rsidR="0038425A" w:rsidRPr="0038425A">
              <w:rPr>
                <w:rFonts w:ascii="Times New Roman" w:hAnsi="Times New Roman" w:cs="Times New Roman"/>
                <w:sz w:val="20"/>
              </w:rPr>
              <w:t>й</w:t>
            </w:r>
            <w:r w:rsidRPr="0038425A">
              <w:rPr>
                <w:rFonts w:ascii="Times New Roman" w:hAnsi="Times New Roman" w:cs="Times New Roman"/>
                <w:sz w:val="20"/>
              </w:rPr>
              <w:t xml:space="preserve"> директор</w:t>
            </w:r>
            <w:r w:rsidR="0038425A">
              <w:rPr>
                <w:rFonts w:ascii="Times New Roman" w:hAnsi="Times New Roman" w:cs="Times New Roman"/>
                <w:sz w:val="20"/>
              </w:rPr>
              <w:t>.</w:t>
            </w:r>
            <w:r w:rsidR="0038425A" w:rsidRPr="0038425A">
              <w:rPr>
                <w:rFonts w:ascii="Times New Roman" w:hAnsi="Times New Roman" w:cs="Times New Roman"/>
                <w:sz w:val="20"/>
              </w:rPr>
              <w:t xml:space="preserve"> </w:t>
            </w:r>
            <w:r w:rsidR="008F0452" w:rsidRPr="0038425A">
              <w:rPr>
                <w:rFonts w:ascii="Times New Roman" w:hAnsi="Times New Roman" w:cs="Times New Roman"/>
                <w:sz w:val="20"/>
              </w:rPr>
              <w:t xml:space="preserve"> Совет директоров Общества избирается Общим собранием акционеров (см. п. 2.4.1)</w:t>
            </w:r>
            <w:r w:rsidR="00D43916">
              <w:rPr>
                <w:rFonts w:ascii="Times New Roman" w:hAnsi="Times New Roman" w:cs="Times New Roman"/>
                <w:sz w:val="20"/>
              </w:rPr>
              <w:t>.</w:t>
            </w:r>
          </w:p>
          <w:p w14:paraId="3FD43D40" w14:textId="77777777" w:rsidR="00D43916" w:rsidRPr="00D43916" w:rsidRDefault="00D43916" w:rsidP="00D43916">
            <w:pPr>
              <w:pStyle w:val="ConsPlusNormal"/>
              <w:rPr>
                <w:rFonts w:ascii="Times New Roman" w:hAnsi="Times New Roman" w:cs="Times New Roman"/>
                <w:sz w:val="20"/>
              </w:rPr>
            </w:pPr>
            <w:proofErr w:type="gramStart"/>
            <w:r w:rsidRPr="00D43916">
              <w:rPr>
                <w:rFonts w:ascii="Times New Roman" w:hAnsi="Times New Roman" w:cs="Times New Roman"/>
                <w:sz w:val="20"/>
              </w:rPr>
              <w:t>В отчетном периоде советом директоров, а также комитетом по кадрам и вознаграждениям) не проводил</w:t>
            </w:r>
            <w:r w:rsidR="00574C43">
              <w:rPr>
                <w:rFonts w:ascii="Times New Roman" w:hAnsi="Times New Roman" w:cs="Times New Roman"/>
                <w:sz w:val="20"/>
              </w:rPr>
              <w:t xml:space="preserve">ась оценка </w:t>
            </w:r>
            <w:r w:rsidRPr="00D43916">
              <w:rPr>
                <w:rFonts w:ascii="Times New Roman" w:hAnsi="Times New Roman" w:cs="Times New Roman"/>
                <w:sz w:val="20"/>
              </w:rPr>
              <w:t>независимости каждого кандидата.</w:t>
            </w:r>
            <w:proofErr w:type="gramEnd"/>
          </w:p>
          <w:p w14:paraId="4C3E94EB" w14:textId="77777777" w:rsidR="00574C43" w:rsidRDefault="00D43916" w:rsidP="00D43916">
            <w:pPr>
              <w:pStyle w:val="ConsPlusNormal"/>
              <w:rPr>
                <w:rFonts w:ascii="Times New Roman" w:hAnsi="Times New Roman" w:cs="Times New Roman"/>
                <w:sz w:val="20"/>
              </w:rPr>
            </w:pPr>
            <w:r w:rsidRPr="00D43916">
              <w:rPr>
                <w:rFonts w:ascii="Times New Roman" w:hAnsi="Times New Roman" w:cs="Times New Roman"/>
                <w:sz w:val="20"/>
              </w:rPr>
              <w:t xml:space="preserve">Норма, определяющая необходимые действия члена совета директоров в том случае, если он перестает быть независимым, в настоящий момент прописана только в Положении о комитете по аудиту. </w:t>
            </w:r>
          </w:p>
          <w:p w14:paraId="17E3DEF4" w14:textId="77777777" w:rsidR="00D43916" w:rsidRPr="0038425A" w:rsidRDefault="00D43916" w:rsidP="00D43916">
            <w:pPr>
              <w:pStyle w:val="ConsPlusNormal"/>
              <w:rPr>
                <w:rFonts w:ascii="Times New Roman" w:hAnsi="Times New Roman" w:cs="Times New Roman"/>
                <w:sz w:val="20"/>
              </w:rPr>
            </w:pPr>
            <w:r w:rsidRPr="00D43916">
              <w:rPr>
                <w:rFonts w:ascii="Times New Roman" w:hAnsi="Times New Roman" w:cs="Times New Roman"/>
                <w:sz w:val="20"/>
              </w:rPr>
              <w:t>Данную норму планируется внести и в другие соответствующие внутренние документы</w:t>
            </w:r>
            <w:r w:rsidR="00574C43">
              <w:rPr>
                <w:rFonts w:ascii="Times New Roman" w:hAnsi="Times New Roman" w:cs="Times New Roman"/>
                <w:sz w:val="20"/>
              </w:rPr>
              <w:t xml:space="preserve"> по мере необходимости</w:t>
            </w:r>
            <w:r w:rsidRPr="00D43916">
              <w:rPr>
                <w:rFonts w:ascii="Times New Roman" w:hAnsi="Times New Roman" w:cs="Times New Roman"/>
                <w:sz w:val="20"/>
              </w:rPr>
              <w:t>.</w:t>
            </w:r>
          </w:p>
        </w:tc>
      </w:tr>
      <w:tr w:rsidR="006F32D5" w:rsidRPr="006F32D5" w14:paraId="03CA7C1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2B980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C755004" w14:textId="77777777" w:rsidR="00AD17C8" w:rsidRPr="006F32D5" w:rsidRDefault="00AD17C8" w:rsidP="00804FA9">
            <w:pPr>
              <w:rPr>
                <w:sz w:val="20"/>
                <w:szCs w:val="20"/>
              </w:rPr>
            </w:pPr>
          </w:p>
        </w:tc>
        <w:tc>
          <w:tcPr>
            <w:tcW w:w="3968" w:type="dxa"/>
            <w:vMerge/>
            <w:tcBorders>
              <w:top w:val="single" w:sz="4" w:space="0" w:color="auto"/>
              <w:bottom w:val="nil"/>
            </w:tcBorders>
          </w:tcPr>
          <w:p w14:paraId="7B8B77E6" w14:textId="77777777" w:rsidR="00AD17C8" w:rsidRPr="006F32D5" w:rsidRDefault="00AD17C8" w:rsidP="00804FA9">
            <w:pPr>
              <w:rPr>
                <w:sz w:val="20"/>
                <w:szCs w:val="20"/>
              </w:rPr>
            </w:pPr>
          </w:p>
        </w:tc>
        <w:tc>
          <w:tcPr>
            <w:tcW w:w="343" w:type="dxa"/>
            <w:tcBorders>
              <w:top w:val="nil"/>
              <w:bottom w:val="nil"/>
            </w:tcBorders>
          </w:tcPr>
          <w:p w14:paraId="3083B99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8732288" w14:textId="77777777" w:rsidR="00AD17C8" w:rsidRPr="006F32D5" w:rsidRDefault="00574C4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40084F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22FA9FA0" w14:textId="77777777" w:rsidR="00AD17C8" w:rsidRPr="0038425A" w:rsidRDefault="00AD17C8" w:rsidP="00804FA9">
            <w:pPr>
              <w:pStyle w:val="ConsPlusNormal"/>
              <w:rPr>
                <w:rFonts w:ascii="Times New Roman" w:hAnsi="Times New Roman" w:cs="Times New Roman"/>
                <w:sz w:val="20"/>
              </w:rPr>
            </w:pPr>
          </w:p>
        </w:tc>
      </w:tr>
      <w:tr w:rsidR="006F32D5" w:rsidRPr="006F32D5" w14:paraId="4D7DFEF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A0661D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1E3F10F" w14:textId="77777777" w:rsidR="00AD17C8" w:rsidRPr="006F32D5" w:rsidRDefault="00AD17C8" w:rsidP="00804FA9">
            <w:pPr>
              <w:rPr>
                <w:sz w:val="20"/>
                <w:szCs w:val="20"/>
              </w:rPr>
            </w:pPr>
          </w:p>
        </w:tc>
        <w:tc>
          <w:tcPr>
            <w:tcW w:w="3968" w:type="dxa"/>
            <w:vMerge/>
            <w:tcBorders>
              <w:top w:val="single" w:sz="4" w:space="0" w:color="auto"/>
              <w:bottom w:val="nil"/>
            </w:tcBorders>
          </w:tcPr>
          <w:p w14:paraId="10A3ADA2" w14:textId="77777777" w:rsidR="00AD17C8" w:rsidRPr="006F32D5" w:rsidRDefault="00AD17C8" w:rsidP="00804FA9">
            <w:pPr>
              <w:rPr>
                <w:sz w:val="20"/>
                <w:szCs w:val="20"/>
              </w:rPr>
            </w:pPr>
          </w:p>
        </w:tc>
        <w:tc>
          <w:tcPr>
            <w:tcW w:w="2755" w:type="dxa"/>
            <w:gridSpan w:val="5"/>
            <w:tcBorders>
              <w:top w:val="nil"/>
              <w:bottom w:val="nil"/>
            </w:tcBorders>
          </w:tcPr>
          <w:p w14:paraId="7248E9E1"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2414842" w14:textId="77777777" w:rsidR="00AD17C8" w:rsidRPr="006F32D5" w:rsidRDefault="00AD17C8" w:rsidP="00804FA9">
            <w:pPr>
              <w:pStyle w:val="ConsPlusNormal"/>
              <w:rPr>
                <w:rFonts w:ascii="Times New Roman" w:hAnsi="Times New Roman" w:cs="Times New Roman"/>
                <w:sz w:val="20"/>
              </w:rPr>
            </w:pPr>
          </w:p>
        </w:tc>
      </w:tr>
      <w:tr w:rsidR="006F32D5" w:rsidRPr="006F32D5" w14:paraId="53A860F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5AC293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8B6261A" w14:textId="77777777" w:rsidR="00AD17C8" w:rsidRPr="006F32D5" w:rsidRDefault="00AD17C8" w:rsidP="00804FA9">
            <w:pPr>
              <w:rPr>
                <w:sz w:val="20"/>
                <w:szCs w:val="20"/>
              </w:rPr>
            </w:pPr>
          </w:p>
        </w:tc>
        <w:tc>
          <w:tcPr>
            <w:tcW w:w="3968" w:type="dxa"/>
            <w:vMerge w:val="restart"/>
            <w:tcBorders>
              <w:top w:val="nil"/>
              <w:bottom w:val="nil"/>
            </w:tcBorders>
          </w:tcPr>
          <w:p w14:paraId="2EE0AED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За отчетный период совет директоров (или комитет по номинациям совета директоров) по крайней </w:t>
            </w:r>
            <w:proofErr w:type="gramStart"/>
            <w:r w:rsidRPr="006F32D5">
              <w:rPr>
                <w:rFonts w:ascii="Times New Roman" w:hAnsi="Times New Roman" w:cs="Times New Roman"/>
                <w:sz w:val="20"/>
              </w:rPr>
              <w:t>мере</w:t>
            </w:r>
            <w:proofErr w:type="gramEnd"/>
            <w:r w:rsidRPr="006F32D5">
              <w:rPr>
                <w:rFonts w:ascii="Times New Roman" w:hAnsi="Times New Roman" w:cs="Times New Roman"/>
                <w:sz w:val="20"/>
              </w:rPr>
              <w:t xml:space="preserve"> один раз рассмотрел независимость действующих членов совета директоров, которых общество указывает в годовом отчете в качестве независимых директоров.</w:t>
            </w:r>
          </w:p>
        </w:tc>
        <w:tc>
          <w:tcPr>
            <w:tcW w:w="2755" w:type="dxa"/>
            <w:gridSpan w:val="5"/>
            <w:tcBorders>
              <w:top w:val="nil"/>
              <w:bottom w:val="nil"/>
            </w:tcBorders>
          </w:tcPr>
          <w:p w14:paraId="7CA0C14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E22AF35" w14:textId="77777777" w:rsidR="00AD17C8" w:rsidRPr="006F32D5" w:rsidRDefault="00AD17C8" w:rsidP="00804FA9">
            <w:pPr>
              <w:pStyle w:val="ConsPlusNormal"/>
              <w:rPr>
                <w:rFonts w:ascii="Times New Roman" w:hAnsi="Times New Roman" w:cs="Times New Roman"/>
                <w:sz w:val="20"/>
              </w:rPr>
            </w:pPr>
          </w:p>
        </w:tc>
      </w:tr>
      <w:tr w:rsidR="006F32D5" w:rsidRPr="006F32D5" w14:paraId="1EDA90D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D9BCB7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CD9DD90" w14:textId="77777777" w:rsidR="00AD17C8" w:rsidRPr="006F32D5" w:rsidRDefault="00AD17C8" w:rsidP="00804FA9">
            <w:pPr>
              <w:rPr>
                <w:sz w:val="20"/>
                <w:szCs w:val="20"/>
              </w:rPr>
            </w:pPr>
          </w:p>
        </w:tc>
        <w:tc>
          <w:tcPr>
            <w:tcW w:w="3968" w:type="dxa"/>
            <w:vMerge/>
            <w:tcBorders>
              <w:top w:val="nil"/>
              <w:bottom w:val="nil"/>
            </w:tcBorders>
          </w:tcPr>
          <w:p w14:paraId="2D15B9DA" w14:textId="77777777" w:rsidR="00AD17C8" w:rsidRPr="006F32D5" w:rsidRDefault="00AD17C8" w:rsidP="00804FA9">
            <w:pPr>
              <w:rPr>
                <w:sz w:val="20"/>
                <w:szCs w:val="20"/>
              </w:rPr>
            </w:pPr>
          </w:p>
        </w:tc>
        <w:tc>
          <w:tcPr>
            <w:tcW w:w="343" w:type="dxa"/>
            <w:tcBorders>
              <w:top w:val="nil"/>
              <w:bottom w:val="nil"/>
            </w:tcBorders>
          </w:tcPr>
          <w:p w14:paraId="3587A02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F19098F" w14:textId="5EB92436"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E908EA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3ABDCFD2" w14:textId="77777777" w:rsidR="00AD17C8" w:rsidRPr="006F32D5" w:rsidRDefault="00AD17C8" w:rsidP="00804FA9">
            <w:pPr>
              <w:pStyle w:val="ConsPlusNormal"/>
              <w:rPr>
                <w:rFonts w:ascii="Times New Roman" w:hAnsi="Times New Roman" w:cs="Times New Roman"/>
                <w:sz w:val="20"/>
              </w:rPr>
            </w:pPr>
          </w:p>
        </w:tc>
      </w:tr>
      <w:tr w:rsidR="006F32D5" w:rsidRPr="006F32D5" w14:paraId="3221D06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1F2807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F37F7BB" w14:textId="77777777" w:rsidR="00AD17C8" w:rsidRPr="006F32D5" w:rsidRDefault="00AD17C8" w:rsidP="00804FA9">
            <w:pPr>
              <w:rPr>
                <w:sz w:val="20"/>
                <w:szCs w:val="20"/>
              </w:rPr>
            </w:pPr>
          </w:p>
        </w:tc>
        <w:tc>
          <w:tcPr>
            <w:tcW w:w="3968" w:type="dxa"/>
            <w:vMerge/>
            <w:tcBorders>
              <w:top w:val="nil"/>
              <w:bottom w:val="nil"/>
            </w:tcBorders>
          </w:tcPr>
          <w:p w14:paraId="71277CE0" w14:textId="77777777" w:rsidR="00AD17C8" w:rsidRPr="006F32D5" w:rsidRDefault="00AD17C8" w:rsidP="00804FA9">
            <w:pPr>
              <w:rPr>
                <w:sz w:val="20"/>
                <w:szCs w:val="20"/>
              </w:rPr>
            </w:pPr>
          </w:p>
        </w:tc>
        <w:tc>
          <w:tcPr>
            <w:tcW w:w="2755" w:type="dxa"/>
            <w:gridSpan w:val="5"/>
            <w:tcBorders>
              <w:top w:val="nil"/>
              <w:bottom w:val="nil"/>
            </w:tcBorders>
          </w:tcPr>
          <w:p w14:paraId="12EE8335"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32C3609" w14:textId="77777777" w:rsidR="00AD17C8" w:rsidRPr="006F32D5" w:rsidRDefault="00AD17C8" w:rsidP="00804FA9">
            <w:pPr>
              <w:pStyle w:val="ConsPlusNormal"/>
              <w:rPr>
                <w:rFonts w:ascii="Times New Roman" w:hAnsi="Times New Roman" w:cs="Times New Roman"/>
                <w:sz w:val="20"/>
              </w:rPr>
            </w:pPr>
          </w:p>
        </w:tc>
      </w:tr>
      <w:tr w:rsidR="006F32D5" w:rsidRPr="006F32D5" w14:paraId="2AD87297" w14:textId="77777777" w:rsidTr="00F420E6">
        <w:tc>
          <w:tcPr>
            <w:tcW w:w="853" w:type="dxa"/>
            <w:vMerge/>
            <w:tcBorders>
              <w:top w:val="single" w:sz="4" w:space="0" w:color="auto"/>
              <w:bottom w:val="single" w:sz="4" w:space="0" w:color="auto"/>
            </w:tcBorders>
          </w:tcPr>
          <w:p w14:paraId="5646120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92DAED7" w14:textId="77777777" w:rsidR="00AD17C8" w:rsidRPr="006F32D5" w:rsidRDefault="00AD17C8" w:rsidP="00804FA9">
            <w:pPr>
              <w:rPr>
                <w:sz w:val="20"/>
                <w:szCs w:val="20"/>
              </w:rPr>
            </w:pPr>
          </w:p>
        </w:tc>
        <w:tc>
          <w:tcPr>
            <w:tcW w:w="3968" w:type="dxa"/>
            <w:tcBorders>
              <w:top w:val="nil"/>
              <w:bottom w:val="single" w:sz="4" w:space="0" w:color="auto"/>
            </w:tcBorders>
          </w:tcPr>
          <w:p w14:paraId="48995F5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3. 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tc>
        <w:tc>
          <w:tcPr>
            <w:tcW w:w="2755" w:type="dxa"/>
            <w:gridSpan w:val="5"/>
            <w:tcBorders>
              <w:top w:val="nil"/>
              <w:bottom w:val="single" w:sz="4" w:space="0" w:color="auto"/>
            </w:tcBorders>
          </w:tcPr>
          <w:p w14:paraId="3EEAB83D"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single" w:sz="4" w:space="0" w:color="auto"/>
            </w:tcBorders>
          </w:tcPr>
          <w:p w14:paraId="4DAAC1C5" w14:textId="77777777" w:rsidR="00AD17C8" w:rsidRPr="006F32D5" w:rsidRDefault="00AD17C8" w:rsidP="00804FA9">
            <w:pPr>
              <w:pStyle w:val="ConsPlusNormal"/>
              <w:rPr>
                <w:rFonts w:ascii="Times New Roman" w:hAnsi="Times New Roman" w:cs="Times New Roman"/>
                <w:sz w:val="20"/>
              </w:rPr>
            </w:pPr>
          </w:p>
        </w:tc>
      </w:tr>
      <w:tr w:rsidR="006F32D5" w:rsidRPr="006F32D5" w14:paraId="46755A2B" w14:textId="77777777" w:rsidTr="00F420E6">
        <w:tc>
          <w:tcPr>
            <w:tcW w:w="853" w:type="dxa"/>
            <w:vMerge w:val="restart"/>
            <w:tcBorders>
              <w:top w:val="single" w:sz="4" w:space="0" w:color="auto"/>
              <w:bottom w:val="single" w:sz="4" w:space="0" w:color="auto"/>
            </w:tcBorders>
          </w:tcPr>
          <w:p w14:paraId="4CB0E46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2.4.3</w:t>
            </w:r>
          </w:p>
        </w:tc>
        <w:tc>
          <w:tcPr>
            <w:tcW w:w="2835" w:type="dxa"/>
            <w:vMerge w:val="restart"/>
            <w:tcBorders>
              <w:top w:val="single" w:sz="4" w:space="0" w:color="auto"/>
              <w:bottom w:val="single" w:sz="4" w:space="0" w:color="auto"/>
            </w:tcBorders>
          </w:tcPr>
          <w:p w14:paraId="3936D2D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Независимые директора составляют не менее одной трети избранного состава совета директоров.</w:t>
            </w:r>
          </w:p>
        </w:tc>
        <w:tc>
          <w:tcPr>
            <w:tcW w:w="3968" w:type="dxa"/>
            <w:vMerge w:val="restart"/>
            <w:tcBorders>
              <w:top w:val="single" w:sz="4" w:space="0" w:color="auto"/>
              <w:bottom w:val="single" w:sz="4" w:space="0" w:color="auto"/>
            </w:tcBorders>
          </w:tcPr>
          <w:p w14:paraId="0743DF1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Независимые директора составляют не менее одной трети состава совета директоров.</w:t>
            </w:r>
          </w:p>
        </w:tc>
        <w:tc>
          <w:tcPr>
            <w:tcW w:w="2755" w:type="dxa"/>
            <w:gridSpan w:val="5"/>
            <w:tcBorders>
              <w:top w:val="single" w:sz="4" w:space="0" w:color="auto"/>
              <w:bottom w:val="nil"/>
            </w:tcBorders>
          </w:tcPr>
          <w:p w14:paraId="51D18244"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D7F448A" w14:textId="77777777" w:rsidR="00AD17C8" w:rsidRPr="006F32D5" w:rsidRDefault="00AD17C8" w:rsidP="00804FA9">
            <w:pPr>
              <w:pStyle w:val="ConsPlusNormal"/>
              <w:rPr>
                <w:rFonts w:ascii="Times New Roman" w:hAnsi="Times New Roman" w:cs="Times New Roman"/>
                <w:sz w:val="20"/>
              </w:rPr>
            </w:pPr>
          </w:p>
        </w:tc>
      </w:tr>
      <w:tr w:rsidR="006F32D5" w:rsidRPr="006F32D5" w14:paraId="194DAE6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F10FD2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9CCEA0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53C04F5" w14:textId="77777777" w:rsidR="00AD17C8" w:rsidRPr="006F32D5" w:rsidRDefault="00AD17C8" w:rsidP="00804FA9">
            <w:pPr>
              <w:rPr>
                <w:sz w:val="20"/>
                <w:szCs w:val="20"/>
              </w:rPr>
            </w:pPr>
          </w:p>
        </w:tc>
        <w:tc>
          <w:tcPr>
            <w:tcW w:w="343" w:type="dxa"/>
            <w:tcBorders>
              <w:top w:val="nil"/>
              <w:bottom w:val="nil"/>
            </w:tcBorders>
          </w:tcPr>
          <w:p w14:paraId="1A971E1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26A588F"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4D4379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C66A827" w14:textId="77777777" w:rsidR="00AD17C8" w:rsidRPr="006F32D5" w:rsidRDefault="0038425A" w:rsidP="00804FA9">
            <w:pPr>
              <w:pStyle w:val="ConsPlusNormal"/>
              <w:rPr>
                <w:rFonts w:ascii="Times New Roman" w:hAnsi="Times New Roman" w:cs="Times New Roman"/>
                <w:sz w:val="20"/>
              </w:rPr>
            </w:pPr>
            <w:r w:rsidRPr="0038425A">
              <w:rPr>
                <w:rFonts w:ascii="Times New Roman" w:hAnsi="Times New Roman" w:cs="Times New Roman"/>
                <w:sz w:val="20"/>
              </w:rPr>
              <w:t>В состав Совета директоров в отчетном периоде вошел один независимый директор</w:t>
            </w:r>
            <w:r>
              <w:rPr>
                <w:rFonts w:ascii="Times New Roman" w:hAnsi="Times New Roman" w:cs="Times New Roman"/>
                <w:sz w:val="20"/>
              </w:rPr>
              <w:t>.</w:t>
            </w:r>
            <w:r w:rsidRPr="0038425A">
              <w:rPr>
                <w:rFonts w:ascii="Times New Roman" w:hAnsi="Times New Roman" w:cs="Times New Roman"/>
                <w:sz w:val="20"/>
              </w:rPr>
              <w:t xml:space="preserve">  Совет директоров Общества избирается Общим собранием акционеров (см. п. 2.4.1)</w:t>
            </w:r>
          </w:p>
        </w:tc>
      </w:tr>
      <w:tr w:rsidR="006F32D5" w:rsidRPr="006F32D5" w14:paraId="01057A9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428247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30AF56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674DE35" w14:textId="77777777" w:rsidR="00AD17C8" w:rsidRPr="006F32D5" w:rsidRDefault="00AD17C8" w:rsidP="00804FA9">
            <w:pPr>
              <w:rPr>
                <w:sz w:val="20"/>
                <w:szCs w:val="20"/>
              </w:rPr>
            </w:pPr>
          </w:p>
        </w:tc>
        <w:tc>
          <w:tcPr>
            <w:tcW w:w="2755" w:type="dxa"/>
            <w:gridSpan w:val="5"/>
            <w:tcBorders>
              <w:top w:val="nil"/>
              <w:bottom w:val="nil"/>
            </w:tcBorders>
          </w:tcPr>
          <w:p w14:paraId="7C7D922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85C1E5B" w14:textId="77777777" w:rsidR="00AD17C8" w:rsidRPr="006F32D5" w:rsidRDefault="00AD17C8" w:rsidP="00804FA9">
            <w:pPr>
              <w:pStyle w:val="ConsPlusNormal"/>
              <w:rPr>
                <w:rFonts w:ascii="Times New Roman" w:hAnsi="Times New Roman" w:cs="Times New Roman"/>
                <w:sz w:val="20"/>
              </w:rPr>
            </w:pPr>
          </w:p>
        </w:tc>
      </w:tr>
      <w:tr w:rsidR="006F32D5" w:rsidRPr="006F32D5" w14:paraId="7CAF58F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A3C3A6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39A96C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C974F85" w14:textId="77777777" w:rsidR="00AD17C8" w:rsidRPr="006F32D5" w:rsidRDefault="00AD17C8" w:rsidP="00804FA9">
            <w:pPr>
              <w:rPr>
                <w:sz w:val="20"/>
                <w:szCs w:val="20"/>
              </w:rPr>
            </w:pPr>
          </w:p>
        </w:tc>
        <w:tc>
          <w:tcPr>
            <w:tcW w:w="343" w:type="dxa"/>
            <w:tcBorders>
              <w:top w:val="nil"/>
              <w:bottom w:val="nil"/>
            </w:tcBorders>
          </w:tcPr>
          <w:p w14:paraId="33D28B7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F3E230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DD1F37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7A752F95" w14:textId="77777777" w:rsidR="00AD17C8" w:rsidRPr="006F32D5" w:rsidRDefault="00AD17C8" w:rsidP="00804FA9">
            <w:pPr>
              <w:pStyle w:val="ConsPlusNormal"/>
              <w:rPr>
                <w:rFonts w:ascii="Times New Roman" w:hAnsi="Times New Roman" w:cs="Times New Roman"/>
                <w:sz w:val="20"/>
              </w:rPr>
            </w:pPr>
          </w:p>
        </w:tc>
      </w:tr>
      <w:tr w:rsidR="006F32D5" w:rsidRPr="006F32D5" w14:paraId="4AD57C5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F4127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774E48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A70CB2A" w14:textId="77777777" w:rsidR="00AD17C8" w:rsidRPr="006F32D5" w:rsidRDefault="00AD17C8" w:rsidP="00804FA9">
            <w:pPr>
              <w:rPr>
                <w:sz w:val="20"/>
                <w:szCs w:val="20"/>
              </w:rPr>
            </w:pPr>
          </w:p>
        </w:tc>
        <w:tc>
          <w:tcPr>
            <w:tcW w:w="2755" w:type="dxa"/>
            <w:gridSpan w:val="5"/>
            <w:tcBorders>
              <w:top w:val="nil"/>
              <w:bottom w:val="nil"/>
            </w:tcBorders>
          </w:tcPr>
          <w:p w14:paraId="042EF137"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7E86E20" w14:textId="77777777" w:rsidR="00AD17C8" w:rsidRPr="006F32D5" w:rsidRDefault="00AD17C8" w:rsidP="00804FA9">
            <w:pPr>
              <w:pStyle w:val="ConsPlusNormal"/>
              <w:rPr>
                <w:rFonts w:ascii="Times New Roman" w:hAnsi="Times New Roman" w:cs="Times New Roman"/>
                <w:sz w:val="20"/>
              </w:rPr>
            </w:pPr>
          </w:p>
        </w:tc>
      </w:tr>
      <w:tr w:rsidR="006F32D5" w:rsidRPr="006F32D5" w14:paraId="21C8072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B110B9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F5CFA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C2D38EE" w14:textId="77777777" w:rsidR="00AD17C8" w:rsidRPr="006F32D5" w:rsidRDefault="00AD17C8" w:rsidP="00804FA9">
            <w:pPr>
              <w:rPr>
                <w:sz w:val="20"/>
                <w:szCs w:val="20"/>
              </w:rPr>
            </w:pPr>
          </w:p>
        </w:tc>
        <w:tc>
          <w:tcPr>
            <w:tcW w:w="2755" w:type="dxa"/>
            <w:gridSpan w:val="5"/>
            <w:tcBorders>
              <w:top w:val="nil"/>
              <w:bottom w:val="nil"/>
            </w:tcBorders>
          </w:tcPr>
          <w:p w14:paraId="3DEDB97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3F0A3C7" w14:textId="77777777" w:rsidR="00AD17C8" w:rsidRPr="006F32D5" w:rsidRDefault="00AD17C8" w:rsidP="00804FA9">
            <w:pPr>
              <w:pStyle w:val="ConsPlusNormal"/>
              <w:rPr>
                <w:rFonts w:ascii="Times New Roman" w:hAnsi="Times New Roman" w:cs="Times New Roman"/>
                <w:sz w:val="20"/>
              </w:rPr>
            </w:pPr>
          </w:p>
        </w:tc>
      </w:tr>
      <w:tr w:rsidR="006F32D5" w:rsidRPr="006F32D5" w14:paraId="2FC8D14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1C802D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120F1F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7EFECCC" w14:textId="77777777" w:rsidR="00AD17C8" w:rsidRPr="006F32D5" w:rsidRDefault="00AD17C8" w:rsidP="00804FA9">
            <w:pPr>
              <w:rPr>
                <w:sz w:val="20"/>
                <w:szCs w:val="20"/>
              </w:rPr>
            </w:pPr>
          </w:p>
        </w:tc>
        <w:tc>
          <w:tcPr>
            <w:tcW w:w="343" w:type="dxa"/>
            <w:tcBorders>
              <w:top w:val="nil"/>
              <w:bottom w:val="nil"/>
            </w:tcBorders>
          </w:tcPr>
          <w:p w14:paraId="3A5C13F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975E97A" w14:textId="77777777" w:rsidR="00AD17C8" w:rsidRPr="006F32D5" w:rsidRDefault="004C5198"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3B8AE0D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9E1355B" w14:textId="77777777" w:rsidR="00AD17C8" w:rsidRPr="006F32D5" w:rsidRDefault="00AD17C8" w:rsidP="00804FA9">
            <w:pPr>
              <w:pStyle w:val="ConsPlusNormal"/>
              <w:rPr>
                <w:rFonts w:ascii="Times New Roman" w:hAnsi="Times New Roman" w:cs="Times New Roman"/>
                <w:sz w:val="20"/>
              </w:rPr>
            </w:pPr>
          </w:p>
        </w:tc>
      </w:tr>
      <w:tr w:rsidR="006F32D5" w:rsidRPr="006F32D5" w14:paraId="6734DBB5" w14:textId="77777777" w:rsidTr="00F420E6">
        <w:tc>
          <w:tcPr>
            <w:tcW w:w="853" w:type="dxa"/>
            <w:vMerge/>
            <w:tcBorders>
              <w:top w:val="single" w:sz="4" w:space="0" w:color="auto"/>
              <w:bottom w:val="single" w:sz="4" w:space="0" w:color="auto"/>
            </w:tcBorders>
          </w:tcPr>
          <w:p w14:paraId="461270B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7B962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C3BC59C"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C18C60A"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D725BB4" w14:textId="77777777" w:rsidR="00AD17C8" w:rsidRPr="006F32D5" w:rsidRDefault="00AD17C8" w:rsidP="00804FA9">
            <w:pPr>
              <w:pStyle w:val="ConsPlusNormal"/>
              <w:rPr>
                <w:rFonts w:ascii="Times New Roman" w:hAnsi="Times New Roman" w:cs="Times New Roman"/>
                <w:sz w:val="20"/>
              </w:rPr>
            </w:pPr>
          </w:p>
        </w:tc>
      </w:tr>
      <w:tr w:rsidR="006F32D5" w:rsidRPr="006F32D5" w14:paraId="3E84DBAD" w14:textId="77777777" w:rsidTr="00F420E6">
        <w:tc>
          <w:tcPr>
            <w:tcW w:w="853" w:type="dxa"/>
            <w:vMerge w:val="restart"/>
            <w:tcBorders>
              <w:top w:val="single" w:sz="4" w:space="0" w:color="auto"/>
              <w:bottom w:val="single" w:sz="4" w:space="0" w:color="auto"/>
            </w:tcBorders>
          </w:tcPr>
          <w:p w14:paraId="71DDAE5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2.4.4</w:t>
            </w:r>
          </w:p>
        </w:tc>
        <w:tc>
          <w:tcPr>
            <w:tcW w:w="2835" w:type="dxa"/>
            <w:vMerge w:val="restart"/>
            <w:tcBorders>
              <w:top w:val="single" w:sz="4" w:space="0" w:color="auto"/>
              <w:bottom w:val="single" w:sz="4" w:space="0" w:color="auto"/>
            </w:tcBorders>
          </w:tcPr>
          <w:p w14:paraId="6076BFB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3968" w:type="dxa"/>
            <w:vMerge w:val="restart"/>
            <w:tcBorders>
              <w:top w:val="single" w:sz="4" w:space="0" w:color="auto"/>
              <w:bottom w:val="single" w:sz="4" w:space="0" w:color="auto"/>
            </w:tcBorders>
          </w:tcPr>
          <w:p w14:paraId="46A57D4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Независимые директора (у которых отсутствует конфликт интересов) предварительно оценивают существенные корпоративные действия, связанные с возможным конфликтом интересов, а результаты такой оценки предоставляются совету директоров.</w:t>
            </w:r>
          </w:p>
        </w:tc>
        <w:tc>
          <w:tcPr>
            <w:tcW w:w="2755" w:type="dxa"/>
            <w:gridSpan w:val="5"/>
            <w:tcBorders>
              <w:top w:val="single" w:sz="4" w:space="0" w:color="auto"/>
              <w:bottom w:val="nil"/>
            </w:tcBorders>
          </w:tcPr>
          <w:p w14:paraId="55C34C8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05AD08C" w14:textId="679EC4B4" w:rsidR="00AD17C8" w:rsidRDefault="00AD17C8" w:rsidP="00804FA9">
            <w:pPr>
              <w:pStyle w:val="ConsPlusNormal"/>
              <w:rPr>
                <w:rFonts w:ascii="Times New Roman" w:hAnsi="Times New Roman" w:cs="Times New Roman"/>
                <w:sz w:val="20"/>
              </w:rPr>
            </w:pPr>
          </w:p>
          <w:p w14:paraId="76FF62F9" w14:textId="77777777" w:rsidR="00574C43" w:rsidRPr="006F32D5" w:rsidRDefault="00574C43" w:rsidP="00804FA9">
            <w:pPr>
              <w:pStyle w:val="ConsPlusNormal"/>
              <w:rPr>
                <w:rFonts w:ascii="Times New Roman" w:hAnsi="Times New Roman" w:cs="Times New Roman"/>
                <w:sz w:val="20"/>
              </w:rPr>
            </w:pPr>
            <w:r w:rsidRPr="00574C43">
              <w:rPr>
                <w:rFonts w:ascii="Times New Roman" w:hAnsi="Times New Roman" w:cs="Times New Roman"/>
                <w:sz w:val="20"/>
              </w:rPr>
              <w:t>Оценка существенных корпоративных действий</w:t>
            </w:r>
            <w:r>
              <w:rPr>
                <w:rFonts w:ascii="Times New Roman" w:hAnsi="Times New Roman" w:cs="Times New Roman"/>
                <w:sz w:val="20"/>
              </w:rPr>
              <w:t xml:space="preserve"> независимым </w:t>
            </w:r>
            <w:r w:rsidRPr="00574C43">
              <w:rPr>
                <w:rFonts w:ascii="Times New Roman" w:hAnsi="Times New Roman" w:cs="Times New Roman"/>
                <w:sz w:val="20"/>
              </w:rPr>
              <w:t>директор</w:t>
            </w:r>
            <w:r>
              <w:rPr>
                <w:rFonts w:ascii="Times New Roman" w:hAnsi="Times New Roman" w:cs="Times New Roman"/>
                <w:sz w:val="20"/>
              </w:rPr>
              <w:t>ом</w:t>
            </w:r>
            <w:r w:rsidRPr="00574C43">
              <w:rPr>
                <w:rFonts w:ascii="Times New Roman" w:hAnsi="Times New Roman" w:cs="Times New Roman"/>
                <w:sz w:val="20"/>
              </w:rPr>
              <w:t xml:space="preserve"> не предоставлялась Совету директоров.</w:t>
            </w:r>
          </w:p>
        </w:tc>
      </w:tr>
      <w:tr w:rsidR="006F32D5" w:rsidRPr="006F32D5" w14:paraId="2224801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EC410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786B64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60C9A3E" w14:textId="77777777" w:rsidR="00AD17C8" w:rsidRPr="006F32D5" w:rsidRDefault="00AD17C8" w:rsidP="00804FA9">
            <w:pPr>
              <w:rPr>
                <w:sz w:val="20"/>
                <w:szCs w:val="20"/>
              </w:rPr>
            </w:pPr>
          </w:p>
        </w:tc>
        <w:tc>
          <w:tcPr>
            <w:tcW w:w="343" w:type="dxa"/>
            <w:tcBorders>
              <w:top w:val="nil"/>
              <w:bottom w:val="nil"/>
            </w:tcBorders>
          </w:tcPr>
          <w:p w14:paraId="7C85F01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957E18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B7466D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B9A1BAD" w14:textId="77777777" w:rsidR="00AD17C8" w:rsidRPr="006F32D5" w:rsidRDefault="00AD17C8" w:rsidP="00804FA9">
            <w:pPr>
              <w:pStyle w:val="ConsPlusNormal"/>
              <w:rPr>
                <w:rFonts w:ascii="Times New Roman" w:hAnsi="Times New Roman" w:cs="Times New Roman"/>
                <w:sz w:val="20"/>
              </w:rPr>
            </w:pPr>
          </w:p>
        </w:tc>
      </w:tr>
      <w:tr w:rsidR="006F32D5" w:rsidRPr="006F32D5" w14:paraId="4B68D7C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5377D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629E38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00B6DB8" w14:textId="77777777" w:rsidR="00AD17C8" w:rsidRPr="006F32D5" w:rsidRDefault="00AD17C8" w:rsidP="00804FA9">
            <w:pPr>
              <w:rPr>
                <w:sz w:val="20"/>
                <w:szCs w:val="20"/>
              </w:rPr>
            </w:pPr>
          </w:p>
        </w:tc>
        <w:tc>
          <w:tcPr>
            <w:tcW w:w="2755" w:type="dxa"/>
            <w:gridSpan w:val="5"/>
            <w:tcBorders>
              <w:top w:val="nil"/>
              <w:bottom w:val="nil"/>
            </w:tcBorders>
          </w:tcPr>
          <w:p w14:paraId="517CE8F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002EDC8" w14:textId="77777777" w:rsidR="00AD17C8" w:rsidRPr="006F32D5" w:rsidRDefault="00AD17C8" w:rsidP="00804FA9">
            <w:pPr>
              <w:pStyle w:val="ConsPlusNormal"/>
              <w:rPr>
                <w:rFonts w:ascii="Times New Roman" w:hAnsi="Times New Roman" w:cs="Times New Roman"/>
                <w:sz w:val="20"/>
              </w:rPr>
            </w:pPr>
          </w:p>
        </w:tc>
      </w:tr>
      <w:tr w:rsidR="006F32D5" w:rsidRPr="006F32D5" w14:paraId="1A70F27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02B3AD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7C6D5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17BA7C0" w14:textId="77777777" w:rsidR="00AD17C8" w:rsidRPr="006F32D5" w:rsidRDefault="00AD17C8" w:rsidP="00804FA9">
            <w:pPr>
              <w:rPr>
                <w:sz w:val="20"/>
                <w:szCs w:val="20"/>
              </w:rPr>
            </w:pPr>
          </w:p>
        </w:tc>
        <w:tc>
          <w:tcPr>
            <w:tcW w:w="343" w:type="dxa"/>
            <w:tcBorders>
              <w:top w:val="nil"/>
              <w:bottom w:val="nil"/>
            </w:tcBorders>
          </w:tcPr>
          <w:p w14:paraId="2FDF685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8B2813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312CF0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39D090C" w14:textId="77777777" w:rsidR="00AD17C8" w:rsidRPr="006F32D5" w:rsidRDefault="00AD17C8" w:rsidP="00804FA9">
            <w:pPr>
              <w:pStyle w:val="ConsPlusNormal"/>
              <w:rPr>
                <w:rFonts w:ascii="Times New Roman" w:hAnsi="Times New Roman" w:cs="Times New Roman"/>
                <w:sz w:val="20"/>
              </w:rPr>
            </w:pPr>
          </w:p>
        </w:tc>
      </w:tr>
      <w:tr w:rsidR="006F32D5" w:rsidRPr="006F32D5" w14:paraId="7EE7DFA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A12A8A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8DCFE5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1150F6B" w14:textId="77777777" w:rsidR="00AD17C8" w:rsidRPr="006F32D5" w:rsidRDefault="00AD17C8" w:rsidP="00804FA9">
            <w:pPr>
              <w:rPr>
                <w:sz w:val="20"/>
                <w:szCs w:val="20"/>
              </w:rPr>
            </w:pPr>
          </w:p>
        </w:tc>
        <w:tc>
          <w:tcPr>
            <w:tcW w:w="2755" w:type="dxa"/>
            <w:gridSpan w:val="5"/>
            <w:tcBorders>
              <w:top w:val="nil"/>
              <w:bottom w:val="nil"/>
            </w:tcBorders>
          </w:tcPr>
          <w:p w14:paraId="6FFD32DE"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F9554ED" w14:textId="77777777" w:rsidR="00AD17C8" w:rsidRPr="006F32D5" w:rsidRDefault="00AD17C8" w:rsidP="00804FA9">
            <w:pPr>
              <w:pStyle w:val="ConsPlusNormal"/>
              <w:rPr>
                <w:rFonts w:ascii="Times New Roman" w:hAnsi="Times New Roman" w:cs="Times New Roman"/>
                <w:sz w:val="20"/>
              </w:rPr>
            </w:pPr>
          </w:p>
        </w:tc>
      </w:tr>
      <w:tr w:rsidR="006F32D5" w:rsidRPr="006F32D5" w14:paraId="2F05D03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07D49B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182B99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F16BF35" w14:textId="77777777" w:rsidR="00AD17C8" w:rsidRPr="006F32D5" w:rsidRDefault="00AD17C8" w:rsidP="00804FA9">
            <w:pPr>
              <w:rPr>
                <w:sz w:val="20"/>
                <w:szCs w:val="20"/>
              </w:rPr>
            </w:pPr>
          </w:p>
        </w:tc>
        <w:tc>
          <w:tcPr>
            <w:tcW w:w="2755" w:type="dxa"/>
            <w:gridSpan w:val="5"/>
            <w:tcBorders>
              <w:top w:val="nil"/>
              <w:bottom w:val="nil"/>
            </w:tcBorders>
          </w:tcPr>
          <w:p w14:paraId="76B2169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9189481" w14:textId="77777777" w:rsidR="00AD17C8" w:rsidRPr="006F32D5" w:rsidRDefault="00AD17C8" w:rsidP="00804FA9">
            <w:pPr>
              <w:pStyle w:val="ConsPlusNormal"/>
              <w:rPr>
                <w:rFonts w:ascii="Times New Roman" w:hAnsi="Times New Roman" w:cs="Times New Roman"/>
                <w:sz w:val="20"/>
              </w:rPr>
            </w:pPr>
          </w:p>
        </w:tc>
      </w:tr>
      <w:tr w:rsidR="006F32D5" w:rsidRPr="006F32D5" w14:paraId="6E83ACE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D12708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774BA8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4237BD7" w14:textId="77777777" w:rsidR="00AD17C8" w:rsidRPr="006F32D5" w:rsidRDefault="00AD17C8" w:rsidP="00804FA9">
            <w:pPr>
              <w:rPr>
                <w:sz w:val="20"/>
                <w:szCs w:val="20"/>
              </w:rPr>
            </w:pPr>
          </w:p>
        </w:tc>
        <w:tc>
          <w:tcPr>
            <w:tcW w:w="343" w:type="dxa"/>
            <w:tcBorders>
              <w:top w:val="nil"/>
              <w:bottom w:val="nil"/>
            </w:tcBorders>
          </w:tcPr>
          <w:p w14:paraId="1052E1E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6B19CC2" w14:textId="77777777" w:rsidR="00AD17C8" w:rsidRPr="006F32D5" w:rsidRDefault="004C5198"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6D794A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76E536F" w14:textId="77777777" w:rsidR="00AD17C8" w:rsidRPr="006F32D5" w:rsidRDefault="00AD17C8" w:rsidP="00804FA9">
            <w:pPr>
              <w:pStyle w:val="ConsPlusNormal"/>
              <w:rPr>
                <w:rFonts w:ascii="Times New Roman" w:hAnsi="Times New Roman" w:cs="Times New Roman"/>
                <w:sz w:val="20"/>
              </w:rPr>
            </w:pPr>
          </w:p>
        </w:tc>
      </w:tr>
      <w:tr w:rsidR="006F32D5" w:rsidRPr="006F32D5" w14:paraId="289E8B4D" w14:textId="77777777" w:rsidTr="00F420E6">
        <w:tc>
          <w:tcPr>
            <w:tcW w:w="853" w:type="dxa"/>
            <w:vMerge/>
            <w:tcBorders>
              <w:top w:val="single" w:sz="4" w:space="0" w:color="auto"/>
              <w:bottom w:val="single" w:sz="4" w:space="0" w:color="auto"/>
            </w:tcBorders>
          </w:tcPr>
          <w:p w14:paraId="4C8D031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8BD70A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696F5C7"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85FC7F6"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2D86D4CD" w14:textId="77777777" w:rsidR="00AD17C8" w:rsidRPr="006F32D5" w:rsidRDefault="00AD17C8" w:rsidP="00804FA9">
            <w:pPr>
              <w:pStyle w:val="ConsPlusNormal"/>
              <w:rPr>
                <w:rFonts w:ascii="Times New Roman" w:hAnsi="Times New Roman" w:cs="Times New Roman"/>
                <w:sz w:val="20"/>
              </w:rPr>
            </w:pPr>
          </w:p>
        </w:tc>
      </w:tr>
      <w:tr w:rsidR="006F32D5" w:rsidRPr="006F32D5" w14:paraId="45D29D5B" w14:textId="77777777" w:rsidTr="00F420E6">
        <w:tc>
          <w:tcPr>
            <w:tcW w:w="853" w:type="dxa"/>
            <w:tcBorders>
              <w:top w:val="single" w:sz="4" w:space="0" w:color="auto"/>
              <w:bottom w:val="single" w:sz="4" w:space="0" w:color="auto"/>
            </w:tcBorders>
          </w:tcPr>
          <w:p w14:paraId="6552BFB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2.5</w:t>
            </w:r>
          </w:p>
        </w:tc>
        <w:tc>
          <w:tcPr>
            <w:tcW w:w="14660" w:type="dxa"/>
            <w:gridSpan w:val="8"/>
            <w:tcBorders>
              <w:top w:val="single" w:sz="4" w:space="0" w:color="auto"/>
              <w:bottom w:val="single" w:sz="4" w:space="0" w:color="auto"/>
            </w:tcBorders>
          </w:tcPr>
          <w:p w14:paraId="3292D3C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Председатель совета директоров способствует наиболее эффективному осуществлению функций, возложенных на совет директоров.</w:t>
            </w:r>
          </w:p>
        </w:tc>
      </w:tr>
      <w:tr w:rsidR="006F32D5" w:rsidRPr="006F32D5" w14:paraId="4A8F0B46" w14:textId="77777777" w:rsidTr="00F420E6">
        <w:trPr>
          <w:trHeight w:val="440"/>
        </w:trPr>
        <w:tc>
          <w:tcPr>
            <w:tcW w:w="853" w:type="dxa"/>
            <w:vMerge w:val="restart"/>
            <w:tcBorders>
              <w:top w:val="single" w:sz="4" w:space="0" w:color="auto"/>
              <w:bottom w:val="single" w:sz="4" w:space="0" w:color="auto"/>
            </w:tcBorders>
          </w:tcPr>
          <w:p w14:paraId="3BEB8AC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2.5.1</w:t>
            </w:r>
          </w:p>
        </w:tc>
        <w:tc>
          <w:tcPr>
            <w:tcW w:w="2835" w:type="dxa"/>
            <w:vMerge w:val="restart"/>
            <w:tcBorders>
              <w:top w:val="single" w:sz="4" w:space="0" w:color="auto"/>
              <w:bottom w:val="single" w:sz="4" w:space="0" w:color="auto"/>
            </w:tcBorders>
          </w:tcPr>
          <w:p w14:paraId="563771D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3968" w:type="dxa"/>
            <w:vMerge w:val="restart"/>
            <w:tcBorders>
              <w:top w:val="single" w:sz="4" w:space="0" w:color="auto"/>
              <w:bottom w:val="nil"/>
            </w:tcBorders>
          </w:tcPr>
          <w:p w14:paraId="28165F5B" w14:textId="77777777" w:rsidR="00AD17C8" w:rsidRPr="006F32D5" w:rsidRDefault="00AD17C8" w:rsidP="002C4288">
            <w:pPr>
              <w:pStyle w:val="ConsPlusNormal"/>
              <w:jc w:val="both"/>
              <w:rPr>
                <w:rFonts w:ascii="Times New Roman" w:hAnsi="Times New Roman" w:cs="Times New Roman"/>
                <w:sz w:val="20"/>
              </w:rPr>
            </w:pPr>
            <w:r w:rsidRPr="006F32D5">
              <w:rPr>
                <w:rFonts w:ascii="Times New Roman" w:hAnsi="Times New Roman" w:cs="Times New Roman"/>
                <w:sz w:val="20"/>
              </w:rPr>
              <w:t xml:space="preserve">1. Председатель совета директоров является независимым директором, или же среди независимых директоров определен старший независимый директор </w:t>
            </w:r>
          </w:p>
        </w:tc>
        <w:tc>
          <w:tcPr>
            <w:tcW w:w="2755" w:type="dxa"/>
            <w:gridSpan w:val="5"/>
            <w:tcBorders>
              <w:top w:val="single" w:sz="4" w:space="0" w:color="auto"/>
              <w:bottom w:val="nil"/>
            </w:tcBorders>
          </w:tcPr>
          <w:p w14:paraId="7D54E645"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3D12D875" w14:textId="5C01A3E5" w:rsidR="00AD17C8" w:rsidRDefault="00AD17C8" w:rsidP="004C5198">
            <w:pPr>
              <w:pStyle w:val="ConsPlusNormal"/>
              <w:rPr>
                <w:rFonts w:ascii="Times New Roman" w:hAnsi="Times New Roman" w:cs="Times New Roman"/>
                <w:sz w:val="20"/>
              </w:rPr>
            </w:pPr>
          </w:p>
          <w:p w14:paraId="1706CFDB" w14:textId="77777777" w:rsidR="00574C43" w:rsidRDefault="00574C43" w:rsidP="00574C43">
            <w:pPr>
              <w:pStyle w:val="ConsPlusNormal"/>
              <w:rPr>
                <w:rFonts w:ascii="Times New Roman" w:hAnsi="Times New Roman" w:cs="Times New Roman"/>
                <w:sz w:val="20"/>
              </w:rPr>
            </w:pPr>
            <w:r w:rsidRPr="00574C43">
              <w:rPr>
                <w:rFonts w:ascii="Times New Roman" w:hAnsi="Times New Roman" w:cs="Times New Roman"/>
                <w:sz w:val="20"/>
              </w:rPr>
              <w:t>Председатель Совета директоров не является независимым директором.</w:t>
            </w:r>
          </w:p>
          <w:p w14:paraId="7B60C5BE" w14:textId="77777777" w:rsidR="00574C43" w:rsidRPr="00945F6D" w:rsidRDefault="00574C43" w:rsidP="00574C43">
            <w:pPr>
              <w:pStyle w:val="ConsPlusNormal"/>
              <w:rPr>
                <w:rFonts w:ascii="Times New Roman" w:hAnsi="Times New Roman" w:cs="Times New Roman"/>
                <w:sz w:val="20"/>
                <w:highlight w:val="yellow"/>
              </w:rPr>
            </w:pPr>
            <w:r w:rsidRPr="00574C43">
              <w:rPr>
                <w:rFonts w:ascii="Times New Roman" w:hAnsi="Times New Roman" w:cs="Times New Roman"/>
                <w:sz w:val="20"/>
              </w:rPr>
              <w:t>Запланировано внесение изменений в Положение об СД, в соответствии с которым у независимых директоров будет возможность избрания старшего независимого директора.</w:t>
            </w:r>
          </w:p>
        </w:tc>
      </w:tr>
      <w:tr w:rsidR="006F32D5" w:rsidRPr="006F32D5" w14:paraId="36EF60F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CB0630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5D310C1" w14:textId="77777777" w:rsidR="00AD17C8" w:rsidRPr="006F32D5" w:rsidRDefault="00AD17C8" w:rsidP="00804FA9">
            <w:pPr>
              <w:rPr>
                <w:sz w:val="20"/>
                <w:szCs w:val="20"/>
              </w:rPr>
            </w:pPr>
          </w:p>
        </w:tc>
        <w:tc>
          <w:tcPr>
            <w:tcW w:w="3968" w:type="dxa"/>
            <w:vMerge/>
            <w:tcBorders>
              <w:top w:val="single" w:sz="4" w:space="0" w:color="auto"/>
              <w:bottom w:val="nil"/>
            </w:tcBorders>
          </w:tcPr>
          <w:p w14:paraId="4D368B76" w14:textId="77777777" w:rsidR="00AD17C8" w:rsidRPr="006F32D5" w:rsidRDefault="00AD17C8" w:rsidP="00804FA9">
            <w:pPr>
              <w:rPr>
                <w:sz w:val="20"/>
                <w:szCs w:val="20"/>
              </w:rPr>
            </w:pPr>
          </w:p>
        </w:tc>
        <w:tc>
          <w:tcPr>
            <w:tcW w:w="343" w:type="dxa"/>
            <w:tcBorders>
              <w:top w:val="nil"/>
              <w:bottom w:val="nil"/>
            </w:tcBorders>
          </w:tcPr>
          <w:p w14:paraId="4091156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8EF84C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7C4ECF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8C41F3F" w14:textId="77777777" w:rsidR="00AD17C8" w:rsidRPr="006F32D5" w:rsidRDefault="00AD17C8" w:rsidP="00804FA9">
            <w:pPr>
              <w:pStyle w:val="ConsPlusNormal"/>
              <w:rPr>
                <w:rFonts w:ascii="Times New Roman" w:hAnsi="Times New Roman" w:cs="Times New Roman"/>
                <w:sz w:val="20"/>
              </w:rPr>
            </w:pPr>
          </w:p>
        </w:tc>
      </w:tr>
      <w:tr w:rsidR="006F32D5" w:rsidRPr="006F32D5" w14:paraId="7E9CE34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868D77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91E3531" w14:textId="77777777" w:rsidR="00AD17C8" w:rsidRPr="006F32D5" w:rsidRDefault="00AD17C8" w:rsidP="00804FA9">
            <w:pPr>
              <w:rPr>
                <w:sz w:val="20"/>
                <w:szCs w:val="20"/>
              </w:rPr>
            </w:pPr>
          </w:p>
        </w:tc>
        <w:tc>
          <w:tcPr>
            <w:tcW w:w="3968" w:type="dxa"/>
            <w:vMerge/>
            <w:tcBorders>
              <w:top w:val="single" w:sz="4" w:space="0" w:color="auto"/>
              <w:bottom w:val="nil"/>
            </w:tcBorders>
          </w:tcPr>
          <w:p w14:paraId="66EB472E" w14:textId="77777777" w:rsidR="00AD17C8" w:rsidRPr="006F32D5" w:rsidRDefault="00AD17C8" w:rsidP="00804FA9">
            <w:pPr>
              <w:rPr>
                <w:sz w:val="20"/>
                <w:szCs w:val="20"/>
              </w:rPr>
            </w:pPr>
          </w:p>
        </w:tc>
        <w:tc>
          <w:tcPr>
            <w:tcW w:w="2755" w:type="dxa"/>
            <w:gridSpan w:val="5"/>
            <w:tcBorders>
              <w:top w:val="nil"/>
              <w:bottom w:val="nil"/>
            </w:tcBorders>
          </w:tcPr>
          <w:p w14:paraId="6B169A4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D28BB0E" w14:textId="77777777" w:rsidR="00AD17C8" w:rsidRPr="006F32D5" w:rsidRDefault="00AD17C8" w:rsidP="00804FA9">
            <w:pPr>
              <w:pStyle w:val="ConsPlusNormal"/>
              <w:rPr>
                <w:rFonts w:ascii="Times New Roman" w:hAnsi="Times New Roman" w:cs="Times New Roman"/>
                <w:sz w:val="20"/>
              </w:rPr>
            </w:pPr>
          </w:p>
        </w:tc>
      </w:tr>
      <w:tr w:rsidR="006F32D5" w:rsidRPr="006F32D5" w14:paraId="6747873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3C7D07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3945AFE" w14:textId="77777777" w:rsidR="00AD17C8" w:rsidRPr="006F32D5" w:rsidRDefault="00AD17C8" w:rsidP="00804FA9">
            <w:pPr>
              <w:rPr>
                <w:sz w:val="20"/>
                <w:szCs w:val="20"/>
              </w:rPr>
            </w:pPr>
          </w:p>
        </w:tc>
        <w:tc>
          <w:tcPr>
            <w:tcW w:w="3968" w:type="dxa"/>
            <w:vMerge/>
            <w:tcBorders>
              <w:top w:val="single" w:sz="4" w:space="0" w:color="auto"/>
              <w:bottom w:val="nil"/>
            </w:tcBorders>
          </w:tcPr>
          <w:p w14:paraId="6D7370E0" w14:textId="77777777" w:rsidR="00AD17C8" w:rsidRPr="006F32D5" w:rsidRDefault="00AD17C8" w:rsidP="00804FA9">
            <w:pPr>
              <w:rPr>
                <w:sz w:val="20"/>
                <w:szCs w:val="20"/>
              </w:rPr>
            </w:pPr>
          </w:p>
        </w:tc>
        <w:tc>
          <w:tcPr>
            <w:tcW w:w="343" w:type="dxa"/>
            <w:tcBorders>
              <w:top w:val="nil"/>
              <w:bottom w:val="nil"/>
            </w:tcBorders>
          </w:tcPr>
          <w:p w14:paraId="00BE40D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DC9DDCF" w14:textId="77777777" w:rsidR="00AD17C8" w:rsidRPr="006F32D5" w:rsidRDefault="00574C4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44F0B0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476776DB" w14:textId="77777777" w:rsidR="00AD17C8" w:rsidRPr="006F32D5" w:rsidRDefault="00AD17C8" w:rsidP="00804FA9">
            <w:pPr>
              <w:pStyle w:val="ConsPlusNormal"/>
              <w:rPr>
                <w:rFonts w:ascii="Times New Roman" w:hAnsi="Times New Roman" w:cs="Times New Roman"/>
                <w:sz w:val="20"/>
              </w:rPr>
            </w:pPr>
          </w:p>
        </w:tc>
      </w:tr>
      <w:tr w:rsidR="006F32D5" w:rsidRPr="006F32D5" w14:paraId="1A168EB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E1B837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08FBD21" w14:textId="77777777" w:rsidR="00AD17C8" w:rsidRPr="006F32D5" w:rsidRDefault="00AD17C8" w:rsidP="00804FA9">
            <w:pPr>
              <w:rPr>
                <w:sz w:val="20"/>
                <w:szCs w:val="20"/>
              </w:rPr>
            </w:pPr>
          </w:p>
        </w:tc>
        <w:tc>
          <w:tcPr>
            <w:tcW w:w="3968" w:type="dxa"/>
            <w:vMerge/>
            <w:tcBorders>
              <w:top w:val="single" w:sz="4" w:space="0" w:color="auto"/>
              <w:bottom w:val="nil"/>
            </w:tcBorders>
          </w:tcPr>
          <w:p w14:paraId="655784B6" w14:textId="77777777" w:rsidR="00AD17C8" w:rsidRPr="006F32D5" w:rsidRDefault="00AD17C8" w:rsidP="00804FA9">
            <w:pPr>
              <w:rPr>
                <w:sz w:val="20"/>
                <w:szCs w:val="20"/>
              </w:rPr>
            </w:pPr>
          </w:p>
        </w:tc>
        <w:tc>
          <w:tcPr>
            <w:tcW w:w="2755" w:type="dxa"/>
            <w:gridSpan w:val="5"/>
            <w:tcBorders>
              <w:top w:val="nil"/>
              <w:bottom w:val="nil"/>
            </w:tcBorders>
          </w:tcPr>
          <w:p w14:paraId="698B1F45"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93B7C26" w14:textId="77777777" w:rsidR="00AD17C8" w:rsidRPr="006F32D5" w:rsidRDefault="00AD17C8" w:rsidP="00804FA9">
            <w:pPr>
              <w:pStyle w:val="ConsPlusNormal"/>
              <w:rPr>
                <w:rFonts w:ascii="Times New Roman" w:hAnsi="Times New Roman" w:cs="Times New Roman"/>
                <w:sz w:val="20"/>
              </w:rPr>
            </w:pPr>
          </w:p>
        </w:tc>
      </w:tr>
      <w:tr w:rsidR="006F32D5" w:rsidRPr="006F32D5" w14:paraId="27EA356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6E560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9E63570"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2F9CD1D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2755" w:type="dxa"/>
            <w:gridSpan w:val="5"/>
            <w:tcBorders>
              <w:top w:val="nil"/>
              <w:bottom w:val="nil"/>
            </w:tcBorders>
          </w:tcPr>
          <w:p w14:paraId="2E2B223D"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7CD3EAC" w14:textId="77777777" w:rsidR="00AD17C8" w:rsidRPr="006F32D5" w:rsidRDefault="00AD17C8" w:rsidP="00804FA9">
            <w:pPr>
              <w:pStyle w:val="ConsPlusNormal"/>
              <w:rPr>
                <w:rFonts w:ascii="Times New Roman" w:hAnsi="Times New Roman" w:cs="Times New Roman"/>
                <w:sz w:val="20"/>
              </w:rPr>
            </w:pPr>
          </w:p>
        </w:tc>
      </w:tr>
      <w:tr w:rsidR="006F32D5" w:rsidRPr="006F32D5" w14:paraId="196E53F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F0ED5D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2E0F10" w14:textId="77777777" w:rsidR="00AD17C8" w:rsidRPr="006F32D5" w:rsidRDefault="00AD17C8" w:rsidP="00804FA9">
            <w:pPr>
              <w:rPr>
                <w:sz w:val="20"/>
                <w:szCs w:val="20"/>
              </w:rPr>
            </w:pPr>
          </w:p>
        </w:tc>
        <w:tc>
          <w:tcPr>
            <w:tcW w:w="3968" w:type="dxa"/>
            <w:vMerge/>
            <w:tcBorders>
              <w:top w:val="nil"/>
              <w:bottom w:val="single" w:sz="4" w:space="0" w:color="auto"/>
            </w:tcBorders>
          </w:tcPr>
          <w:p w14:paraId="1D04CBFB" w14:textId="77777777" w:rsidR="00AD17C8" w:rsidRPr="006F32D5" w:rsidRDefault="00AD17C8" w:rsidP="00804FA9">
            <w:pPr>
              <w:rPr>
                <w:sz w:val="20"/>
                <w:szCs w:val="20"/>
              </w:rPr>
            </w:pPr>
          </w:p>
        </w:tc>
        <w:tc>
          <w:tcPr>
            <w:tcW w:w="343" w:type="dxa"/>
            <w:tcBorders>
              <w:top w:val="nil"/>
              <w:bottom w:val="nil"/>
            </w:tcBorders>
          </w:tcPr>
          <w:p w14:paraId="5C1216A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CFAEC0A" w14:textId="45F96E18"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13E156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5C7B4C2" w14:textId="77777777" w:rsidR="00AD17C8" w:rsidRPr="006F32D5" w:rsidRDefault="00AD17C8" w:rsidP="00804FA9">
            <w:pPr>
              <w:pStyle w:val="ConsPlusNormal"/>
              <w:rPr>
                <w:rFonts w:ascii="Times New Roman" w:hAnsi="Times New Roman" w:cs="Times New Roman"/>
                <w:sz w:val="20"/>
              </w:rPr>
            </w:pPr>
          </w:p>
        </w:tc>
      </w:tr>
      <w:tr w:rsidR="006F32D5" w:rsidRPr="006F32D5" w14:paraId="63067468" w14:textId="77777777" w:rsidTr="00F420E6">
        <w:tc>
          <w:tcPr>
            <w:tcW w:w="853" w:type="dxa"/>
            <w:vMerge/>
            <w:tcBorders>
              <w:top w:val="single" w:sz="4" w:space="0" w:color="auto"/>
              <w:bottom w:val="single" w:sz="4" w:space="0" w:color="auto"/>
            </w:tcBorders>
          </w:tcPr>
          <w:p w14:paraId="3898EA3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D5E7A53" w14:textId="77777777" w:rsidR="00AD17C8" w:rsidRPr="006F32D5" w:rsidRDefault="00AD17C8" w:rsidP="00804FA9">
            <w:pPr>
              <w:rPr>
                <w:sz w:val="20"/>
                <w:szCs w:val="20"/>
              </w:rPr>
            </w:pPr>
          </w:p>
        </w:tc>
        <w:tc>
          <w:tcPr>
            <w:tcW w:w="3968" w:type="dxa"/>
            <w:vMerge/>
            <w:tcBorders>
              <w:top w:val="nil"/>
              <w:bottom w:val="single" w:sz="4" w:space="0" w:color="auto"/>
            </w:tcBorders>
          </w:tcPr>
          <w:p w14:paraId="0C87B865"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4DB99FEE"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53951DD" w14:textId="77777777" w:rsidR="00AD17C8" w:rsidRPr="006F32D5" w:rsidRDefault="00AD17C8" w:rsidP="00804FA9">
            <w:pPr>
              <w:pStyle w:val="ConsPlusNormal"/>
              <w:rPr>
                <w:rFonts w:ascii="Times New Roman" w:hAnsi="Times New Roman" w:cs="Times New Roman"/>
                <w:sz w:val="20"/>
              </w:rPr>
            </w:pPr>
          </w:p>
        </w:tc>
      </w:tr>
      <w:tr w:rsidR="006F32D5" w:rsidRPr="006F32D5" w14:paraId="27C607E2" w14:textId="77777777" w:rsidTr="00F420E6">
        <w:tc>
          <w:tcPr>
            <w:tcW w:w="853" w:type="dxa"/>
            <w:vMerge w:val="restart"/>
            <w:tcBorders>
              <w:top w:val="single" w:sz="4" w:space="0" w:color="auto"/>
              <w:bottom w:val="single" w:sz="4" w:space="0" w:color="auto"/>
            </w:tcBorders>
          </w:tcPr>
          <w:p w14:paraId="09ACB3E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2.5.2</w:t>
            </w:r>
          </w:p>
        </w:tc>
        <w:tc>
          <w:tcPr>
            <w:tcW w:w="2835" w:type="dxa"/>
            <w:vMerge w:val="restart"/>
            <w:tcBorders>
              <w:top w:val="single" w:sz="4" w:space="0" w:color="auto"/>
              <w:bottom w:val="single" w:sz="4" w:space="0" w:color="auto"/>
            </w:tcBorders>
          </w:tcPr>
          <w:p w14:paraId="417EF4B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w:t>
            </w:r>
            <w:proofErr w:type="gramStart"/>
            <w:r w:rsidRPr="006F32D5">
              <w:rPr>
                <w:rFonts w:ascii="Times New Roman" w:hAnsi="Times New Roman" w:cs="Times New Roman"/>
                <w:sz w:val="20"/>
              </w:rPr>
              <w:t>контроль за</w:t>
            </w:r>
            <w:proofErr w:type="gramEnd"/>
            <w:r w:rsidRPr="006F32D5">
              <w:rPr>
                <w:rFonts w:ascii="Times New Roman" w:hAnsi="Times New Roman" w:cs="Times New Roman"/>
                <w:sz w:val="20"/>
              </w:rPr>
              <w:t xml:space="preserve"> исполнением решений, принятых советом директоров.</w:t>
            </w:r>
          </w:p>
        </w:tc>
        <w:tc>
          <w:tcPr>
            <w:tcW w:w="3968" w:type="dxa"/>
            <w:vMerge w:val="restart"/>
            <w:tcBorders>
              <w:top w:val="single" w:sz="4" w:space="0" w:color="auto"/>
              <w:bottom w:val="single" w:sz="4" w:space="0" w:color="auto"/>
            </w:tcBorders>
          </w:tcPr>
          <w:p w14:paraId="3E7E1E9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Эффективность работы председателя совета директоров оценивалась в рамках </w:t>
            </w:r>
            <w:proofErr w:type="gramStart"/>
            <w:r w:rsidRPr="006F32D5">
              <w:rPr>
                <w:rFonts w:ascii="Times New Roman" w:hAnsi="Times New Roman" w:cs="Times New Roman"/>
                <w:sz w:val="20"/>
              </w:rPr>
              <w:t>процедуры оценки эффективности совета директоров</w:t>
            </w:r>
            <w:proofErr w:type="gramEnd"/>
            <w:r w:rsidRPr="006F32D5">
              <w:rPr>
                <w:rFonts w:ascii="Times New Roman" w:hAnsi="Times New Roman" w:cs="Times New Roman"/>
                <w:sz w:val="20"/>
              </w:rPr>
              <w:t xml:space="preserve"> в отчетном периоде.</w:t>
            </w:r>
          </w:p>
        </w:tc>
        <w:tc>
          <w:tcPr>
            <w:tcW w:w="2755" w:type="dxa"/>
            <w:gridSpan w:val="5"/>
            <w:tcBorders>
              <w:top w:val="single" w:sz="4" w:space="0" w:color="auto"/>
              <w:bottom w:val="nil"/>
            </w:tcBorders>
          </w:tcPr>
          <w:p w14:paraId="07685D1A"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9C8648B" w14:textId="0A43058E" w:rsidR="00AD17C8" w:rsidRPr="006F32D5" w:rsidRDefault="00A10DD4" w:rsidP="00574C43">
            <w:pPr>
              <w:pStyle w:val="ConsPlusNormal"/>
              <w:rPr>
                <w:rFonts w:ascii="Times New Roman" w:hAnsi="Times New Roman" w:cs="Times New Roman"/>
                <w:sz w:val="20"/>
              </w:rPr>
            </w:pPr>
            <w:r w:rsidRPr="006F32D5">
              <w:rPr>
                <w:rFonts w:ascii="Times New Roman" w:hAnsi="Times New Roman" w:cs="Times New Roman"/>
                <w:sz w:val="20"/>
              </w:rPr>
              <w:t>Оценка в отчетном периоде не проводилась ввиду отсутствия проработанной и согласованной методики такой оценки</w:t>
            </w:r>
            <w:r w:rsidR="00574C43">
              <w:rPr>
                <w:rFonts w:ascii="Times New Roman" w:hAnsi="Times New Roman" w:cs="Times New Roman"/>
                <w:sz w:val="20"/>
              </w:rPr>
              <w:t>.</w:t>
            </w:r>
          </w:p>
        </w:tc>
      </w:tr>
      <w:tr w:rsidR="006F32D5" w:rsidRPr="006F32D5" w14:paraId="10B17C7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29255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C8A7C4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7CFA65C" w14:textId="77777777" w:rsidR="00AD17C8" w:rsidRPr="006F32D5" w:rsidRDefault="00AD17C8" w:rsidP="00804FA9">
            <w:pPr>
              <w:rPr>
                <w:sz w:val="20"/>
                <w:szCs w:val="20"/>
              </w:rPr>
            </w:pPr>
          </w:p>
        </w:tc>
        <w:tc>
          <w:tcPr>
            <w:tcW w:w="343" w:type="dxa"/>
            <w:tcBorders>
              <w:top w:val="nil"/>
              <w:bottom w:val="nil"/>
            </w:tcBorders>
          </w:tcPr>
          <w:p w14:paraId="342DF21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1AD0796"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608FE4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20FBC23" w14:textId="77777777" w:rsidR="00AD17C8" w:rsidRPr="006F32D5" w:rsidRDefault="00AD17C8" w:rsidP="00804FA9">
            <w:pPr>
              <w:pStyle w:val="ConsPlusNormal"/>
              <w:rPr>
                <w:rFonts w:ascii="Times New Roman" w:hAnsi="Times New Roman" w:cs="Times New Roman"/>
                <w:sz w:val="20"/>
              </w:rPr>
            </w:pPr>
          </w:p>
        </w:tc>
      </w:tr>
      <w:tr w:rsidR="006F32D5" w:rsidRPr="006F32D5" w14:paraId="337AAB6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400640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E09497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555130E" w14:textId="77777777" w:rsidR="00AD17C8" w:rsidRPr="006F32D5" w:rsidRDefault="00AD17C8" w:rsidP="00804FA9">
            <w:pPr>
              <w:rPr>
                <w:sz w:val="20"/>
                <w:szCs w:val="20"/>
              </w:rPr>
            </w:pPr>
          </w:p>
        </w:tc>
        <w:tc>
          <w:tcPr>
            <w:tcW w:w="2755" w:type="dxa"/>
            <w:gridSpan w:val="5"/>
            <w:tcBorders>
              <w:top w:val="nil"/>
              <w:bottom w:val="nil"/>
            </w:tcBorders>
          </w:tcPr>
          <w:p w14:paraId="0BC8E75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55FB39F" w14:textId="77777777" w:rsidR="00AD17C8" w:rsidRPr="006F32D5" w:rsidRDefault="00AD17C8" w:rsidP="00804FA9">
            <w:pPr>
              <w:pStyle w:val="ConsPlusNormal"/>
              <w:rPr>
                <w:rFonts w:ascii="Times New Roman" w:hAnsi="Times New Roman" w:cs="Times New Roman"/>
                <w:sz w:val="20"/>
              </w:rPr>
            </w:pPr>
          </w:p>
        </w:tc>
      </w:tr>
      <w:tr w:rsidR="006F32D5" w:rsidRPr="006F32D5" w14:paraId="117FE02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40DB98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D932B3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1EE89AB" w14:textId="77777777" w:rsidR="00AD17C8" w:rsidRPr="006F32D5" w:rsidRDefault="00AD17C8" w:rsidP="00804FA9">
            <w:pPr>
              <w:rPr>
                <w:sz w:val="20"/>
                <w:szCs w:val="20"/>
              </w:rPr>
            </w:pPr>
          </w:p>
        </w:tc>
        <w:tc>
          <w:tcPr>
            <w:tcW w:w="343" w:type="dxa"/>
            <w:tcBorders>
              <w:top w:val="nil"/>
              <w:bottom w:val="nil"/>
            </w:tcBorders>
          </w:tcPr>
          <w:p w14:paraId="27243C0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4201A15"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E95784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7346E7F" w14:textId="77777777" w:rsidR="00AD17C8" w:rsidRPr="006F32D5" w:rsidRDefault="00AD17C8" w:rsidP="00804FA9">
            <w:pPr>
              <w:pStyle w:val="ConsPlusNormal"/>
              <w:rPr>
                <w:rFonts w:ascii="Times New Roman" w:hAnsi="Times New Roman" w:cs="Times New Roman"/>
                <w:sz w:val="20"/>
              </w:rPr>
            </w:pPr>
          </w:p>
        </w:tc>
      </w:tr>
      <w:tr w:rsidR="006F32D5" w:rsidRPr="006F32D5" w14:paraId="0A611AC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1C6B56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F29C83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0F3E9BC" w14:textId="77777777" w:rsidR="00AD17C8" w:rsidRPr="006F32D5" w:rsidRDefault="00AD17C8" w:rsidP="00804FA9">
            <w:pPr>
              <w:rPr>
                <w:sz w:val="20"/>
                <w:szCs w:val="20"/>
              </w:rPr>
            </w:pPr>
          </w:p>
        </w:tc>
        <w:tc>
          <w:tcPr>
            <w:tcW w:w="2755" w:type="dxa"/>
            <w:gridSpan w:val="5"/>
            <w:tcBorders>
              <w:top w:val="nil"/>
              <w:bottom w:val="nil"/>
            </w:tcBorders>
          </w:tcPr>
          <w:p w14:paraId="185AAAD7"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958AFE7" w14:textId="77777777" w:rsidR="00AD17C8" w:rsidRPr="006F32D5" w:rsidRDefault="00AD17C8" w:rsidP="00804FA9">
            <w:pPr>
              <w:pStyle w:val="ConsPlusNormal"/>
              <w:rPr>
                <w:rFonts w:ascii="Times New Roman" w:hAnsi="Times New Roman" w:cs="Times New Roman"/>
                <w:sz w:val="20"/>
              </w:rPr>
            </w:pPr>
          </w:p>
        </w:tc>
      </w:tr>
      <w:tr w:rsidR="006F32D5" w:rsidRPr="006F32D5" w14:paraId="1A2D563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A4DAA7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091BDC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22B0CC9" w14:textId="77777777" w:rsidR="00AD17C8" w:rsidRPr="006F32D5" w:rsidRDefault="00AD17C8" w:rsidP="00804FA9">
            <w:pPr>
              <w:rPr>
                <w:sz w:val="20"/>
                <w:szCs w:val="20"/>
              </w:rPr>
            </w:pPr>
          </w:p>
        </w:tc>
        <w:tc>
          <w:tcPr>
            <w:tcW w:w="2755" w:type="dxa"/>
            <w:gridSpan w:val="5"/>
            <w:tcBorders>
              <w:top w:val="nil"/>
              <w:bottom w:val="nil"/>
            </w:tcBorders>
          </w:tcPr>
          <w:p w14:paraId="18962E0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4715095" w14:textId="77777777" w:rsidR="00AD17C8" w:rsidRPr="006F32D5" w:rsidRDefault="00AD17C8" w:rsidP="00804FA9">
            <w:pPr>
              <w:pStyle w:val="ConsPlusNormal"/>
              <w:rPr>
                <w:rFonts w:ascii="Times New Roman" w:hAnsi="Times New Roman" w:cs="Times New Roman"/>
                <w:sz w:val="20"/>
              </w:rPr>
            </w:pPr>
          </w:p>
        </w:tc>
      </w:tr>
      <w:tr w:rsidR="006F32D5" w:rsidRPr="006F32D5" w14:paraId="7992D3E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8527AD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F40512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176B325" w14:textId="77777777" w:rsidR="00AD17C8" w:rsidRPr="006F32D5" w:rsidRDefault="00AD17C8" w:rsidP="00804FA9">
            <w:pPr>
              <w:rPr>
                <w:sz w:val="20"/>
                <w:szCs w:val="20"/>
              </w:rPr>
            </w:pPr>
          </w:p>
        </w:tc>
        <w:tc>
          <w:tcPr>
            <w:tcW w:w="343" w:type="dxa"/>
            <w:tcBorders>
              <w:top w:val="nil"/>
              <w:bottom w:val="nil"/>
            </w:tcBorders>
          </w:tcPr>
          <w:p w14:paraId="11C341B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ABD214A" w14:textId="77777777" w:rsidR="00AD17C8" w:rsidRPr="006F32D5" w:rsidRDefault="00AA5EB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4B2C78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99CA5D6" w14:textId="77777777" w:rsidR="00AD17C8" w:rsidRPr="006F32D5" w:rsidRDefault="00AD17C8" w:rsidP="00804FA9">
            <w:pPr>
              <w:pStyle w:val="ConsPlusNormal"/>
              <w:rPr>
                <w:rFonts w:ascii="Times New Roman" w:hAnsi="Times New Roman" w:cs="Times New Roman"/>
                <w:sz w:val="20"/>
              </w:rPr>
            </w:pPr>
          </w:p>
        </w:tc>
      </w:tr>
      <w:tr w:rsidR="006F32D5" w:rsidRPr="006F32D5" w14:paraId="7BA73F9D" w14:textId="77777777" w:rsidTr="00F420E6">
        <w:tc>
          <w:tcPr>
            <w:tcW w:w="853" w:type="dxa"/>
            <w:vMerge/>
            <w:tcBorders>
              <w:top w:val="single" w:sz="4" w:space="0" w:color="auto"/>
              <w:bottom w:val="single" w:sz="4" w:space="0" w:color="auto"/>
            </w:tcBorders>
          </w:tcPr>
          <w:p w14:paraId="10D7A0C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B40C3B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EA05ABB"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8C59452"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ED7E634" w14:textId="77777777" w:rsidR="00AD17C8" w:rsidRPr="006F32D5" w:rsidRDefault="00AD17C8" w:rsidP="00804FA9">
            <w:pPr>
              <w:pStyle w:val="ConsPlusNormal"/>
              <w:rPr>
                <w:rFonts w:ascii="Times New Roman" w:hAnsi="Times New Roman" w:cs="Times New Roman"/>
                <w:sz w:val="20"/>
              </w:rPr>
            </w:pPr>
          </w:p>
        </w:tc>
      </w:tr>
      <w:tr w:rsidR="006F32D5" w:rsidRPr="006F32D5" w14:paraId="13458999" w14:textId="77777777" w:rsidTr="00F420E6">
        <w:tc>
          <w:tcPr>
            <w:tcW w:w="853" w:type="dxa"/>
            <w:vMerge w:val="restart"/>
            <w:tcBorders>
              <w:top w:val="single" w:sz="4" w:space="0" w:color="auto"/>
              <w:bottom w:val="single" w:sz="4" w:space="0" w:color="auto"/>
            </w:tcBorders>
          </w:tcPr>
          <w:p w14:paraId="5A406B5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2.5.3</w:t>
            </w:r>
          </w:p>
        </w:tc>
        <w:tc>
          <w:tcPr>
            <w:tcW w:w="2835" w:type="dxa"/>
            <w:vMerge w:val="restart"/>
            <w:tcBorders>
              <w:top w:val="single" w:sz="4" w:space="0" w:color="auto"/>
              <w:bottom w:val="single" w:sz="4" w:space="0" w:color="auto"/>
            </w:tcBorders>
          </w:tcPr>
          <w:p w14:paraId="7463960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3968" w:type="dxa"/>
            <w:vMerge w:val="restart"/>
            <w:tcBorders>
              <w:top w:val="single" w:sz="4" w:space="0" w:color="auto"/>
              <w:bottom w:val="single" w:sz="4" w:space="0" w:color="auto"/>
            </w:tcBorders>
          </w:tcPr>
          <w:p w14:paraId="2B7FF3D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w:t>
            </w:r>
          </w:p>
        </w:tc>
        <w:tc>
          <w:tcPr>
            <w:tcW w:w="2755" w:type="dxa"/>
            <w:gridSpan w:val="5"/>
            <w:tcBorders>
              <w:top w:val="single" w:sz="4" w:space="0" w:color="auto"/>
              <w:bottom w:val="nil"/>
            </w:tcBorders>
          </w:tcPr>
          <w:p w14:paraId="66BB7DC3"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1D4942E" w14:textId="77777777" w:rsidR="00AD17C8" w:rsidRPr="006F32D5" w:rsidRDefault="00AD17C8" w:rsidP="00804FA9">
            <w:pPr>
              <w:pStyle w:val="ConsPlusNormal"/>
              <w:rPr>
                <w:rFonts w:ascii="Times New Roman" w:hAnsi="Times New Roman" w:cs="Times New Roman"/>
                <w:sz w:val="20"/>
              </w:rPr>
            </w:pPr>
          </w:p>
        </w:tc>
      </w:tr>
      <w:tr w:rsidR="006F32D5" w:rsidRPr="006F32D5" w14:paraId="6D5DA29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BC60B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ED8084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0C3637D" w14:textId="77777777" w:rsidR="00AD17C8" w:rsidRPr="006F32D5" w:rsidRDefault="00AD17C8" w:rsidP="00804FA9">
            <w:pPr>
              <w:rPr>
                <w:sz w:val="20"/>
                <w:szCs w:val="20"/>
              </w:rPr>
            </w:pPr>
          </w:p>
        </w:tc>
        <w:tc>
          <w:tcPr>
            <w:tcW w:w="343" w:type="dxa"/>
            <w:tcBorders>
              <w:top w:val="nil"/>
              <w:bottom w:val="nil"/>
            </w:tcBorders>
          </w:tcPr>
          <w:p w14:paraId="12CC937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D413895" w14:textId="77777777" w:rsidR="00AD17C8" w:rsidRPr="006F32D5" w:rsidRDefault="00AA5EB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5A24807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5627635" w14:textId="77777777" w:rsidR="00AD17C8" w:rsidRPr="006F32D5" w:rsidRDefault="00AD17C8" w:rsidP="00804FA9">
            <w:pPr>
              <w:pStyle w:val="ConsPlusNormal"/>
              <w:rPr>
                <w:rFonts w:ascii="Times New Roman" w:hAnsi="Times New Roman" w:cs="Times New Roman"/>
                <w:sz w:val="20"/>
              </w:rPr>
            </w:pPr>
          </w:p>
        </w:tc>
      </w:tr>
      <w:tr w:rsidR="006F32D5" w:rsidRPr="006F32D5" w14:paraId="2120A3B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C32BAA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12F0C4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4F7E74E" w14:textId="77777777" w:rsidR="00AD17C8" w:rsidRPr="006F32D5" w:rsidRDefault="00AD17C8" w:rsidP="00804FA9">
            <w:pPr>
              <w:rPr>
                <w:sz w:val="20"/>
                <w:szCs w:val="20"/>
              </w:rPr>
            </w:pPr>
          </w:p>
        </w:tc>
        <w:tc>
          <w:tcPr>
            <w:tcW w:w="2755" w:type="dxa"/>
            <w:gridSpan w:val="5"/>
            <w:tcBorders>
              <w:top w:val="nil"/>
              <w:bottom w:val="nil"/>
            </w:tcBorders>
          </w:tcPr>
          <w:p w14:paraId="35713C1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41ABF10" w14:textId="77777777" w:rsidR="00AD17C8" w:rsidRPr="006F32D5" w:rsidRDefault="00AD17C8" w:rsidP="00804FA9">
            <w:pPr>
              <w:pStyle w:val="ConsPlusNormal"/>
              <w:rPr>
                <w:rFonts w:ascii="Times New Roman" w:hAnsi="Times New Roman" w:cs="Times New Roman"/>
                <w:sz w:val="20"/>
              </w:rPr>
            </w:pPr>
          </w:p>
        </w:tc>
      </w:tr>
      <w:tr w:rsidR="006F32D5" w:rsidRPr="006F32D5" w14:paraId="1D9E356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C34F08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5FC577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CB443C7" w14:textId="77777777" w:rsidR="00AD17C8" w:rsidRPr="006F32D5" w:rsidRDefault="00AD17C8" w:rsidP="00804FA9">
            <w:pPr>
              <w:rPr>
                <w:sz w:val="20"/>
                <w:szCs w:val="20"/>
              </w:rPr>
            </w:pPr>
          </w:p>
        </w:tc>
        <w:tc>
          <w:tcPr>
            <w:tcW w:w="343" w:type="dxa"/>
            <w:tcBorders>
              <w:top w:val="nil"/>
              <w:bottom w:val="nil"/>
            </w:tcBorders>
          </w:tcPr>
          <w:p w14:paraId="7A98F11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8654031"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F5C6CF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7CE3A44" w14:textId="77777777" w:rsidR="00AD17C8" w:rsidRPr="006F32D5" w:rsidRDefault="00AD17C8" w:rsidP="00804FA9">
            <w:pPr>
              <w:pStyle w:val="ConsPlusNormal"/>
              <w:rPr>
                <w:rFonts w:ascii="Times New Roman" w:hAnsi="Times New Roman" w:cs="Times New Roman"/>
                <w:sz w:val="20"/>
              </w:rPr>
            </w:pPr>
          </w:p>
        </w:tc>
      </w:tr>
      <w:tr w:rsidR="006F32D5" w:rsidRPr="006F32D5" w14:paraId="3E94F51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974273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811E8B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21965A2" w14:textId="77777777" w:rsidR="00AD17C8" w:rsidRPr="006F32D5" w:rsidRDefault="00AD17C8" w:rsidP="00804FA9">
            <w:pPr>
              <w:rPr>
                <w:sz w:val="20"/>
                <w:szCs w:val="20"/>
              </w:rPr>
            </w:pPr>
          </w:p>
        </w:tc>
        <w:tc>
          <w:tcPr>
            <w:tcW w:w="2755" w:type="dxa"/>
            <w:gridSpan w:val="5"/>
            <w:tcBorders>
              <w:top w:val="nil"/>
              <w:bottom w:val="nil"/>
            </w:tcBorders>
          </w:tcPr>
          <w:p w14:paraId="635CD7AF"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BCB3AA0" w14:textId="77777777" w:rsidR="00AD17C8" w:rsidRPr="006F32D5" w:rsidRDefault="00AD17C8" w:rsidP="00804FA9">
            <w:pPr>
              <w:pStyle w:val="ConsPlusNormal"/>
              <w:rPr>
                <w:rFonts w:ascii="Times New Roman" w:hAnsi="Times New Roman" w:cs="Times New Roman"/>
                <w:sz w:val="20"/>
              </w:rPr>
            </w:pPr>
          </w:p>
        </w:tc>
      </w:tr>
      <w:tr w:rsidR="006F32D5" w:rsidRPr="006F32D5" w14:paraId="774F0F7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8BAC5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05FE49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9D16447" w14:textId="77777777" w:rsidR="00AD17C8" w:rsidRPr="006F32D5" w:rsidRDefault="00AD17C8" w:rsidP="00804FA9">
            <w:pPr>
              <w:rPr>
                <w:sz w:val="20"/>
                <w:szCs w:val="20"/>
              </w:rPr>
            </w:pPr>
          </w:p>
        </w:tc>
        <w:tc>
          <w:tcPr>
            <w:tcW w:w="2755" w:type="dxa"/>
            <w:gridSpan w:val="5"/>
            <w:tcBorders>
              <w:top w:val="nil"/>
              <w:bottom w:val="nil"/>
            </w:tcBorders>
          </w:tcPr>
          <w:p w14:paraId="4100AF1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249E124" w14:textId="77777777" w:rsidR="00AD17C8" w:rsidRPr="006F32D5" w:rsidRDefault="00AD17C8" w:rsidP="00804FA9">
            <w:pPr>
              <w:pStyle w:val="ConsPlusNormal"/>
              <w:rPr>
                <w:rFonts w:ascii="Times New Roman" w:hAnsi="Times New Roman" w:cs="Times New Roman"/>
                <w:sz w:val="20"/>
              </w:rPr>
            </w:pPr>
          </w:p>
        </w:tc>
      </w:tr>
      <w:tr w:rsidR="006F32D5" w:rsidRPr="006F32D5" w14:paraId="76C3849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F11764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BF3CCE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30963FB" w14:textId="77777777" w:rsidR="00AD17C8" w:rsidRPr="006F32D5" w:rsidRDefault="00AD17C8" w:rsidP="00804FA9">
            <w:pPr>
              <w:rPr>
                <w:sz w:val="20"/>
                <w:szCs w:val="20"/>
              </w:rPr>
            </w:pPr>
          </w:p>
        </w:tc>
        <w:tc>
          <w:tcPr>
            <w:tcW w:w="343" w:type="dxa"/>
            <w:tcBorders>
              <w:top w:val="nil"/>
              <w:bottom w:val="nil"/>
            </w:tcBorders>
          </w:tcPr>
          <w:p w14:paraId="7A4D83C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AC4485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71851E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6B09EC84" w14:textId="77777777" w:rsidR="00AD17C8" w:rsidRPr="006F32D5" w:rsidRDefault="00AD17C8" w:rsidP="00804FA9">
            <w:pPr>
              <w:pStyle w:val="ConsPlusNormal"/>
              <w:rPr>
                <w:rFonts w:ascii="Times New Roman" w:hAnsi="Times New Roman" w:cs="Times New Roman"/>
                <w:sz w:val="20"/>
              </w:rPr>
            </w:pPr>
          </w:p>
        </w:tc>
      </w:tr>
      <w:tr w:rsidR="006F32D5" w:rsidRPr="006F32D5" w14:paraId="5A970B5A" w14:textId="77777777" w:rsidTr="00F420E6">
        <w:tc>
          <w:tcPr>
            <w:tcW w:w="853" w:type="dxa"/>
            <w:vMerge/>
            <w:tcBorders>
              <w:top w:val="single" w:sz="4" w:space="0" w:color="auto"/>
              <w:bottom w:val="single" w:sz="4" w:space="0" w:color="auto"/>
            </w:tcBorders>
          </w:tcPr>
          <w:p w14:paraId="45C3038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6A339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6493B5C"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27711AA"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CED670C" w14:textId="77777777" w:rsidR="00AD17C8" w:rsidRPr="006F32D5" w:rsidRDefault="00AD17C8" w:rsidP="00804FA9">
            <w:pPr>
              <w:pStyle w:val="ConsPlusNormal"/>
              <w:rPr>
                <w:rFonts w:ascii="Times New Roman" w:hAnsi="Times New Roman" w:cs="Times New Roman"/>
                <w:sz w:val="20"/>
              </w:rPr>
            </w:pPr>
          </w:p>
        </w:tc>
      </w:tr>
      <w:tr w:rsidR="006F32D5" w:rsidRPr="006F32D5" w14:paraId="3058F9DB" w14:textId="77777777" w:rsidTr="00F420E6">
        <w:tc>
          <w:tcPr>
            <w:tcW w:w="853" w:type="dxa"/>
            <w:tcBorders>
              <w:top w:val="single" w:sz="4" w:space="0" w:color="auto"/>
              <w:bottom w:val="single" w:sz="4" w:space="0" w:color="auto"/>
            </w:tcBorders>
          </w:tcPr>
          <w:p w14:paraId="6F9B6D4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2.6</w:t>
            </w:r>
          </w:p>
        </w:tc>
        <w:tc>
          <w:tcPr>
            <w:tcW w:w="14660" w:type="dxa"/>
            <w:gridSpan w:val="8"/>
            <w:tcBorders>
              <w:top w:val="single" w:sz="4" w:space="0" w:color="auto"/>
              <w:bottom w:val="single" w:sz="4" w:space="0" w:color="auto"/>
            </w:tcBorders>
          </w:tcPr>
          <w:p w14:paraId="38BC717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6F32D5" w:rsidRPr="006F32D5" w14:paraId="28A575A7" w14:textId="77777777" w:rsidTr="00F420E6">
        <w:tc>
          <w:tcPr>
            <w:tcW w:w="853" w:type="dxa"/>
            <w:vMerge w:val="restart"/>
            <w:tcBorders>
              <w:top w:val="single" w:sz="4" w:space="0" w:color="auto"/>
              <w:bottom w:val="single" w:sz="4" w:space="0" w:color="auto"/>
            </w:tcBorders>
          </w:tcPr>
          <w:p w14:paraId="60761F6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2.6.1</w:t>
            </w:r>
          </w:p>
        </w:tc>
        <w:tc>
          <w:tcPr>
            <w:tcW w:w="2835" w:type="dxa"/>
            <w:vMerge w:val="restart"/>
            <w:tcBorders>
              <w:top w:val="single" w:sz="4" w:space="0" w:color="auto"/>
              <w:bottom w:val="single" w:sz="4" w:space="0" w:color="auto"/>
            </w:tcBorders>
          </w:tcPr>
          <w:p w14:paraId="2EA05C6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w:t>
            </w:r>
          </w:p>
        </w:tc>
        <w:tc>
          <w:tcPr>
            <w:tcW w:w="3968" w:type="dxa"/>
            <w:vMerge w:val="restart"/>
            <w:tcBorders>
              <w:top w:val="single" w:sz="4" w:space="0" w:color="auto"/>
              <w:bottom w:val="nil"/>
            </w:tcBorders>
          </w:tcPr>
          <w:p w14:paraId="5905EA6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w:t>
            </w:r>
            <w:proofErr w:type="gramStart"/>
            <w:r w:rsidRPr="006F32D5">
              <w:rPr>
                <w:rFonts w:ascii="Times New Roman" w:hAnsi="Times New Roman" w:cs="Times New Roman"/>
                <w:sz w:val="20"/>
              </w:rPr>
              <w:t>вопроса повестки дня заседания совета директоров</w:t>
            </w:r>
            <w:proofErr w:type="gramEnd"/>
            <w:r w:rsidRPr="006F32D5">
              <w:rPr>
                <w:rFonts w:ascii="Times New Roman" w:hAnsi="Times New Roman" w:cs="Times New Roman"/>
                <w:sz w:val="20"/>
              </w:rPr>
              <w:t xml:space="preserve"> или комитета совета директоров, до начала обсуждения соответствующего вопроса повестки.</w:t>
            </w:r>
          </w:p>
        </w:tc>
        <w:tc>
          <w:tcPr>
            <w:tcW w:w="2755" w:type="dxa"/>
            <w:gridSpan w:val="5"/>
            <w:tcBorders>
              <w:top w:val="single" w:sz="4" w:space="0" w:color="auto"/>
              <w:bottom w:val="nil"/>
            </w:tcBorders>
          </w:tcPr>
          <w:p w14:paraId="52FD7AF5"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162DC2C" w14:textId="77777777" w:rsidR="00AD17C8" w:rsidRPr="006F32D5" w:rsidRDefault="00AD17C8" w:rsidP="00804FA9">
            <w:pPr>
              <w:pStyle w:val="ConsPlusNormal"/>
              <w:rPr>
                <w:rFonts w:ascii="Times New Roman" w:hAnsi="Times New Roman" w:cs="Times New Roman"/>
                <w:sz w:val="20"/>
              </w:rPr>
            </w:pPr>
          </w:p>
        </w:tc>
      </w:tr>
      <w:tr w:rsidR="006F32D5" w:rsidRPr="006F32D5" w14:paraId="0FFCBB2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9F503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0D487C5" w14:textId="77777777" w:rsidR="00AD17C8" w:rsidRPr="006F32D5" w:rsidRDefault="00AD17C8" w:rsidP="00804FA9">
            <w:pPr>
              <w:rPr>
                <w:sz w:val="20"/>
                <w:szCs w:val="20"/>
              </w:rPr>
            </w:pPr>
          </w:p>
        </w:tc>
        <w:tc>
          <w:tcPr>
            <w:tcW w:w="3968" w:type="dxa"/>
            <w:vMerge/>
            <w:tcBorders>
              <w:top w:val="single" w:sz="4" w:space="0" w:color="auto"/>
              <w:bottom w:val="nil"/>
            </w:tcBorders>
          </w:tcPr>
          <w:p w14:paraId="24698947" w14:textId="77777777" w:rsidR="00AD17C8" w:rsidRPr="006F32D5" w:rsidRDefault="00AD17C8" w:rsidP="00804FA9">
            <w:pPr>
              <w:rPr>
                <w:sz w:val="20"/>
                <w:szCs w:val="20"/>
              </w:rPr>
            </w:pPr>
          </w:p>
        </w:tc>
        <w:tc>
          <w:tcPr>
            <w:tcW w:w="343" w:type="dxa"/>
            <w:tcBorders>
              <w:top w:val="nil"/>
              <w:bottom w:val="nil"/>
            </w:tcBorders>
          </w:tcPr>
          <w:p w14:paraId="7FC4343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5152B5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82D0D3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360B193" w14:textId="08B77857" w:rsidR="00574C43" w:rsidRPr="00574C43" w:rsidRDefault="00574C43" w:rsidP="001800FB">
            <w:pPr>
              <w:pStyle w:val="ConsPlusNormal"/>
              <w:rPr>
                <w:rFonts w:ascii="Times New Roman" w:hAnsi="Times New Roman" w:cs="Times New Roman"/>
                <w:sz w:val="20"/>
              </w:rPr>
            </w:pPr>
            <w:r w:rsidRPr="00574C43">
              <w:rPr>
                <w:rFonts w:ascii="Times New Roman" w:hAnsi="Times New Roman" w:cs="Times New Roman"/>
                <w:sz w:val="20"/>
              </w:rPr>
              <w:t xml:space="preserve">Норма, позволяющая </w:t>
            </w:r>
            <w:r w:rsidR="0000270B">
              <w:rPr>
                <w:rFonts w:ascii="Times New Roman" w:hAnsi="Times New Roman" w:cs="Times New Roman"/>
                <w:sz w:val="20"/>
              </w:rPr>
              <w:t xml:space="preserve">члену </w:t>
            </w:r>
            <w:r w:rsidRPr="00574C43">
              <w:rPr>
                <w:rFonts w:ascii="Times New Roman" w:hAnsi="Times New Roman" w:cs="Times New Roman"/>
                <w:sz w:val="20"/>
              </w:rPr>
              <w:t>Совет</w:t>
            </w:r>
            <w:r w:rsidR="0000270B">
              <w:rPr>
                <w:rFonts w:ascii="Times New Roman" w:hAnsi="Times New Roman" w:cs="Times New Roman"/>
                <w:sz w:val="20"/>
              </w:rPr>
              <w:t>а</w:t>
            </w:r>
            <w:bookmarkStart w:id="4" w:name="_GoBack"/>
            <w:bookmarkEnd w:id="4"/>
            <w:r w:rsidRPr="00574C43">
              <w:rPr>
                <w:rFonts w:ascii="Times New Roman" w:hAnsi="Times New Roman" w:cs="Times New Roman"/>
                <w:sz w:val="20"/>
              </w:rPr>
              <w:t xml:space="preserve"> директоров, являющемуся членом Комитета Совета директоров, получать профессиональные консультации по вопросам, относящимся к его компетенции, за счет общества, прописана в положениях о комитетах. </w:t>
            </w:r>
          </w:p>
          <w:p w14:paraId="1F892FE4" w14:textId="77777777" w:rsidR="00574C43" w:rsidRDefault="00574C43" w:rsidP="001800FB">
            <w:pPr>
              <w:pStyle w:val="ConsPlusNormal"/>
              <w:rPr>
                <w:rFonts w:ascii="Times New Roman" w:hAnsi="Times New Roman" w:cs="Times New Roman"/>
                <w:sz w:val="20"/>
              </w:rPr>
            </w:pPr>
            <w:r w:rsidRPr="00574C43">
              <w:rPr>
                <w:rFonts w:ascii="Times New Roman" w:hAnsi="Times New Roman" w:cs="Times New Roman"/>
                <w:sz w:val="20"/>
              </w:rPr>
              <w:t>Данную норму планируется внести и в другие соответствующие внутренние документы по мере необходимости.</w:t>
            </w:r>
          </w:p>
          <w:p w14:paraId="6CFF0F59" w14:textId="5708F3E5" w:rsidR="00AD17C8" w:rsidRPr="006F32D5" w:rsidRDefault="00AD17C8" w:rsidP="001800FB">
            <w:pPr>
              <w:pStyle w:val="ConsPlusNormal"/>
              <w:rPr>
                <w:rFonts w:ascii="Times New Roman" w:hAnsi="Times New Roman" w:cs="Times New Roman"/>
                <w:sz w:val="20"/>
              </w:rPr>
            </w:pPr>
          </w:p>
        </w:tc>
      </w:tr>
      <w:tr w:rsidR="006F32D5" w:rsidRPr="006F32D5" w14:paraId="7EDDCC4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A4775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983634D" w14:textId="77777777" w:rsidR="00AD17C8" w:rsidRPr="006F32D5" w:rsidRDefault="00AD17C8" w:rsidP="00804FA9">
            <w:pPr>
              <w:rPr>
                <w:sz w:val="20"/>
                <w:szCs w:val="20"/>
              </w:rPr>
            </w:pPr>
          </w:p>
        </w:tc>
        <w:tc>
          <w:tcPr>
            <w:tcW w:w="3968" w:type="dxa"/>
            <w:vMerge/>
            <w:tcBorders>
              <w:top w:val="single" w:sz="4" w:space="0" w:color="auto"/>
              <w:bottom w:val="nil"/>
            </w:tcBorders>
          </w:tcPr>
          <w:p w14:paraId="20857663" w14:textId="77777777" w:rsidR="00AD17C8" w:rsidRPr="006F32D5" w:rsidRDefault="00AD17C8" w:rsidP="00804FA9">
            <w:pPr>
              <w:rPr>
                <w:sz w:val="20"/>
                <w:szCs w:val="20"/>
              </w:rPr>
            </w:pPr>
          </w:p>
        </w:tc>
        <w:tc>
          <w:tcPr>
            <w:tcW w:w="2755" w:type="dxa"/>
            <w:gridSpan w:val="5"/>
            <w:tcBorders>
              <w:top w:val="nil"/>
              <w:bottom w:val="nil"/>
            </w:tcBorders>
          </w:tcPr>
          <w:p w14:paraId="3B1B7FA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8FCA1F4" w14:textId="77777777" w:rsidR="00AD17C8" w:rsidRPr="006F32D5" w:rsidRDefault="00AD17C8" w:rsidP="00804FA9">
            <w:pPr>
              <w:pStyle w:val="ConsPlusNormal"/>
              <w:rPr>
                <w:rFonts w:ascii="Times New Roman" w:hAnsi="Times New Roman" w:cs="Times New Roman"/>
                <w:sz w:val="20"/>
              </w:rPr>
            </w:pPr>
          </w:p>
        </w:tc>
      </w:tr>
      <w:tr w:rsidR="006F32D5" w:rsidRPr="006F32D5" w14:paraId="4107085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DF2BA4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3E1F537" w14:textId="77777777" w:rsidR="00AD17C8" w:rsidRPr="006F32D5" w:rsidRDefault="00AD17C8" w:rsidP="00804FA9">
            <w:pPr>
              <w:rPr>
                <w:sz w:val="20"/>
                <w:szCs w:val="20"/>
              </w:rPr>
            </w:pPr>
          </w:p>
        </w:tc>
        <w:tc>
          <w:tcPr>
            <w:tcW w:w="3968" w:type="dxa"/>
            <w:vMerge w:val="restart"/>
            <w:tcBorders>
              <w:top w:val="nil"/>
              <w:bottom w:val="nil"/>
            </w:tcBorders>
          </w:tcPr>
          <w:p w14:paraId="0E88FF4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tc>
        <w:tc>
          <w:tcPr>
            <w:tcW w:w="343" w:type="dxa"/>
            <w:tcBorders>
              <w:top w:val="nil"/>
              <w:bottom w:val="nil"/>
            </w:tcBorders>
          </w:tcPr>
          <w:p w14:paraId="38B5CE1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1AF070B" w14:textId="77777777" w:rsidR="00AD17C8" w:rsidRPr="006F32D5" w:rsidRDefault="008F0452"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2ADF28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063F2F52" w14:textId="77777777" w:rsidR="00AD17C8" w:rsidRPr="006F32D5" w:rsidRDefault="00AD17C8" w:rsidP="00804FA9">
            <w:pPr>
              <w:pStyle w:val="ConsPlusNormal"/>
              <w:rPr>
                <w:rFonts w:ascii="Times New Roman" w:hAnsi="Times New Roman" w:cs="Times New Roman"/>
                <w:sz w:val="20"/>
              </w:rPr>
            </w:pPr>
          </w:p>
        </w:tc>
      </w:tr>
      <w:tr w:rsidR="006F32D5" w:rsidRPr="006F32D5" w14:paraId="6F774E8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5D7201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8F6ADDA" w14:textId="77777777" w:rsidR="00AD17C8" w:rsidRPr="006F32D5" w:rsidRDefault="00AD17C8" w:rsidP="00804FA9">
            <w:pPr>
              <w:rPr>
                <w:sz w:val="20"/>
                <w:szCs w:val="20"/>
              </w:rPr>
            </w:pPr>
          </w:p>
        </w:tc>
        <w:tc>
          <w:tcPr>
            <w:tcW w:w="3968" w:type="dxa"/>
            <w:vMerge/>
            <w:tcBorders>
              <w:top w:val="nil"/>
              <w:bottom w:val="nil"/>
            </w:tcBorders>
          </w:tcPr>
          <w:p w14:paraId="5A78776F" w14:textId="77777777" w:rsidR="00AD17C8" w:rsidRPr="006F32D5" w:rsidRDefault="00AD17C8" w:rsidP="00804FA9">
            <w:pPr>
              <w:rPr>
                <w:sz w:val="20"/>
                <w:szCs w:val="20"/>
              </w:rPr>
            </w:pPr>
          </w:p>
        </w:tc>
        <w:tc>
          <w:tcPr>
            <w:tcW w:w="2755" w:type="dxa"/>
            <w:gridSpan w:val="5"/>
            <w:tcBorders>
              <w:top w:val="nil"/>
              <w:bottom w:val="nil"/>
            </w:tcBorders>
          </w:tcPr>
          <w:p w14:paraId="5A8AC519"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8B83FE1" w14:textId="77777777" w:rsidR="00AD17C8" w:rsidRPr="006F32D5" w:rsidRDefault="00AD17C8" w:rsidP="00804FA9">
            <w:pPr>
              <w:pStyle w:val="ConsPlusNormal"/>
              <w:rPr>
                <w:rFonts w:ascii="Times New Roman" w:hAnsi="Times New Roman" w:cs="Times New Roman"/>
                <w:sz w:val="20"/>
              </w:rPr>
            </w:pPr>
          </w:p>
        </w:tc>
      </w:tr>
      <w:tr w:rsidR="006F32D5" w:rsidRPr="006F32D5" w14:paraId="6E2E0AF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F0BE52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66238C6" w14:textId="77777777" w:rsidR="00AD17C8" w:rsidRPr="006F32D5" w:rsidRDefault="00AD17C8" w:rsidP="00804FA9">
            <w:pPr>
              <w:rPr>
                <w:sz w:val="20"/>
                <w:szCs w:val="20"/>
              </w:rPr>
            </w:pPr>
          </w:p>
        </w:tc>
        <w:tc>
          <w:tcPr>
            <w:tcW w:w="3968" w:type="dxa"/>
            <w:vMerge/>
            <w:tcBorders>
              <w:top w:val="nil"/>
              <w:bottom w:val="nil"/>
            </w:tcBorders>
          </w:tcPr>
          <w:p w14:paraId="5128BB3A" w14:textId="77777777" w:rsidR="00AD17C8" w:rsidRPr="006F32D5" w:rsidRDefault="00AD17C8" w:rsidP="00804FA9">
            <w:pPr>
              <w:rPr>
                <w:sz w:val="20"/>
                <w:szCs w:val="20"/>
              </w:rPr>
            </w:pPr>
          </w:p>
        </w:tc>
        <w:tc>
          <w:tcPr>
            <w:tcW w:w="2755" w:type="dxa"/>
            <w:gridSpan w:val="5"/>
            <w:tcBorders>
              <w:top w:val="nil"/>
              <w:bottom w:val="nil"/>
            </w:tcBorders>
          </w:tcPr>
          <w:p w14:paraId="22A37BD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4D36DF3" w14:textId="77777777" w:rsidR="00AD17C8" w:rsidRPr="006F32D5" w:rsidRDefault="00AD17C8" w:rsidP="00804FA9">
            <w:pPr>
              <w:pStyle w:val="ConsPlusNormal"/>
              <w:rPr>
                <w:rFonts w:ascii="Times New Roman" w:hAnsi="Times New Roman" w:cs="Times New Roman"/>
                <w:sz w:val="20"/>
              </w:rPr>
            </w:pPr>
          </w:p>
        </w:tc>
      </w:tr>
      <w:tr w:rsidR="006F32D5" w:rsidRPr="006F32D5" w14:paraId="39823C0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767CA7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3D05475"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4A45031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3. В обществе установлена процедура, </w:t>
            </w:r>
            <w:r w:rsidRPr="006F32D5">
              <w:rPr>
                <w:rFonts w:ascii="Times New Roman" w:hAnsi="Times New Roman" w:cs="Times New Roman"/>
                <w:sz w:val="20"/>
              </w:rPr>
              <w:lastRenderedPageBreak/>
              <w:t>которая позволяет совету директоров получать профессиональные консультации по вопросам, относящимся к его компетенции, за счет общества.</w:t>
            </w:r>
          </w:p>
        </w:tc>
        <w:tc>
          <w:tcPr>
            <w:tcW w:w="343" w:type="dxa"/>
            <w:tcBorders>
              <w:top w:val="nil"/>
              <w:bottom w:val="nil"/>
            </w:tcBorders>
          </w:tcPr>
          <w:p w14:paraId="54955DF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14335F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A7AC92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384D23D" w14:textId="77777777" w:rsidR="00AD17C8" w:rsidRPr="006F32D5" w:rsidRDefault="00AD17C8" w:rsidP="00804FA9">
            <w:pPr>
              <w:pStyle w:val="ConsPlusNormal"/>
              <w:rPr>
                <w:rFonts w:ascii="Times New Roman" w:hAnsi="Times New Roman" w:cs="Times New Roman"/>
                <w:sz w:val="20"/>
              </w:rPr>
            </w:pPr>
          </w:p>
        </w:tc>
      </w:tr>
      <w:tr w:rsidR="006F32D5" w:rsidRPr="006F32D5" w14:paraId="5FEEC34B" w14:textId="77777777" w:rsidTr="00F420E6">
        <w:tc>
          <w:tcPr>
            <w:tcW w:w="853" w:type="dxa"/>
            <w:vMerge/>
            <w:tcBorders>
              <w:top w:val="single" w:sz="4" w:space="0" w:color="auto"/>
              <w:bottom w:val="single" w:sz="4" w:space="0" w:color="auto"/>
            </w:tcBorders>
          </w:tcPr>
          <w:p w14:paraId="54467E4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F681B5A" w14:textId="77777777" w:rsidR="00AD17C8" w:rsidRPr="006F32D5" w:rsidRDefault="00AD17C8" w:rsidP="00804FA9">
            <w:pPr>
              <w:rPr>
                <w:sz w:val="20"/>
                <w:szCs w:val="20"/>
              </w:rPr>
            </w:pPr>
          </w:p>
        </w:tc>
        <w:tc>
          <w:tcPr>
            <w:tcW w:w="3968" w:type="dxa"/>
            <w:vMerge/>
            <w:tcBorders>
              <w:top w:val="nil"/>
              <w:bottom w:val="single" w:sz="4" w:space="0" w:color="auto"/>
            </w:tcBorders>
          </w:tcPr>
          <w:p w14:paraId="47EE1B32"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4961C4B"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DC81587" w14:textId="77777777" w:rsidR="00AD17C8" w:rsidRPr="006F32D5" w:rsidRDefault="00AD17C8" w:rsidP="00804FA9">
            <w:pPr>
              <w:pStyle w:val="ConsPlusNormal"/>
              <w:rPr>
                <w:rFonts w:ascii="Times New Roman" w:hAnsi="Times New Roman" w:cs="Times New Roman"/>
                <w:sz w:val="20"/>
              </w:rPr>
            </w:pPr>
          </w:p>
        </w:tc>
      </w:tr>
      <w:tr w:rsidR="006F32D5" w:rsidRPr="006F32D5" w14:paraId="23D6C70A" w14:textId="77777777" w:rsidTr="00F420E6">
        <w:tc>
          <w:tcPr>
            <w:tcW w:w="853" w:type="dxa"/>
            <w:vMerge w:val="restart"/>
            <w:tcBorders>
              <w:top w:val="single" w:sz="4" w:space="0" w:color="auto"/>
              <w:bottom w:val="single" w:sz="4" w:space="0" w:color="auto"/>
            </w:tcBorders>
          </w:tcPr>
          <w:p w14:paraId="65C6F99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lastRenderedPageBreak/>
              <w:t>2.6.2</w:t>
            </w:r>
          </w:p>
        </w:tc>
        <w:tc>
          <w:tcPr>
            <w:tcW w:w="2835" w:type="dxa"/>
            <w:vMerge w:val="restart"/>
            <w:tcBorders>
              <w:top w:val="single" w:sz="4" w:space="0" w:color="auto"/>
              <w:bottom w:val="single" w:sz="4" w:space="0" w:color="auto"/>
            </w:tcBorders>
          </w:tcPr>
          <w:p w14:paraId="1D633FC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Права и обязанности членов совета директоров четко сформулированы и закреплены во внутренних документах общества.</w:t>
            </w:r>
          </w:p>
        </w:tc>
        <w:tc>
          <w:tcPr>
            <w:tcW w:w="3968" w:type="dxa"/>
            <w:vMerge w:val="restart"/>
            <w:tcBorders>
              <w:top w:val="single" w:sz="4" w:space="0" w:color="auto"/>
              <w:bottom w:val="single" w:sz="4" w:space="0" w:color="auto"/>
            </w:tcBorders>
          </w:tcPr>
          <w:p w14:paraId="03916D5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обществе принят и опубликован внутренний документ, четко определяющий права и обязанности членов совета директоров.</w:t>
            </w:r>
          </w:p>
        </w:tc>
        <w:tc>
          <w:tcPr>
            <w:tcW w:w="2755" w:type="dxa"/>
            <w:gridSpan w:val="5"/>
            <w:tcBorders>
              <w:top w:val="single" w:sz="4" w:space="0" w:color="auto"/>
              <w:bottom w:val="nil"/>
            </w:tcBorders>
          </w:tcPr>
          <w:p w14:paraId="7D1B514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1C09177D" w14:textId="77777777" w:rsidR="00AD17C8" w:rsidRPr="006F32D5" w:rsidRDefault="00AD17C8" w:rsidP="00804FA9">
            <w:pPr>
              <w:pStyle w:val="ConsPlusNormal"/>
              <w:rPr>
                <w:rFonts w:ascii="Times New Roman" w:hAnsi="Times New Roman" w:cs="Times New Roman"/>
                <w:sz w:val="20"/>
              </w:rPr>
            </w:pPr>
          </w:p>
        </w:tc>
      </w:tr>
      <w:tr w:rsidR="006F32D5" w:rsidRPr="006F32D5" w14:paraId="37B8DF5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19EA00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D6EEF4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3DD9D54" w14:textId="77777777" w:rsidR="00AD17C8" w:rsidRPr="006F32D5" w:rsidRDefault="00AD17C8" w:rsidP="00804FA9">
            <w:pPr>
              <w:rPr>
                <w:sz w:val="20"/>
                <w:szCs w:val="20"/>
              </w:rPr>
            </w:pPr>
          </w:p>
        </w:tc>
        <w:tc>
          <w:tcPr>
            <w:tcW w:w="343" w:type="dxa"/>
            <w:tcBorders>
              <w:top w:val="nil"/>
              <w:bottom w:val="nil"/>
            </w:tcBorders>
          </w:tcPr>
          <w:p w14:paraId="47E9897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54B6DEC" w14:textId="77777777" w:rsidR="00AD17C8" w:rsidRPr="006F32D5" w:rsidRDefault="005D4BE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9C4F2D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3A40DF9" w14:textId="77777777" w:rsidR="00AD17C8" w:rsidRPr="006F32D5" w:rsidRDefault="00AD17C8" w:rsidP="00804FA9">
            <w:pPr>
              <w:pStyle w:val="ConsPlusNormal"/>
              <w:rPr>
                <w:rFonts w:ascii="Times New Roman" w:hAnsi="Times New Roman" w:cs="Times New Roman"/>
                <w:sz w:val="20"/>
              </w:rPr>
            </w:pPr>
          </w:p>
        </w:tc>
      </w:tr>
      <w:tr w:rsidR="006F32D5" w:rsidRPr="006F32D5" w14:paraId="00BF327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A5C532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2EE335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7347157" w14:textId="77777777" w:rsidR="00AD17C8" w:rsidRPr="006F32D5" w:rsidRDefault="00AD17C8" w:rsidP="00804FA9">
            <w:pPr>
              <w:rPr>
                <w:sz w:val="20"/>
                <w:szCs w:val="20"/>
              </w:rPr>
            </w:pPr>
          </w:p>
        </w:tc>
        <w:tc>
          <w:tcPr>
            <w:tcW w:w="2755" w:type="dxa"/>
            <w:gridSpan w:val="5"/>
            <w:tcBorders>
              <w:top w:val="nil"/>
              <w:bottom w:val="nil"/>
            </w:tcBorders>
          </w:tcPr>
          <w:p w14:paraId="51ECDD3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6EE5854" w14:textId="77777777" w:rsidR="00AD17C8" w:rsidRPr="006F32D5" w:rsidRDefault="00AD17C8" w:rsidP="00804FA9">
            <w:pPr>
              <w:pStyle w:val="ConsPlusNormal"/>
              <w:rPr>
                <w:rFonts w:ascii="Times New Roman" w:hAnsi="Times New Roman" w:cs="Times New Roman"/>
                <w:sz w:val="20"/>
              </w:rPr>
            </w:pPr>
          </w:p>
        </w:tc>
      </w:tr>
      <w:tr w:rsidR="006F32D5" w:rsidRPr="006F32D5" w14:paraId="0B4FC1B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20079B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74A43F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71D270D" w14:textId="77777777" w:rsidR="00AD17C8" w:rsidRPr="006F32D5" w:rsidRDefault="00AD17C8" w:rsidP="00804FA9">
            <w:pPr>
              <w:rPr>
                <w:sz w:val="20"/>
                <w:szCs w:val="20"/>
              </w:rPr>
            </w:pPr>
          </w:p>
        </w:tc>
        <w:tc>
          <w:tcPr>
            <w:tcW w:w="343" w:type="dxa"/>
            <w:tcBorders>
              <w:top w:val="nil"/>
              <w:bottom w:val="nil"/>
            </w:tcBorders>
          </w:tcPr>
          <w:p w14:paraId="647007E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8EBC4C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7E9691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071DD9D" w14:textId="77777777" w:rsidR="00AD17C8" w:rsidRPr="006F32D5" w:rsidRDefault="00AD17C8" w:rsidP="00804FA9">
            <w:pPr>
              <w:pStyle w:val="ConsPlusNormal"/>
              <w:rPr>
                <w:rFonts w:ascii="Times New Roman" w:hAnsi="Times New Roman" w:cs="Times New Roman"/>
                <w:sz w:val="20"/>
              </w:rPr>
            </w:pPr>
          </w:p>
        </w:tc>
      </w:tr>
      <w:tr w:rsidR="006F32D5" w:rsidRPr="006F32D5" w14:paraId="25C7503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DC6DEE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162D6F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7DE2D74" w14:textId="77777777" w:rsidR="00AD17C8" w:rsidRPr="006F32D5" w:rsidRDefault="00AD17C8" w:rsidP="00804FA9">
            <w:pPr>
              <w:rPr>
                <w:sz w:val="20"/>
                <w:szCs w:val="20"/>
              </w:rPr>
            </w:pPr>
          </w:p>
        </w:tc>
        <w:tc>
          <w:tcPr>
            <w:tcW w:w="2755" w:type="dxa"/>
            <w:gridSpan w:val="5"/>
            <w:tcBorders>
              <w:top w:val="nil"/>
              <w:bottom w:val="nil"/>
            </w:tcBorders>
          </w:tcPr>
          <w:p w14:paraId="5182A5EA"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C23D5A1" w14:textId="77777777" w:rsidR="00AD17C8" w:rsidRPr="006F32D5" w:rsidRDefault="00AD17C8" w:rsidP="00804FA9">
            <w:pPr>
              <w:pStyle w:val="ConsPlusNormal"/>
              <w:rPr>
                <w:rFonts w:ascii="Times New Roman" w:hAnsi="Times New Roman" w:cs="Times New Roman"/>
                <w:sz w:val="20"/>
              </w:rPr>
            </w:pPr>
          </w:p>
        </w:tc>
      </w:tr>
      <w:tr w:rsidR="006F32D5" w:rsidRPr="006F32D5" w14:paraId="11241C9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A5E0A5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4BF0E0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089463C" w14:textId="77777777" w:rsidR="00AD17C8" w:rsidRPr="006F32D5" w:rsidRDefault="00AD17C8" w:rsidP="00804FA9">
            <w:pPr>
              <w:rPr>
                <w:sz w:val="20"/>
                <w:szCs w:val="20"/>
              </w:rPr>
            </w:pPr>
          </w:p>
        </w:tc>
        <w:tc>
          <w:tcPr>
            <w:tcW w:w="2755" w:type="dxa"/>
            <w:gridSpan w:val="5"/>
            <w:tcBorders>
              <w:top w:val="nil"/>
              <w:bottom w:val="nil"/>
            </w:tcBorders>
          </w:tcPr>
          <w:p w14:paraId="4D5827A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9F6839E" w14:textId="77777777" w:rsidR="00AD17C8" w:rsidRPr="006F32D5" w:rsidRDefault="00AD17C8" w:rsidP="00804FA9">
            <w:pPr>
              <w:pStyle w:val="ConsPlusNormal"/>
              <w:rPr>
                <w:rFonts w:ascii="Times New Roman" w:hAnsi="Times New Roman" w:cs="Times New Roman"/>
                <w:sz w:val="20"/>
              </w:rPr>
            </w:pPr>
          </w:p>
        </w:tc>
      </w:tr>
      <w:tr w:rsidR="006F32D5" w:rsidRPr="006F32D5" w14:paraId="7D7E816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1699EA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BF93A2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3399654" w14:textId="77777777" w:rsidR="00AD17C8" w:rsidRPr="006F32D5" w:rsidRDefault="00AD17C8" w:rsidP="00804FA9">
            <w:pPr>
              <w:rPr>
                <w:sz w:val="20"/>
                <w:szCs w:val="20"/>
              </w:rPr>
            </w:pPr>
          </w:p>
        </w:tc>
        <w:tc>
          <w:tcPr>
            <w:tcW w:w="343" w:type="dxa"/>
            <w:tcBorders>
              <w:top w:val="nil"/>
              <w:bottom w:val="nil"/>
            </w:tcBorders>
          </w:tcPr>
          <w:p w14:paraId="3349076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3ACFF8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ED408C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7629F1A" w14:textId="77777777" w:rsidR="00AD17C8" w:rsidRPr="006F32D5" w:rsidRDefault="00AD17C8" w:rsidP="00804FA9">
            <w:pPr>
              <w:pStyle w:val="ConsPlusNormal"/>
              <w:rPr>
                <w:rFonts w:ascii="Times New Roman" w:hAnsi="Times New Roman" w:cs="Times New Roman"/>
                <w:sz w:val="20"/>
              </w:rPr>
            </w:pPr>
          </w:p>
        </w:tc>
      </w:tr>
      <w:tr w:rsidR="006F32D5" w:rsidRPr="006F32D5" w14:paraId="5E8B0E76" w14:textId="77777777" w:rsidTr="00F420E6">
        <w:tc>
          <w:tcPr>
            <w:tcW w:w="853" w:type="dxa"/>
            <w:vMerge/>
            <w:tcBorders>
              <w:top w:val="single" w:sz="4" w:space="0" w:color="auto"/>
              <w:bottom w:val="single" w:sz="4" w:space="0" w:color="auto"/>
            </w:tcBorders>
          </w:tcPr>
          <w:p w14:paraId="79367DB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82C6A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60BCC69"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4DADA685"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9DA1602" w14:textId="77777777" w:rsidR="00AD17C8" w:rsidRPr="006F32D5" w:rsidRDefault="00AD17C8" w:rsidP="00804FA9">
            <w:pPr>
              <w:pStyle w:val="ConsPlusNormal"/>
              <w:rPr>
                <w:rFonts w:ascii="Times New Roman" w:hAnsi="Times New Roman" w:cs="Times New Roman"/>
                <w:sz w:val="20"/>
              </w:rPr>
            </w:pPr>
          </w:p>
        </w:tc>
      </w:tr>
      <w:tr w:rsidR="006F32D5" w:rsidRPr="006F32D5" w14:paraId="2B8AFCD8" w14:textId="77777777" w:rsidTr="00F420E6">
        <w:tc>
          <w:tcPr>
            <w:tcW w:w="853" w:type="dxa"/>
            <w:vMerge w:val="restart"/>
            <w:tcBorders>
              <w:top w:val="single" w:sz="4" w:space="0" w:color="auto"/>
              <w:bottom w:val="single" w:sz="4" w:space="0" w:color="auto"/>
            </w:tcBorders>
          </w:tcPr>
          <w:p w14:paraId="17B6A68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2.6.3</w:t>
            </w:r>
          </w:p>
        </w:tc>
        <w:tc>
          <w:tcPr>
            <w:tcW w:w="2835" w:type="dxa"/>
            <w:vMerge w:val="restart"/>
            <w:tcBorders>
              <w:top w:val="single" w:sz="4" w:space="0" w:color="auto"/>
              <w:bottom w:val="single" w:sz="4" w:space="0" w:color="auto"/>
            </w:tcBorders>
          </w:tcPr>
          <w:p w14:paraId="551E49F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Члены совета директоров имеют достаточно времени для выполнения своих обязанностей.</w:t>
            </w:r>
          </w:p>
        </w:tc>
        <w:tc>
          <w:tcPr>
            <w:tcW w:w="3968" w:type="dxa"/>
            <w:vMerge w:val="restart"/>
            <w:tcBorders>
              <w:top w:val="single" w:sz="4" w:space="0" w:color="auto"/>
              <w:bottom w:val="nil"/>
            </w:tcBorders>
          </w:tcPr>
          <w:p w14:paraId="0608CE9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Индивидуальная посещаемость заседаний совета и комитетов, а также время, уделяемое для подготовки к участию в заседаниях, учитывалась в рамках процедуры оценки совета директоров, в отчетном периоде.</w:t>
            </w:r>
          </w:p>
        </w:tc>
        <w:tc>
          <w:tcPr>
            <w:tcW w:w="2755" w:type="dxa"/>
            <w:gridSpan w:val="5"/>
            <w:tcBorders>
              <w:top w:val="single" w:sz="4" w:space="0" w:color="auto"/>
              <w:bottom w:val="nil"/>
            </w:tcBorders>
          </w:tcPr>
          <w:p w14:paraId="1AEB523A"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0BE31D8" w14:textId="77777777" w:rsidR="00AD17C8" w:rsidRPr="006F32D5" w:rsidRDefault="00AD17C8" w:rsidP="00804FA9">
            <w:pPr>
              <w:pStyle w:val="ConsPlusNormal"/>
              <w:rPr>
                <w:rFonts w:ascii="Times New Roman" w:hAnsi="Times New Roman" w:cs="Times New Roman"/>
                <w:sz w:val="20"/>
              </w:rPr>
            </w:pPr>
          </w:p>
        </w:tc>
      </w:tr>
      <w:tr w:rsidR="006F32D5" w:rsidRPr="006F32D5" w14:paraId="5033A5B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E12A7F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CC34D41" w14:textId="77777777" w:rsidR="00AD17C8" w:rsidRPr="006F32D5" w:rsidRDefault="00AD17C8" w:rsidP="00804FA9">
            <w:pPr>
              <w:rPr>
                <w:sz w:val="20"/>
                <w:szCs w:val="20"/>
              </w:rPr>
            </w:pPr>
          </w:p>
        </w:tc>
        <w:tc>
          <w:tcPr>
            <w:tcW w:w="3968" w:type="dxa"/>
            <w:vMerge/>
            <w:tcBorders>
              <w:top w:val="single" w:sz="4" w:space="0" w:color="auto"/>
              <w:bottom w:val="nil"/>
            </w:tcBorders>
          </w:tcPr>
          <w:p w14:paraId="6B77A73A" w14:textId="77777777" w:rsidR="00AD17C8" w:rsidRPr="006F32D5" w:rsidRDefault="00AD17C8" w:rsidP="00804FA9">
            <w:pPr>
              <w:rPr>
                <w:sz w:val="20"/>
                <w:szCs w:val="20"/>
              </w:rPr>
            </w:pPr>
          </w:p>
        </w:tc>
        <w:tc>
          <w:tcPr>
            <w:tcW w:w="343" w:type="dxa"/>
            <w:tcBorders>
              <w:top w:val="nil"/>
              <w:bottom w:val="nil"/>
            </w:tcBorders>
          </w:tcPr>
          <w:p w14:paraId="68575C9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A873AA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0E2354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F5C3B44" w14:textId="56D62953" w:rsidR="000F290F" w:rsidRPr="006F32D5" w:rsidRDefault="00A10DD4" w:rsidP="005D4BE7">
            <w:pPr>
              <w:pStyle w:val="ConsPlusNormal"/>
              <w:rPr>
                <w:rFonts w:ascii="Times New Roman" w:hAnsi="Times New Roman" w:cs="Times New Roman"/>
                <w:sz w:val="20"/>
              </w:rPr>
            </w:pPr>
            <w:r w:rsidRPr="006F32D5">
              <w:rPr>
                <w:rFonts w:ascii="Times New Roman" w:hAnsi="Times New Roman" w:cs="Times New Roman"/>
                <w:sz w:val="20"/>
              </w:rPr>
              <w:t xml:space="preserve">Оценка в отчетном периоде не проводилась ввиду отсутствия </w:t>
            </w:r>
            <w:r w:rsidR="005C3EDA">
              <w:rPr>
                <w:rFonts w:ascii="Times New Roman" w:hAnsi="Times New Roman" w:cs="Times New Roman"/>
                <w:sz w:val="20"/>
              </w:rPr>
              <w:t>утвержденной</w:t>
            </w:r>
            <w:r w:rsidRPr="006F32D5">
              <w:rPr>
                <w:rFonts w:ascii="Times New Roman" w:hAnsi="Times New Roman" w:cs="Times New Roman"/>
                <w:sz w:val="20"/>
              </w:rPr>
              <w:t xml:space="preserve"> методики оценки</w:t>
            </w:r>
            <w:r w:rsidR="005C3EDA">
              <w:rPr>
                <w:rFonts w:ascii="Times New Roman" w:hAnsi="Times New Roman" w:cs="Times New Roman"/>
                <w:sz w:val="20"/>
              </w:rPr>
              <w:t>.</w:t>
            </w:r>
          </w:p>
          <w:p w14:paraId="205A80BD" w14:textId="02C4315F" w:rsidR="009650EE" w:rsidRPr="006F32D5" w:rsidRDefault="009650EE" w:rsidP="005D4BE7">
            <w:pPr>
              <w:pStyle w:val="ConsPlusNormal"/>
              <w:rPr>
                <w:rFonts w:ascii="Times New Roman" w:hAnsi="Times New Roman" w:cs="Times New Roman"/>
                <w:sz w:val="20"/>
              </w:rPr>
            </w:pPr>
            <w:r w:rsidRPr="006F32D5">
              <w:rPr>
                <w:rFonts w:ascii="Times New Roman" w:hAnsi="Times New Roman" w:cs="Times New Roman"/>
                <w:sz w:val="20"/>
              </w:rPr>
              <w:t xml:space="preserve">Высокая активность участия членов Совета директоров в отчетном </w:t>
            </w:r>
            <w:r w:rsidRPr="0081600E">
              <w:rPr>
                <w:rFonts w:ascii="Times New Roman" w:hAnsi="Times New Roman" w:cs="Times New Roman"/>
                <w:sz w:val="20"/>
              </w:rPr>
              <w:t>году (</w:t>
            </w:r>
            <w:r w:rsidR="0081600E" w:rsidRPr="0081600E">
              <w:rPr>
                <w:rFonts w:ascii="Times New Roman" w:hAnsi="Times New Roman" w:cs="Times New Roman"/>
                <w:sz w:val="20"/>
              </w:rPr>
              <w:t>84,6%</w:t>
            </w:r>
            <w:r w:rsidRPr="0081600E">
              <w:rPr>
                <w:rFonts w:ascii="Times New Roman" w:hAnsi="Times New Roman" w:cs="Times New Roman"/>
                <w:sz w:val="20"/>
              </w:rPr>
              <w:t xml:space="preserve">в заседаниях Совета директоров, </w:t>
            </w:r>
            <w:r w:rsidR="0081600E" w:rsidRPr="0081600E">
              <w:rPr>
                <w:rFonts w:ascii="Times New Roman" w:hAnsi="Times New Roman" w:cs="Times New Roman"/>
                <w:sz w:val="20"/>
              </w:rPr>
              <w:t xml:space="preserve"> </w:t>
            </w:r>
            <w:r w:rsidR="009D46A2" w:rsidRPr="0081600E">
              <w:rPr>
                <w:rFonts w:ascii="Times New Roman" w:hAnsi="Times New Roman" w:cs="Times New Roman"/>
                <w:sz w:val="20"/>
              </w:rPr>
              <w:t>почти 100</w:t>
            </w:r>
            <w:r w:rsidRPr="0081600E">
              <w:rPr>
                <w:rFonts w:ascii="Times New Roman" w:hAnsi="Times New Roman" w:cs="Times New Roman"/>
                <w:sz w:val="20"/>
              </w:rPr>
              <w:t>% - в заседаниях</w:t>
            </w:r>
            <w:r w:rsidRPr="006F32D5">
              <w:rPr>
                <w:rFonts w:ascii="Times New Roman" w:hAnsi="Times New Roman" w:cs="Times New Roman"/>
                <w:sz w:val="20"/>
              </w:rPr>
              <w:t xml:space="preserve"> комитетов Совета директоров) подтверждает, что члены Совета директоров располагают временем для исполнения своих обязанностей.</w:t>
            </w:r>
          </w:p>
          <w:p w14:paraId="4B098EC1" w14:textId="77777777" w:rsidR="000F290F" w:rsidRPr="006F32D5" w:rsidRDefault="000F290F" w:rsidP="005D4BE7">
            <w:pPr>
              <w:pStyle w:val="ConsPlusNormal"/>
              <w:rPr>
                <w:rFonts w:ascii="Times New Roman" w:hAnsi="Times New Roman" w:cs="Times New Roman"/>
                <w:sz w:val="20"/>
              </w:rPr>
            </w:pPr>
          </w:p>
          <w:p w14:paraId="48B64F84" w14:textId="11D360B7" w:rsidR="009650EE" w:rsidRPr="006F32D5" w:rsidRDefault="005D4BE7" w:rsidP="005D4BE7">
            <w:pPr>
              <w:pStyle w:val="ConsPlusNormal"/>
              <w:rPr>
                <w:rFonts w:ascii="Times New Roman" w:hAnsi="Times New Roman" w:cs="Times New Roman"/>
                <w:sz w:val="20"/>
              </w:rPr>
            </w:pPr>
            <w:r w:rsidRPr="006F32D5">
              <w:rPr>
                <w:rFonts w:ascii="Times New Roman" w:hAnsi="Times New Roman" w:cs="Times New Roman"/>
                <w:sz w:val="20"/>
              </w:rPr>
              <w:t>Внутренними документами обязанность членов Совета директоров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 не предусмотрена</w:t>
            </w:r>
            <w:r w:rsidR="005C3EDA">
              <w:rPr>
                <w:rFonts w:ascii="Times New Roman" w:hAnsi="Times New Roman" w:cs="Times New Roman"/>
                <w:sz w:val="20"/>
              </w:rPr>
              <w:t xml:space="preserve">. </w:t>
            </w:r>
            <w:r w:rsidRPr="006F32D5">
              <w:rPr>
                <w:rFonts w:ascii="Times New Roman" w:hAnsi="Times New Roman" w:cs="Times New Roman"/>
                <w:sz w:val="20"/>
              </w:rPr>
              <w:t>Однако</w:t>
            </w:r>
            <w:r w:rsidR="000F290F" w:rsidRPr="006F32D5">
              <w:rPr>
                <w:rFonts w:ascii="Times New Roman" w:hAnsi="Times New Roman" w:cs="Times New Roman"/>
                <w:sz w:val="20"/>
              </w:rPr>
              <w:t xml:space="preserve">, </w:t>
            </w:r>
            <w:r w:rsidRPr="006F32D5">
              <w:rPr>
                <w:rFonts w:ascii="Times New Roman" w:hAnsi="Times New Roman" w:cs="Times New Roman"/>
                <w:sz w:val="20"/>
              </w:rPr>
              <w:t>на практике Общество</w:t>
            </w:r>
            <w:r w:rsidR="009650EE" w:rsidRPr="006F32D5">
              <w:rPr>
                <w:rFonts w:ascii="Times New Roman" w:hAnsi="Times New Roman" w:cs="Times New Roman"/>
                <w:sz w:val="20"/>
              </w:rPr>
              <w:t>:</w:t>
            </w:r>
          </w:p>
          <w:p w14:paraId="151546C9" w14:textId="77777777" w:rsidR="009650EE" w:rsidRPr="006F32D5" w:rsidRDefault="009650EE" w:rsidP="005D4BE7">
            <w:pPr>
              <w:pStyle w:val="ConsPlusNormal"/>
              <w:rPr>
                <w:rFonts w:ascii="Times New Roman" w:hAnsi="Times New Roman" w:cs="Times New Roman"/>
                <w:sz w:val="20"/>
              </w:rPr>
            </w:pPr>
            <w:r w:rsidRPr="006F32D5">
              <w:rPr>
                <w:rFonts w:ascii="Times New Roman" w:hAnsi="Times New Roman" w:cs="Times New Roman"/>
                <w:sz w:val="20"/>
              </w:rPr>
              <w:t>-</w:t>
            </w:r>
            <w:r w:rsidR="005D4BE7" w:rsidRPr="006F32D5">
              <w:rPr>
                <w:rFonts w:ascii="Times New Roman" w:hAnsi="Times New Roman" w:cs="Times New Roman"/>
                <w:sz w:val="20"/>
              </w:rPr>
              <w:t xml:space="preserve"> ежеквартально направляет запросы членам органов управления, содержащие сведения о занимаемых должностях, и имеет возможность </w:t>
            </w:r>
            <w:r w:rsidR="00207438" w:rsidRPr="006F32D5">
              <w:rPr>
                <w:rFonts w:ascii="Times New Roman" w:hAnsi="Times New Roman" w:cs="Times New Roman"/>
                <w:sz w:val="20"/>
              </w:rPr>
              <w:t>получать актуальную информацию</w:t>
            </w:r>
            <w:r w:rsidRPr="006F32D5">
              <w:rPr>
                <w:rFonts w:ascii="Times New Roman" w:hAnsi="Times New Roman" w:cs="Times New Roman"/>
                <w:sz w:val="20"/>
              </w:rPr>
              <w:t>,</w:t>
            </w:r>
          </w:p>
          <w:p w14:paraId="6C493999" w14:textId="7531F996" w:rsidR="00AD17C8" w:rsidRPr="006F32D5" w:rsidRDefault="009650EE" w:rsidP="009650EE">
            <w:pPr>
              <w:pStyle w:val="ConsPlusNormal"/>
              <w:rPr>
                <w:rFonts w:ascii="Times New Roman" w:hAnsi="Times New Roman" w:cs="Times New Roman"/>
                <w:sz w:val="20"/>
              </w:rPr>
            </w:pPr>
            <w:r w:rsidRPr="006F32D5">
              <w:rPr>
                <w:rFonts w:ascii="Times New Roman" w:hAnsi="Times New Roman" w:cs="Times New Roman"/>
                <w:sz w:val="20"/>
              </w:rPr>
              <w:t xml:space="preserve">- осуществляет регулярный мониторинг открытых источников информации о вхождении членов Совета директоров Общества в органы управления или контроля </w:t>
            </w:r>
            <w:r w:rsidRPr="006F32D5">
              <w:rPr>
                <w:rFonts w:ascii="Times New Roman" w:hAnsi="Times New Roman" w:cs="Times New Roman"/>
                <w:sz w:val="20"/>
              </w:rPr>
              <w:lastRenderedPageBreak/>
              <w:t>других организаций</w:t>
            </w:r>
            <w:r w:rsidR="005D4BE7" w:rsidRPr="006F32D5">
              <w:rPr>
                <w:rFonts w:ascii="Times New Roman" w:hAnsi="Times New Roman" w:cs="Times New Roman"/>
                <w:sz w:val="20"/>
              </w:rPr>
              <w:t xml:space="preserve">. </w:t>
            </w:r>
          </w:p>
        </w:tc>
      </w:tr>
      <w:tr w:rsidR="006F32D5" w:rsidRPr="006F32D5" w14:paraId="048409C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868E5C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B44A32C" w14:textId="77777777" w:rsidR="00AD17C8" w:rsidRPr="006F32D5" w:rsidRDefault="00AD17C8" w:rsidP="00804FA9">
            <w:pPr>
              <w:rPr>
                <w:sz w:val="20"/>
                <w:szCs w:val="20"/>
              </w:rPr>
            </w:pPr>
          </w:p>
        </w:tc>
        <w:tc>
          <w:tcPr>
            <w:tcW w:w="3968" w:type="dxa"/>
            <w:vMerge/>
            <w:tcBorders>
              <w:top w:val="single" w:sz="4" w:space="0" w:color="auto"/>
              <w:bottom w:val="nil"/>
            </w:tcBorders>
          </w:tcPr>
          <w:p w14:paraId="33347D37" w14:textId="77777777" w:rsidR="00AD17C8" w:rsidRPr="006F32D5" w:rsidRDefault="00AD17C8" w:rsidP="00804FA9">
            <w:pPr>
              <w:rPr>
                <w:sz w:val="20"/>
                <w:szCs w:val="20"/>
              </w:rPr>
            </w:pPr>
          </w:p>
        </w:tc>
        <w:tc>
          <w:tcPr>
            <w:tcW w:w="2755" w:type="dxa"/>
            <w:gridSpan w:val="5"/>
            <w:tcBorders>
              <w:top w:val="nil"/>
              <w:bottom w:val="nil"/>
            </w:tcBorders>
          </w:tcPr>
          <w:p w14:paraId="7FB4839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B29252D" w14:textId="77777777" w:rsidR="00AD17C8" w:rsidRPr="006F32D5" w:rsidRDefault="00AD17C8" w:rsidP="00804FA9">
            <w:pPr>
              <w:pStyle w:val="ConsPlusNormal"/>
              <w:rPr>
                <w:rFonts w:ascii="Times New Roman" w:hAnsi="Times New Roman" w:cs="Times New Roman"/>
                <w:sz w:val="20"/>
              </w:rPr>
            </w:pPr>
          </w:p>
        </w:tc>
      </w:tr>
      <w:tr w:rsidR="006F32D5" w:rsidRPr="006F32D5" w14:paraId="5981834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878471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94B82B0"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00E16B2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w:t>
            </w:r>
          </w:p>
        </w:tc>
        <w:tc>
          <w:tcPr>
            <w:tcW w:w="343" w:type="dxa"/>
            <w:tcBorders>
              <w:top w:val="nil"/>
              <w:bottom w:val="nil"/>
            </w:tcBorders>
          </w:tcPr>
          <w:p w14:paraId="62D8D9D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429CDB2" w14:textId="77777777" w:rsidR="00AD17C8" w:rsidRPr="006F32D5" w:rsidRDefault="005D4BE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2C4FAA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19CFF1F2" w14:textId="77777777" w:rsidR="00AD17C8" w:rsidRPr="006F32D5" w:rsidRDefault="00AD17C8" w:rsidP="00804FA9">
            <w:pPr>
              <w:pStyle w:val="ConsPlusNormal"/>
              <w:rPr>
                <w:rFonts w:ascii="Times New Roman" w:hAnsi="Times New Roman" w:cs="Times New Roman"/>
                <w:sz w:val="20"/>
              </w:rPr>
            </w:pPr>
          </w:p>
        </w:tc>
      </w:tr>
      <w:tr w:rsidR="006F32D5" w:rsidRPr="006F32D5" w14:paraId="550D5D9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895A3F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FBF1F07" w14:textId="77777777" w:rsidR="00AD17C8" w:rsidRPr="006F32D5" w:rsidRDefault="00AD17C8" w:rsidP="00804FA9">
            <w:pPr>
              <w:rPr>
                <w:sz w:val="20"/>
                <w:szCs w:val="20"/>
              </w:rPr>
            </w:pPr>
          </w:p>
        </w:tc>
        <w:tc>
          <w:tcPr>
            <w:tcW w:w="3968" w:type="dxa"/>
            <w:vMerge/>
            <w:tcBorders>
              <w:top w:val="nil"/>
              <w:bottom w:val="single" w:sz="4" w:space="0" w:color="auto"/>
            </w:tcBorders>
          </w:tcPr>
          <w:p w14:paraId="62163E83" w14:textId="77777777" w:rsidR="00AD17C8" w:rsidRPr="006F32D5" w:rsidRDefault="00AD17C8" w:rsidP="00804FA9">
            <w:pPr>
              <w:rPr>
                <w:sz w:val="20"/>
                <w:szCs w:val="20"/>
              </w:rPr>
            </w:pPr>
          </w:p>
        </w:tc>
        <w:tc>
          <w:tcPr>
            <w:tcW w:w="2755" w:type="dxa"/>
            <w:gridSpan w:val="5"/>
            <w:tcBorders>
              <w:top w:val="nil"/>
              <w:bottom w:val="nil"/>
            </w:tcBorders>
          </w:tcPr>
          <w:p w14:paraId="0A6901E2"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979E9DB" w14:textId="77777777" w:rsidR="00AD17C8" w:rsidRPr="006F32D5" w:rsidRDefault="00AD17C8" w:rsidP="00804FA9">
            <w:pPr>
              <w:pStyle w:val="ConsPlusNormal"/>
              <w:rPr>
                <w:rFonts w:ascii="Times New Roman" w:hAnsi="Times New Roman" w:cs="Times New Roman"/>
                <w:sz w:val="20"/>
              </w:rPr>
            </w:pPr>
          </w:p>
        </w:tc>
      </w:tr>
      <w:tr w:rsidR="006F32D5" w:rsidRPr="006F32D5" w14:paraId="45B3C0B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CCC140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C29A796" w14:textId="77777777" w:rsidR="00AD17C8" w:rsidRPr="006F32D5" w:rsidRDefault="00AD17C8" w:rsidP="00804FA9">
            <w:pPr>
              <w:rPr>
                <w:sz w:val="20"/>
                <w:szCs w:val="20"/>
              </w:rPr>
            </w:pPr>
          </w:p>
        </w:tc>
        <w:tc>
          <w:tcPr>
            <w:tcW w:w="3968" w:type="dxa"/>
            <w:vMerge/>
            <w:tcBorders>
              <w:top w:val="nil"/>
              <w:bottom w:val="single" w:sz="4" w:space="0" w:color="auto"/>
            </w:tcBorders>
          </w:tcPr>
          <w:p w14:paraId="250F0B52" w14:textId="77777777" w:rsidR="00AD17C8" w:rsidRPr="006F32D5" w:rsidRDefault="00AD17C8" w:rsidP="00804FA9">
            <w:pPr>
              <w:rPr>
                <w:sz w:val="20"/>
                <w:szCs w:val="20"/>
              </w:rPr>
            </w:pPr>
          </w:p>
        </w:tc>
        <w:tc>
          <w:tcPr>
            <w:tcW w:w="2755" w:type="dxa"/>
            <w:gridSpan w:val="5"/>
            <w:tcBorders>
              <w:top w:val="nil"/>
              <w:bottom w:val="nil"/>
            </w:tcBorders>
          </w:tcPr>
          <w:p w14:paraId="4D321CD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689F61F" w14:textId="77777777" w:rsidR="00AD17C8" w:rsidRPr="006F32D5" w:rsidRDefault="00AD17C8" w:rsidP="00804FA9">
            <w:pPr>
              <w:pStyle w:val="ConsPlusNormal"/>
              <w:rPr>
                <w:rFonts w:ascii="Times New Roman" w:hAnsi="Times New Roman" w:cs="Times New Roman"/>
                <w:sz w:val="20"/>
              </w:rPr>
            </w:pPr>
          </w:p>
        </w:tc>
      </w:tr>
      <w:tr w:rsidR="006F32D5" w:rsidRPr="006F32D5" w14:paraId="79388C7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BF4912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07093BB" w14:textId="77777777" w:rsidR="00AD17C8" w:rsidRPr="006F32D5" w:rsidRDefault="00AD17C8" w:rsidP="00804FA9">
            <w:pPr>
              <w:rPr>
                <w:sz w:val="20"/>
                <w:szCs w:val="20"/>
              </w:rPr>
            </w:pPr>
          </w:p>
        </w:tc>
        <w:tc>
          <w:tcPr>
            <w:tcW w:w="3968" w:type="dxa"/>
            <w:vMerge/>
            <w:tcBorders>
              <w:top w:val="nil"/>
              <w:bottom w:val="single" w:sz="4" w:space="0" w:color="auto"/>
            </w:tcBorders>
          </w:tcPr>
          <w:p w14:paraId="49E02042" w14:textId="77777777" w:rsidR="00AD17C8" w:rsidRPr="006F32D5" w:rsidRDefault="00AD17C8" w:rsidP="00804FA9">
            <w:pPr>
              <w:rPr>
                <w:sz w:val="20"/>
                <w:szCs w:val="20"/>
              </w:rPr>
            </w:pPr>
          </w:p>
        </w:tc>
        <w:tc>
          <w:tcPr>
            <w:tcW w:w="343" w:type="dxa"/>
            <w:tcBorders>
              <w:top w:val="nil"/>
              <w:bottom w:val="nil"/>
            </w:tcBorders>
          </w:tcPr>
          <w:p w14:paraId="36426E1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D85B08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CD2453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9B754AF" w14:textId="77777777" w:rsidR="00AD17C8" w:rsidRPr="006F32D5" w:rsidRDefault="00AD17C8" w:rsidP="00804FA9">
            <w:pPr>
              <w:pStyle w:val="ConsPlusNormal"/>
              <w:rPr>
                <w:rFonts w:ascii="Times New Roman" w:hAnsi="Times New Roman" w:cs="Times New Roman"/>
                <w:sz w:val="20"/>
              </w:rPr>
            </w:pPr>
          </w:p>
        </w:tc>
      </w:tr>
      <w:tr w:rsidR="006F32D5" w:rsidRPr="006F32D5" w14:paraId="4A292ED4" w14:textId="77777777" w:rsidTr="00F420E6">
        <w:tc>
          <w:tcPr>
            <w:tcW w:w="853" w:type="dxa"/>
            <w:vMerge/>
            <w:tcBorders>
              <w:top w:val="single" w:sz="4" w:space="0" w:color="auto"/>
              <w:bottom w:val="single" w:sz="4" w:space="0" w:color="auto"/>
            </w:tcBorders>
          </w:tcPr>
          <w:p w14:paraId="0971E21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0FA4D10" w14:textId="77777777" w:rsidR="00AD17C8" w:rsidRPr="006F32D5" w:rsidRDefault="00AD17C8" w:rsidP="00804FA9">
            <w:pPr>
              <w:rPr>
                <w:sz w:val="20"/>
                <w:szCs w:val="20"/>
              </w:rPr>
            </w:pPr>
          </w:p>
        </w:tc>
        <w:tc>
          <w:tcPr>
            <w:tcW w:w="3968" w:type="dxa"/>
            <w:vMerge/>
            <w:tcBorders>
              <w:top w:val="nil"/>
              <w:bottom w:val="single" w:sz="4" w:space="0" w:color="auto"/>
            </w:tcBorders>
          </w:tcPr>
          <w:p w14:paraId="4D6B4311"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6F8BE84"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2FB1918A" w14:textId="77777777" w:rsidR="00AD17C8" w:rsidRPr="006F32D5" w:rsidRDefault="00AD17C8" w:rsidP="00804FA9">
            <w:pPr>
              <w:pStyle w:val="ConsPlusNormal"/>
              <w:rPr>
                <w:rFonts w:ascii="Times New Roman" w:hAnsi="Times New Roman" w:cs="Times New Roman"/>
                <w:sz w:val="20"/>
              </w:rPr>
            </w:pPr>
          </w:p>
        </w:tc>
      </w:tr>
      <w:tr w:rsidR="006F32D5" w:rsidRPr="006F32D5" w14:paraId="699AF7E5" w14:textId="77777777" w:rsidTr="00F420E6">
        <w:tc>
          <w:tcPr>
            <w:tcW w:w="853" w:type="dxa"/>
            <w:vMerge w:val="restart"/>
            <w:tcBorders>
              <w:top w:val="single" w:sz="4" w:space="0" w:color="auto"/>
              <w:bottom w:val="single" w:sz="4" w:space="0" w:color="auto"/>
            </w:tcBorders>
          </w:tcPr>
          <w:p w14:paraId="28F650B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2.6.4</w:t>
            </w:r>
          </w:p>
        </w:tc>
        <w:tc>
          <w:tcPr>
            <w:tcW w:w="2835" w:type="dxa"/>
            <w:vMerge w:val="restart"/>
            <w:tcBorders>
              <w:top w:val="single" w:sz="4" w:space="0" w:color="auto"/>
              <w:bottom w:val="single" w:sz="4" w:space="0" w:color="auto"/>
            </w:tcBorders>
          </w:tcPr>
          <w:p w14:paraId="0C840E5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3968" w:type="dxa"/>
            <w:vMerge w:val="restart"/>
            <w:tcBorders>
              <w:top w:val="single" w:sz="4" w:space="0" w:color="auto"/>
              <w:bottom w:val="nil"/>
            </w:tcBorders>
          </w:tcPr>
          <w:p w14:paraId="41271BD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w:t>
            </w:r>
          </w:p>
        </w:tc>
        <w:tc>
          <w:tcPr>
            <w:tcW w:w="2755" w:type="dxa"/>
            <w:gridSpan w:val="5"/>
            <w:tcBorders>
              <w:top w:val="single" w:sz="4" w:space="0" w:color="auto"/>
              <w:bottom w:val="nil"/>
            </w:tcBorders>
          </w:tcPr>
          <w:p w14:paraId="1463C0BA"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1E56D32" w14:textId="77777777" w:rsidR="00AD17C8" w:rsidRPr="006F32D5" w:rsidRDefault="00AD17C8" w:rsidP="00804FA9">
            <w:pPr>
              <w:pStyle w:val="ConsPlusNormal"/>
              <w:rPr>
                <w:rFonts w:ascii="Times New Roman" w:hAnsi="Times New Roman" w:cs="Times New Roman"/>
                <w:sz w:val="20"/>
              </w:rPr>
            </w:pPr>
          </w:p>
        </w:tc>
      </w:tr>
      <w:tr w:rsidR="006F32D5" w:rsidRPr="006F32D5" w14:paraId="05FCC61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924F92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A76919A" w14:textId="77777777" w:rsidR="00AD17C8" w:rsidRPr="006F32D5" w:rsidRDefault="00AD17C8" w:rsidP="00804FA9">
            <w:pPr>
              <w:rPr>
                <w:sz w:val="20"/>
                <w:szCs w:val="20"/>
              </w:rPr>
            </w:pPr>
          </w:p>
        </w:tc>
        <w:tc>
          <w:tcPr>
            <w:tcW w:w="3968" w:type="dxa"/>
            <w:vMerge/>
            <w:tcBorders>
              <w:top w:val="single" w:sz="4" w:space="0" w:color="auto"/>
              <w:bottom w:val="nil"/>
            </w:tcBorders>
          </w:tcPr>
          <w:p w14:paraId="51BC8B59" w14:textId="77777777" w:rsidR="00AD17C8" w:rsidRPr="006F32D5" w:rsidRDefault="00AD17C8" w:rsidP="00804FA9">
            <w:pPr>
              <w:rPr>
                <w:sz w:val="20"/>
                <w:szCs w:val="20"/>
              </w:rPr>
            </w:pPr>
          </w:p>
        </w:tc>
        <w:tc>
          <w:tcPr>
            <w:tcW w:w="343" w:type="dxa"/>
            <w:tcBorders>
              <w:top w:val="nil"/>
              <w:bottom w:val="nil"/>
            </w:tcBorders>
          </w:tcPr>
          <w:p w14:paraId="493ABD5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D7E4436" w14:textId="77777777" w:rsidR="00AD17C8" w:rsidRPr="006F32D5" w:rsidRDefault="000A4DC4"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00BBFC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DC83DEE" w14:textId="77777777" w:rsidR="00AD17C8" w:rsidRPr="006F32D5" w:rsidRDefault="00AD17C8" w:rsidP="00804FA9">
            <w:pPr>
              <w:pStyle w:val="ConsPlusNormal"/>
              <w:rPr>
                <w:rFonts w:ascii="Times New Roman" w:hAnsi="Times New Roman" w:cs="Times New Roman"/>
                <w:sz w:val="20"/>
              </w:rPr>
            </w:pPr>
          </w:p>
        </w:tc>
      </w:tr>
      <w:tr w:rsidR="006F32D5" w:rsidRPr="006F32D5" w14:paraId="1639C77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D48A9F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7AE20E1" w14:textId="77777777" w:rsidR="00AD17C8" w:rsidRPr="006F32D5" w:rsidRDefault="00AD17C8" w:rsidP="00804FA9">
            <w:pPr>
              <w:rPr>
                <w:sz w:val="20"/>
                <w:szCs w:val="20"/>
              </w:rPr>
            </w:pPr>
          </w:p>
        </w:tc>
        <w:tc>
          <w:tcPr>
            <w:tcW w:w="3968" w:type="dxa"/>
            <w:vMerge/>
            <w:tcBorders>
              <w:top w:val="single" w:sz="4" w:space="0" w:color="auto"/>
              <w:bottom w:val="nil"/>
            </w:tcBorders>
          </w:tcPr>
          <w:p w14:paraId="6E304D00" w14:textId="77777777" w:rsidR="00AD17C8" w:rsidRPr="006F32D5" w:rsidRDefault="00AD17C8" w:rsidP="00804FA9">
            <w:pPr>
              <w:rPr>
                <w:sz w:val="20"/>
                <w:szCs w:val="20"/>
              </w:rPr>
            </w:pPr>
          </w:p>
        </w:tc>
        <w:tc>
          <w:tcPr>
            <w:tcW w:w="2755" w:type="dxa"/>
            <w:gridSpan w:val="5"/>
            <w:tcBorders>
              <w:top w:val="nil"/>
              <w:bottom w:val="nil"/>
            </w:tcBorders>
          </w:tcPr>
          <w:p w14:paraId="4E06DD2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8600201" w14:textId="77777777" w:rsidR="00AD17C8" w:rsidRPr="006F32D5" w:rsidRDefault="00AD17C8" w:rsidP="00804FA9">
            <w:pPr>
              <w:pStyle w:val="ConsPlusNormal"/>
              <w:rPr>
                <w:rFonts w:ascii="Times New Roman" w:hAnsi="Times New Roman" w:cs="Times New Roman"/>
                <w:sz w:val="20"/>
              </w:rPr>
            </w:pPr>
          </w:p>
        </w:tc>
      </w:tr>
      <w:tr w:rsidR="006F32D5" w:rsidRPr="006F32D5" w14:paraId="7DC3A15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1A5F7A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71B5A5A" w14:textId="77777777" w:rsidR="00AD17C8" w:rsidRPr="006F32D5" w:rsidRDefault="00AD17C8" w:rsidP="00804FA9">
            <w:pPr>
              <w:rPr>
                <w:sz w:val="20"/>
                <w:szCs w:val="20"/>
              </w:rPr>
            </w:pPr>
          </w:p>
        </w:tc>
        <w:tc>
          <w:tcPr>
            <w:tcW w:w="3968" w:type="dxa"/>
            <w:vMerge/>
            <w:tcBorders>
              <w:top w:val="single" w:sz="4" w:space="0" w:color="auto"/>
              <w:bottom w:val="nil"/>
            </w:tcBorders>
          </w:tcPr>
          <w:p w14:paraId="0F65F282" w14:textId="77777777" w:rsidR="00AD17C8" w:rsidRPr="006F32D5" w:rsidRDefault="00AD17C8" w:rsidP="00804FA9">
            <w:pPr>
              <w:rPr>
                <w:sz w:val="20"/>
                <w:szCs w:val="20"/>
              </w:rPr>
            </w:pPr>
          </w:p>
        </w:tc>
        <w:tc>
          <w:tcPr>
            <w:tcW w:w="343" w:type="dxa"/>
            <w:tcBorders>
              <w:top w:val="nil"/>
              <w:bottom w:val="nil"/>
            </w:tcBorders>
          </w:tcPr>
          <w:p w14:paraId="5515277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797C996"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51D52A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0F90F0F" w14:textId="77777777" w:rsidR="00AD17C8" w:rsidRPr="006F32D5" w:rsidRDefault="00AD17C8" w:rsidP="00804FA9">
            <w:pPr>
              <w:pStyle w:val="ConsPlusNormal"/>
              <w:rPr>
                <w:rFonts w:ascii="Times New Roman" w:hAnsi="Times New Roman" w:cs="Times New Roman"/>
                <w:sz w:val="20"/>
              </w:rPr>
            </w:pPr>
          </w:p>
        </w:tc>
      </w:tr>
      <w:tr w:rsidR="006F32D5" w:rsidRPr="006F32D5" w14:paraId="50C19E3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511803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B709054" w14:textId="77777777" w:rsidR="00AD17C8" w:rsidRPr="006F32D5" w:rsidRDefault="00AD17C8" w:rsidP="00804FA9">
            <w:pPr>
              <w:rPr>
                <w:sz w:val="20"/>
                <w:szCs w:val="20"/>
              </w:rPr>
            </w:pPr>
          </w:p>
        </w:tc>
        <w:tc>
          <w:tcPr>
            <w:tcW w:w="3968" w:type="dxa"/>
            <w:vMerge/>
            <w:tcBorders>
              <w:top w:val="single" w:sz="4" w:space="0" w:color="auto"/>
              <w:bottom w:val="nil"/>
            </w:tcBorders>
          </w:tcPr>
          <w:p w14:paraId="485DB1E5" w14:textId="77777777" w:rsidR="00AD17C8" w:rsidRPr="006F32D5" w:rsidRDefault="00AD17C8" w:rsidP="00804FA9">
            <w:pPr>
              <w:rPr>
                <w:sz w:val="20"/>
                <w:szCs w:val="20"/>
              </w:rPr>
            </w:pPr>
          </w:p>
        </w:tc>
        <w:tc>
          <w:tcPr>
            <w:tcW w:w="2755" w:type="dxa"/>
            <w:gridSpan w:val="5"/>
            <w:tcBorders>
              <w:top w:val="nil"/>
              <w:bottom w:val="nil"/>
            </w:tcBorders>
          </w:tcPr>
          <w:p w14:paraId="4D7E6DB1"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642EE6E" w14:textId="77777777" w:rsidR="00AD17C8" w:rsidRPr="006F32D5" w:rsidRDefault="00AD17C8" w:rsidP="00804FA9">
            <w:pPr>
              <w:pStyle w:val="ConsPlusNormal"/>
              <w:rPr>
                <w:rFonts w:ascii="Times New Roman" w:hAnsi="Times New Roman" w:cs="Times New Roman"/>
                <w:sz w:val="20"/>
              </w:rPr>
            </w:pPr>
          </w:p>
        </w:tc>
      </w:tr>
      <w:tr w:rsidR="006F32D5" w:rsidRPr="006F32D5" w14:paraId="708F215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EE097C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2B6C4E" w14:textId="77777777" w:rsidR="00AD17C8" w:rsidRPr="006F32D5" w:rsidRDefault="00AD17C8" w:rsidP="00804FA9">
            <w:pPr>
              <w:rPr>
                <w:sz w:val="20"/>
                <w:szCs w:val="20"/>
              </w:rPr>
            </w:pPr>
          </w:p>
        </w:tc>
        <w:tc>
          <w:tcPr>
            <w:tcW w:w="3968" w:type="dxa"/>
            <w:vMerge/>
            <w:tcBorders>
              <w:top w:val="single" w:sz="4" w:space="0" w:color="auto"/>
              <w:bottom w:val="nil"/>
            </w:tcBorders>
          </w:tcPr>
          <w:p w14:paraId="11E6E353" w14:textId="77777777" w:rsidR="00AD17C8" w:rsidRPr="006F32D5" w:rsidRDefault="00AD17C8" w:rsidP="00804FA9">
            <w:pPr>
              <w:rPr>
                <w:sz w:val="20"/>
                <w:szCs w:val="20"/>
              </w:rPr>
            </w:pPr>
          </w:p>
        </w:tc>
        <w:tc>
          <w:tcPr>
            <w:tcW w:w="2755" w:type="dxa"/>
            <w:gridSpan w:val="5"/>
            <w:tcBorders>
              <w:top w:val="nil"/>
              <w:bottom w:val="nil"/>
            </w:tcBorders>
          </w:tcPr>
          <w:p w14:paraId="61ABABB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1E746AD" w14:textId="77777777" w:rsidR="00AD17C8" w:rsidRPr="006F32D5" w:rsidRDefault="00AD17C8" w:rsidP="00804FA9">
            <w:pPr>
              <w:pStyle w:val="ConsPlusNormal"/>
              <w:rPr>
                <w:rFonts w:ascii="Times New Roman" w:hAnsi="Times New Roman" w:cs="Times New Roman"/>
                <w:sz w:val="20"/>
              </w:rPr>
            </w:pPr>
          </w:p>
        </w:tc>
      </w:tr>
      <w:tr w:rsidR="006F32D5" w:rsidRPr="006F32D5" w14:paraId="201FCF4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DFF76F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C842346"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4449EEB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обществе существует формализованная программа ознакомительных мероприятий для вновь избранных членов совета директоров.</w:t>
            </w:r>
          </w:p>
        </w:tc>
        <w:tc>
          <w:tcPr>
            <w:tcW w:w="343" w:type="dxa"/>
            <w:tcBorders>
              <w:top w:val="nil"/>
              <w:bottom w:val="nil"/>
            </w:tcBorders>
          </w:tcPr>
          <w:p w14:paraId="6358152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5318E15"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924859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92589AF" w14:textId="77777777" w:rsidR="00AD17C8" w:rsidRPr="006F32D5" w:rsidRDefault="00AD17C8" w:rsidP="00804FA9">
            <w:pPr>
              <w:pStyle w:val="ConsPlusNormal"/>
              <w:rPr>
                <w:rFonts w:ascii="Times New Roman" w:hAnsi="Times New Roman" w:cs="Times New Roman"/>
                <w:sz w:val="20"/>
              </w:rPr>
            </w:pPr>
          </w:p>
        </w:tc>
      </w:tr>
      <w:tr w:rsidR="006F32D5" w:rsidRPr="006F32D5" w14:paraId="714007F4" w14:textId="77777777" w:rsidTr="00F420E6">
        <w:tc>
          <w:tcPr>
            <w:tcW w:w="853" w:type="dxa"/>
            <w:vMerge/>
            <w:tcBorders>
              <w:top w:val="single" w:sz="4" w:space="0" w:color="auto"/>
              <w:bottom w:val="single" w:sz="4" w:space="0" w:color="auto"/>
            </w:tcBorders>
          </w:tcPr>
          <w:p w14:paraId="7F5F7BF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D234371" w14:textId="77777777" w:rsidR="00AD17C8" w:rsidRPr="006F32D5" w:rsidRDefault="00AD17C8" w:rsidP="00804FA9">
            <w:pPr>
              <w:rPr>
                <w:sz w:val="20"/>
                <w:szCs w:val="20"/>
              </w:rPr>
            </w:pPr>
          </w:p>
        </w:tc>
        <w:tc>
          <w:tcPr>
            <w:tcW w:w="3968" w:type="dxa"/>
            <w:vMerge/>
            <w:tcBorders>
              <w:top w:val="nil"/>
              <w:bottom w:val="single" w:sz="4" w:space="0" w:color="auto"/>
            </w:tcBorders>
          </w:tcPr>
          <w:p w14:paraId="1CDF0D03"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402E017"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D5BAE71" w14:textId="77777777" w:rsidR="00AD17C8" w:rsidRPr="006F32D5" w:rsidRDefault="00AD17C8" w:rsidP="00804FA9">
            <w:pPr>
              <w:pStyle w:val="ConsPlusNormal"/>
              <w:rPr>
                <w:rFonts w:ascii="Times New Roman" w:hAnsi="Times New Roman" w:cs="Times New Roman"/>
                <w:sz w:val="20"/>
              </w:rPr>
            </w:pPr>
          </w:p>
        </w:tc>
      </w:tr>
      <w:tr w:rsidR="006F32D5" w:rsidRPr="006F32D5" w14:paraId="60901E75" w14:textId="77777777" w:rsidTr="00F420E6">
        <w:tc>
          <w:tcPr>
            <w:tcW w:w="853" w:type="dxa"/>
            <w:tcBorders>
              <w:top w:val="single" w:sz="4" w:space="0" w:color="auto"/>
              <w:bottom w:val="single" w:sz="4" w:space="0" w:color="auto"/>
            </w:tcBorders>
          </w:tcPr>
          <w:p w14:paraId="407E12D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2.7</w:t>
            </w:r>
          </w:p>
        </w:tc>
        <w:tc>
          <w:tcPr>
            <w:tcW w:w="14660" w:type="dxa"/>
            <w:gridSpan w:val="8"/>
            <w:tcBorders>
              <w:top w:val="single" w:sz="4" w:space="0" w:color="auto"/>
              <w:bottom w:val="single" w:sz="4" w:space="0" w:color="auto"/>
            </w:tcBorders>
          </w:tcPr>
          <w:p w14:paraId="3FA60EB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tc>
      </w:tr>
      <w:tr w:rsidR="006F32D5" w:rsidRPr="006F32D5" w14:paraId="1A747C74" w14:textId="77777777" w:rsidTr="00F420E6">
        <w:tc>
          <w:tcPr>
            <w:tcW w:w="853" w:type="dxa"/>
            <w:vMerge w:val="restart"/>
            <w:tcBorders>
              <w:top w:val="single" w:sz="4" w:space="0" w:color="auto"/>
              <w:bottom w:val="single" w:sz="4" w:space="0" w:color="auto"/>
            </w:tcBorders>
          </w:tcPr>
          <w:p w14:paraId="13ED586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2.7.1</w:t>
            </w:r>
          </w:p>
        </w:tc>
        <w:tc>
          <w:tcPr>
            <w:tcW w:w="2835" w:type="dxa"/>
            <w:vMerge w:val="restart"/>
            <w:tcBorders>
              <w:top w:val="single" w:sz="4" w:space="0" w:color="auto"/>
              <w:bottom w:val="single" w:sz="4" w:space="0" w:color="auto"/>
            </w:tcBorders>
          </w:tcPr>
          <w:p w14:paraId="13644DF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w:t>
            </w:r>
          </w:p>
        </w:tc>
        <w:tc>
          <w:tcPr>
            <w:tcW w:w="3968" w:type="dxa"/>
            <w:vMerge w:val="restart"/>
            <w:tcBorders>
              <w:top w:val="single" w:sz="4" w:space="0" w:color="auto"/>
              <w:bottom w:val="single" w:sz="4" w:space="0" w:color="auto"/>
            </w:tcBorders>
          </w:tcPr>
          <w:p w14:paraId="0A0FD69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 директоров провел не менее шести заседаний за отчетный год.</w:t>
            </w:r>
          </w:p>
        </w:tc>
        <w:tc>
          <w:tcPr>
            <w:tcW w:w="2755" w:type="dxa"/>
            <w:gridSpan w:val="5"/>
            <w:tcBorders>
              <w:top w:val="single" w:sz="4" w:space="0" w:color="auto"/>
              <w:bottom w:val="nil"/>
            </w:tcBorders>
          </w:tcPr>
          <w:p w14:paraId="1CA770B7"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E9BCF81" w14:textId="77777777" w:rsidR="00AD17C8" w:rsidRPr="006F32D5" w:rsidRDefault="00AD17C8" w:rsidP="00804FA9">
            <w:pPr>
              <w:pStyle w:val="ConsPlusNormal"/>
              <w:rPr>
                <w:rFonts w:ascii="Times New Roman" w:hAnsi="Times New Roman" w:cs="Times New Roman"/>
                <w:sz w:val="20"/>
              </w:rPr>
            </w:pPr>
          </w:p>
        </w:tc>
      </w:tr>
      <w:tr w:rsidR="006F32D5" w:rsidRPr="006F32D5" w14:paraId="73AED2B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1D739E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8D4D22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78F9C81" w14:textId="77777777" w:rsidR="00AD17C8" w:rsidRPr="006F32D5" w:rsidRDefault="00AD17C8" w:rsidP="00804FA9">
            <w:pPr>
              <w:rPr>
                <w:sz w:val="20"/>
                <w:szCs w:val="20"/>
              </w:rPr>
            </w:pPr>
          </w:p>
        </w:tc>
        <w:tc>
          <w:tcPr>
            <w:tcW w:w="343" w:type="dxa"/>
            <w:tcBorders>
              <w:top w:val="nil"/>
              <w:bottom w:val="nil"/>
            </w:tcBorders>
          </w:tcPr>
          <w:p w14:paraId="3B73EC6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9405E8A" w14:textId="77777777" w:rsidR="00AD17C8" w:rsidRPr="006F32D5" w:rsidRDefault="000A4DC4"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577C66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F0310F8" w14:textId="77777777" w:rsidR="00AD17C8" w:rsidRPr="006F32D5" w:rsidRDefault="00AD17C8" w:rsidP="00804FA9">
            <w:pPr>
              <w:pStyle w:val="ConsPlusNormal"/>
              <w:rPr>
                <w:rFonts w:ascii="Times New Roman" w:hAnsi="Times New Roman" w:cs="Times New Roman"/>
                <w:sz w:val="20"/>
              </w:rPr>
            </w:pPr>
          </w:p>
        </w:tc>
      </w:tr>
      <w:tr w:rsidR="006F32D5" w:rsidRPr="006F32D5" w14:paraId="6F3896D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4D74B9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27AC86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B67D3C4" w14:textId="77777777" w:rsidR="00AD17C8" w:rsidRPr="006F32D5" w:rsidRDefault="00AD17C8" w:rsidP="00804FA9">
            <w:pPr>
              <w:rPr>
                <w:sz w:val="20"/>
                <w:szCs w:val="20"/>
              </w:rPr>
            </w:pPr>
          </w:p>
        </w:tc>
        <w:tc>
          <w:tcPr>
            <w:tcW w:w="2755" w:type="dxa"/>
            <w:gridSpan w:val="5"/>
            <w:tcBorders>
              <w:top w:val="nil"/>
              <w:bottom w:val="nil"/>
            </w:tcBorders>
          </w:tcPr>
          <w:p w14:paraId="3933DBB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5801F2C" w14:textId="77777777" w:rsidR="00AD17C8" w:rsidRPr="006F32D5" w:rsidRDefault="00AD17C8" w:rsidP="00804FA9">
            <w:pPr>
              <w:pStyle w:val="ConsPlusNormal"/>
              <w:rPr>
                <w:rFonts w:ascii="Times New Roman" w:hAnsi="Times New Roman" w:cs="Times New Roman"/>
                <w:sz w:val="20"/>
              </w:rPr>
            </w:pPr>
          </w:p>
        </w:tc>
      </w:tr>
      <w:tr w:rsidR="006F32D5" w:rsidRPr="006F32D5" w14:paraId="08A3F67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900080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141D96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63F0A5C" w14:textId="77777777" w:rsidR="00AD17C8" w:rsidRPr="006F32D5" w:rsidRDefault="00AD17C8" w:rsidP="00804FA9">
            <w:pPr>
              <w:rPr>
                <w:sz w:val="20"/>
                <w:szCs w:val="20"/>
              </w:rPr>
            </w:pPr>
          </w:p>
        </w:tc>
        <w:tc>
          <w:tcPr>
            <w:tcW w:w="343" w:type="dxa"/>
            <w:tcBorders>
              <w:top w:val="nil"/>
              <w:bottom w:val="nil"/>
            </w:tcBorders>
          </w:tcPr>
          <w:p w14:paraId="0B7D242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AE0662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DBC91C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76327448" w14:textId="77777777" w:rsidR="00AD17C8" w:rsidRPr="006F32D5" w:rsidRDefault="00AD17C8" w:rsidP="00804FA9">
            <w:pPr>
              <w:pStyle w:val="ConsPlusNormal"/>
              <w:rPr>
                <w:rFonts w:ascii="Times New Roman" w:hAnsi="Times New Roman" w:cs="Times New Roman"/>
                <w:sz w:val="20"/>
              </w:rPr>
            </w:pPr>
          </w:p>
        </w:tc>
      </w:tr>
      <w:tr w:rsidR="006F32D5" w:rsidRPr="006F32D5" w14:paraId="107362D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532833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DE02B2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BE50330" w14:textId="77777777" w:rsidR="00AD17C8" w:rsidRPr="006F32D5" w:rsidRDefault="00AD17C8" w:rsidP="00804FA9">
            <w:pPr>
              <w:rPr>
                <w:sz w:val="20"/>
                <w:szCs w:val="20"/>
              </w:rPr>
            </w:pPr>
          </w:p>
        </w:tc>
        <w:tc>
          <w:tcPr>
            <w:tcW w:w="2755" w:type="dxa"/>
            <w:gridSpan w:val="5"/>
            <w:tcBorders>
              <w:top w:val="nil"/>
              <w:bottom w:val="nil"/>
            </w:tcBorders>
          </w:tcPr>
          <w:p w14:paraId="0BB817DD"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0784171" w14:textId="77777777" w:rsidR="00AD17C8" w:rsidRPr="006F32D5" w:rsidRDefault="00AD17C8" w:rsidP="00804FA9">
            <w:pPr>
              <w:pStyle w:val="ConsPlusNormal"/>
              <w:rPr>
                <w:rFonts w:ascii="Times New Roman" w:hAnsi="Times New Roman" w:cs="Times New Roman"/>
                <w:sz w:val="20"/>
              </w:rPr>
            </w:pPr>
          </w:p>
        </w:tc>
      </w:tr>
      <w:tr w:rsidR="006F32D5" w:rsidRPr="006F32D5" w14:paraId="730834F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5A2D2C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27DEB5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3BB80BD" w14:textId="77777777" w:rsidR="00AD17C8" w:rsidRPr="006F32D5" w:rsidRDefault="00AD17C8" w:rsidP="00804FA9">
            <w:pPr>
              <w:rPr>
                <w:sz w:val="20"/>
                <w:szCs w:val="20"/>
              </w:rPr>
            </w:pPr>
          </w:p>
        </w:tc>
        <w:tc>
          <w:tcPr>
            <w:tcW w:w="2755" w:type="dxa"/>
            <w:gridSpan w:val="5"/>
            <w:tcBorders>
              <w:top w:val="nil"/>
              <w:bottom w:val="nil"/>
            </w:tcBorders>
          </w:tcPr>
          <w:p w14:paraId="7B46BBB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39C0211" w14:textId="77777777" w:rsidR="00AD17C8" w:rsidRPr="006F32D5" w:rsidRDefault="00AD17C8" w:rsidP="00804FA9">
            <w:pPr>
              <w:pStyle w:val="ConsPlusNormal"/>
              <w:rPr>
                <w:rFonts w:ascii="Times New Roman" w:hAnsi="Times New Roman" w:cs="Times New Roman"/>
                <w:sz w:val="20"/>
              </w:rPr>
            </w:pPr>
          </w:p>
        </w:tc>
      </w:tr>
      <w:tr w:rsidR="006F32D5" w:rsidRPr="006F32D5" w14:paraId="5A531EC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CE5E6E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D8758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D227432" w14:textId="77777777" w:rsidR="00AD17C8" w:rsidRPr="006F32D5" w:rsidRDefault="00AD17C8" w:rsidP="00804FA9">
            <w:pPr>
              <w:rPr>
                <w:sz w:val="20"/>
                <w:szCs w:val="20"/>
              </w:rPr>
            </w:pPr>
          </w:p>
        </w:tc>
        <w:tc>
          <w:tcPr>
            <w:tcW w:w="343" w:type="dxa"/>
            <w:tcBorders>
              <w:top w:val="nil"/>
              <w:bottom w:val="nil"/>
            </w:tcBorders>
          </w:tcPr>
          <w:p w14:paraId="4DD0711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08E56E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FA9429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1B6DB205" w14:textId="77777777" w:rsidR="00AD17C8" w:rsidRPr="006F32D5" w:rsidRDefault="00AD17C8" w:rsidP="00804FA9">
            <w:pPr>
              <w:pStyle w:val="ConsPlusNormal"/>
              <w:rPr>
                <w:rFonts w:ascii="Times New Roman" w:hAnsi="Times New Roman" w:cs="Times New Roman"/>
                <w:sz w:val="20"/>
              </w:rPr>
            </w:pPr>
          </w:p>
        </w:tc>
      </w:tr>
      <w:tr w:rsidR="006F32D5" w:rsidRPr="006F32D5" w14:paraId="1F56B788" w14:textId="77777777" w:rsidTr="00F420E6">
        <w:tc>
          <w:tcPr>
            <w:tcW w:w="853" w:type="dxa"/>
            <w:vMerge/>
            <w:tcBorders>
              <w:top w:val="single" w:sz="4" w:space="0" w:color="auto"/>
              <w:bottom w:val="single" w:sz="4" w:space="0" w:color="auto"/>
            </w:tcBorders>
          </w:tcPr>
          <w:p w14:paraId="41D1155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D2C319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376AA1E"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A69394F"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21C861A5" w14:textId="77777777" w:rsidR="00AD17C8" w:rsidRPr="006F32D5" w:rsidRDefault="00AD17C8" w:rsidP="00804FA9">
            <w:pPr>
              <w:pStyle w:val="ConsPlusNormal"/>
              <w:rPr>
                <w:rFonts w:ascii="Times New Roman" w:hAnsi="Times New Roman" w:cs="Times New Roman"/>
                <w:sz w:val="20"/>
              </w:rPr>
            </w:pPr>
          </w:p>
        </w:tc>
      </w:tr>
      <w:tr w:rsidR="006F32D5" w:rsidRPr="006F32D5" w14:paraId="1686F7BA" w14:textId="77777777" w:rsidTr="00F420E6">
        <w:tc>
          <w:tcPr>
            <w:tcW w:w="853" w:type="dxa"/>
            <w:vMerge w:val="restart"/>
            <w:tcBorders>
              <w:top w:val="single" w:sz="4" w:space="0" w:color="auto"/>
              <w:bottom w:val="single" w:sz="4" w:space="0" w:color="auto"/>
            </w:tcBorders>
          </w:tcPr>
          <w:p w14:paraId="5CCBA5E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2.7.2</w:t>
            </w:r>
          </w:p>
        </w:tc>
        <w:tc>
          <w:tcPr>
            <w:tcW w:w="2835" w:type="dxa"/>
            <w:vMerge w:val="restart"/>
            <w:tcBorders>
              <w:top w:val="single" w:sz="4" w:space="0" w:color="auto"/>
              <w:bottom w:val="single" w:sz="4" w:space="0" w:color="auto"/>
            </w:tcBorders>
          </w:tcPr>
          <w:p w14:paraId="0BA8BCC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образом подготовиться к его проведению.</w:t>
            </w:r>
          </w:p>
        </w:tc>
        <w:tc>
          <w:tcPr>
            <w:tcW w:w="3968" w:type="dxa"/>
            <w:vMerge w:val="restart"/>
            <w:tcBorders>
              <w:top w:val="single" w:sz="4" w:space="0" w:color="auto"/>
              <w:bottom w:val="single" w:sz="4" w:space="0" w:color="auto"/>
            </w:tcBorders>
          </w:tcPr>
          <w:p w14:paraId="635DFB2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менее чем за 5 дней до даты его проведения.</w:t>
            </w:r>
          </w:p>
        </w:tc>
        <w:tc>
          <w:tcPr>
            <w:tcW w:w="2755" w:type="dxa"/>
            <w:gridSpan w:val="5"/>
            <w:tcBorders>
              <w:top w:val="single" w:sz="4" w:space="0" w:color="auto"/>
              <w:bottom w:val="nil"/>
            </w:tcBorders>
          </w:tcPr>
          <w:p w14:paraId="2779B6A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3600AB2" w14:textId="77777777" w:rsidR="00AD17C8" w:rsidRPr="006F32D5" w:rsidRDefault="00AD17C8" w:rsidP="00804FA9">
            <w:pPr>
              <w:pStyle w:val="ConsPlusNormal"/>
              <w:rPr>
                <w:rFonts w:ascii="Times New Roman" w:hAnsi="Times New Roman" w:cs="Times New Roman"/>
                <w:sz w:val="20"/>
              </w:rPr>
            </w:pPr>
          </w:p>
        </w:tc>
      </w:tr>
      <w:tr w:rsidR="006F32D5" w:rsidRPr="006F32D5" w14:paraId="511B210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2DA62B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F0A505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9B8DA1E" w14:textId="77777777" w:rsidR="00AD17C8" w:rsidRPr="006F32D5" w:rsidRDefault="00AD17C8" w:rsidP="00804FA9">
            <w:pPr>
              <w:rPr>
                <w:sz w:val="20"/>
                <w:szCs w:val="20"/>
              </w:rPr>
            </w:pPr>
          </w:p>
        </w:tc>
        <w:tc>
          <w:tcPr>
            <w:tcW w:w="343" w:type="dxa"/>
            <w:tcBorders>
              <w:top w:val="nil"/>
              <w:bottom w:val="nil"/>
            </w:tcBorders>
          </w:tcPr>
          <w:p w14:paraId="739499C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6DD0C57" w14:textId="77777777" w:rsidR="00AD17C8" w:rsidRPr="006F32D5" w:rsidRDefault="000A4DC4"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92F285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12C71EA" w14:textId="77777777" w:rsidR="00AD17C8" w:rsidRPr="006F32D5" w:rsidRDefault="00AD17C8" w:rsidP="00804FA9">
            <w:pPr>
              <w:pStyle w:val="ConsPlusNormal"/>
              <w:rPr>
                <w:rFonts w:ascii="Times New Roman" w:hAnsi="Times New Roman" w:cs="Times New Roman"/>
                <w:sz w:val="20"/>
              </w:rPr>
            </w:pPr>
          </w:p>
        </w:tc>
      </w:tr>
      <w:tr w:rsidR="006F32D5" w:rsidRPr="006F32D5" w14:paraId="69B58B7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8D00A7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02DBAF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56B543F" w14:textId="77777777" w:rsidR="00AD17C8" w:rsidRPr="006F32D5" w:rsidRDefault="00AD17C8" w:rsidP="00804FA9">
            <w:pPr>
              <w:rPr>
                <w:sz w:val="20"/>
                <w:szCs w:val="20"/>
              </w:rPr>
            </w:pPr>
          </w:p>
        </w:tc>
        <w:tc>
          <w:tcPr>
            <w:tcW w:w="2755" w:type="dxa"/>
            <w:gridSpan w:val="5"/>
            <w:tcBorders>
              <w:top w:val="nil"/>
              <w:bottom w:val="nil"/>
            </w:tcBorders>
          </w:tcPr>
          <w:p w14:paraId="318BFB0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2296932" w14:textId="77777777" w:rsidR="00AD17C8" w:rsidRPr="006F32D5" w:rsidRDefault="00AD17C8" w:rsidP="00804FA9">
            <w:pPr>
              <w:pStyle w:val="ConsPlusNormal"/>
              <w:rPr>
                <w:rFonts w:ascii="Times New Roman" w:hAnsi="Times New Roman" w:cs="Times New Roman"/>
                <w:sz w:val="20"/>
              </w:rPr>
            </w:pPr>
          </w:p>
        </w:tc>
      </w:tr>
      <w:tr w:rsidR="006F32D5" w:rsidRPr="006F32D5" w14:paraId="0DD5FED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4B4281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E72448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0BCEBE7" w14:textId="77777777" w:rsidR="00AD17C8" w:rsidRPr="006F32D5" w:rsidRDefault="00AD17C8" w:rsidP="00804FA9">
            <w:pPr>
              <w:rPr>
                <w:sz w:val="20"/>
                <w:szCs w:val="20"/>
              </w:rPr>
            </w:pPr>
          </w:p>
        </w:tc>
        <w:tc>
          <w:tcPr>
            <w:tcW w:w="343" w:type="dxa"/>
            <w:tcBorders>
              <w:top w:val="nil"/>
              <w:bottom w:val="nil"/>
            </w:tcBorders>
          </w:tcPr>
          <w:p w14:paraId="2AB2E17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B80AFA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2DF8B9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4F9CA62" w14:textId="77777777" w:rsidR="00AD17C8" w:rsidRPr="006F32D5" w:rsidRDefault="00AD17C8" w:rsidP="00804FA9">
            <w:pPr>
              <w:pStyle w:val="ConsPlusNormal"/>
              <w:rPr>
                <w:rFonts w:ascii="Times New Roman" w:hAnsi="Times New Roman" w:cs="Times New Roman"/>
                <w:sz w:val="20"/>
              </w:rPr>
            </w:pPr>
          </w:p>
        </w:tc>
      </w:tr>
      <w:tr w:rsidR="006F32D5" w:rsidRPr="006F32D5" w14:paraId="0B587A9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59EB53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49B6F9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A143DC2" w14:textId="77777777" w:rsidR="00AD17C8" w:rsidRPr="006F32D5" w:rsidRDefault="00AD17C8" w:rsidP="00804FA9">
            <w:pPr>
              <w:rPr>
                <w:sz w:val="20"/>
                <w:szCs w:val="20"/>
              </w:rPr>
            </w:pPr>
          </w:p>
        </w:tc>
        <w:tc>
          <w:tcPr>
            <w:tcW w:w="2755" w:type="dxa"/>
            <w:gridSpan w:val="5"/>
            <w:tcBorders>
              <w:top w:val="nil"/>
              <w:bottom w:val="nil"/>
            </w:tcBorders>
          </w:tcPr>
          <w:p w14:paraId="65920FC5"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F73DFAB" w14:textId="77777777" w:rsidR="00AD17C8" w:rsidRPr="006F32D5" w:rsidRDefault="00AD17C8" w:rsidP="00804FA9">
            <w:pPr>
              <w:pStyle w:val="ConsPlusNormal"/>
              <w:rPr>
                <w:rFonts w:ascii="Times New Roman" w:hAnsi="Times New Roman" w:cs="Times New Roman"/>
                <w:sz w:val="20"/>
              </w:rPr>
            </w:pPr>
          </w:p>
        </w:tc>
      </w:tr>
      <w:tr w:rsidR="006F32D5" w:rsidRPr="006F32D5" w14:paraId="3E35175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C62BF2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34D0B8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DBFD5EA" w14:textId="77777777" w:rsidR="00AD17C8" w:rsidRPr="006F32D5" w:rsidRDefault="00AD17C8" w:rsidP="00804FA9">
            <w:pPr>
              <w:rPr>
                <w:sz w:val="20"/>
                <w:szCs w:val="20"/>
              </w:rPr>
            </w:pPr>
          </w:p>
        </w:tc>
        <w:tc>
          <w:tcPr>
            <w:tcW w:w="2755" w:type="dxa"/>
            <w:gridSpan w:val="5"/>
            <w:tcBorders>
              <w:top w:val="nil"/>
              <w:bottom w:val="nil"/>
            </w:tcBorders>
          </w:tcPr>
          <w:p w14:paraId="537E61B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277EFBE" w14:textId="77777777" w:rsidR="00AD17C8" w:rsidRPr="006F32D5" w:rsidRDefault="00AD17C8" w:rsidP="00804FA9">
            <w:pPr>
              <w:pStyle w:val="ConsPlusNormal"/>
              <w:rPr>
                <w:rFonts w:ascii="Times New Roman" w:hAnsi="Times New Roman" w:cs="Times New Roman"/>
                <w:sz w:val="20"/>
              </w:rPr>
            </w:pPr>
          </w:p>
        </w:tc>
      </w:tr>
      <w:tr w:rsidR="006F32D5" w:rsidRPr="006F32D5" w14:paraId="5BDBC79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5CCBA0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0A319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41DD995" w14:textId="77777777" w:rsidR="00AD17C8" w:rsidRPr="006F32D5" w:rsidRDefault="00AD17C8" w:rsidP="00804FA9">
            <w:pPr>
              <w:rPr>
                <w:sz w:val="20"/>
                <w:szCs w:val="20"/>
              </w:rPr>
            </w:pPr>
          </w:p>
        </w:tc>
        <w:tc>
          <w:tcPr>
            <w:tcW w:w="343" w:type="dxa"/>
            <w:tcBorders>
              <w:top w:val="nil"/>
              <w:bottom w:val="nil"/>
            </w:tcBorders>
          </w:tcPr>
          <w:p w14:paraId="2830ED8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8159AC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FDEACD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C9A7087" w14:textId="77777777" w:rsidR="00AD17C8" w:rsidRPr="006F32D5" w:rsidRDefault="00AD17C8" w:rsidP="00804FA9">
            <w:pPr>
              <w:pStyle w:val="ConsPlusNormal"/>
              <w:rPr>
                <w:rFonts w:ascii="Times New Roman" w:hAnsi="Times New Roman" w:cs="Times New Roman"/>
                <w:sz w:val="20"/>
              </w:rPr>
            </w:pPr>
          </w:p>
        </w:tc>
      </w:tr>
      <w:tr w:rsidR="006F32D5" w:rsidRPr="006F32D5" w14:paraId="6495E7E0" w14:textId="77777777" w:rsidTr="00F420E6">
        <w:tc>
          <w:tcPr>
            <w:tcW w:w="853" w:type="dxa"/>
            <w:vMerge/>
            <w:tcBorders>
              <w:top w:val="single" w:sz="4" w:space="0" w:color="auto"/>
              <w:bottom w:val="single" w:sz="4" w:space="0" w:color="auto"/>
            </w:tcBorders>
          </w:tcPr>
          <w:p w14:paraId="19845F1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641E06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849EB51"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6D5427E"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2E649ADD" w14:textId="77777777" w:rsidR="00AD17C8" w:rsidRPr="006F32D5" w:rsidRDefault="00AD17C8" w:rsidP="00804FA9">
            <w:pPr>
              <w:pStyle w:val="ConsPlusNormal"/>
              <w:rPr>
                <w:rFonts w:ascii="Times New Roman" w:hAnsi="Times New Roman" w:cs="Times New Roman"/>
                <w:sz w:val="20"/>
              </w:rPr>
            </w:pPr>
          </w:p>
        </w:tc>
      </w:tr>
      <w:tr w:rsidR="006F32D5" w:rsidRPr="006F32D5" w14:paraId="02E26C3E" w14:textId="77777777" w:rsidTr="00F420E6">
        <w:tc>
          <w:tcPr>
            <w:tcW w:w="853" w:type="dxa"/>
            <w:vMerge w:val="restart"/>
            <w:tcBorders>
              <w:top w:val="single" w:sz="4" w:space="0" w:color="auto"/>
              <w:bottom w:val="single" w:sz="4" w:space="0" w:color="auto"/>
            </w:tcBorders>
          </w:tcPr>
          <w:p w14:paraId="65ED632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2.7.3</w:t>
            </w:r>
          </w:p>
        </w:tc>
        <w:tc>
          <w:tcPr>
            <w:tcW w:w="2835" w:type="dxa"/>
            <w:vMerge w:val="restart"/>
            <w:tcBorders>
              <w:top w:val="single" w:sz="4" w:space="0" w:color="auto"/>
              <w:bottom w:val="single" w:sz="4" w:space="0" w:color="auto"/>
            </w:tcBorders>
          </w:tcPr>
          <w:p w14:paraId="5F02974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w:t>
            </w:r>
          </w:p>
        </w:tc>
        <w:tc>
          <w:tcPr>
            <w:tcW w:w="3968" w:type="dxa"/>
            <w:vMerge w:val="restart"/>
            <w:tcBorders>
              <w:top w:val="single" w:sz="4" w:space="0" w:color="auto"/>
              <w:bottom w:val="single" w:sz="4" w:space="0" w:color="auto"/>
            </w:tcBorders>
          </w:tcPr>
          <w:p w14:paraId="0172682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Уставом или внутренним документом общества предусмотрено, что наиболее важные вопросы (согласно перечню, приведенному в рекомендации </w:t>
            </w:r>
            <w:hyperlink r:id="rId14" w:history="1">
              <w:r w:rsidRPr="006F32D5">
                <w:rPr>
                  <w:rFonts w:ascii="Times New Roman" w:hAnsi="Times New Roman" w:cs="Times New Roman"/>
                  <w:sz w:val="20"/>
                </w:rPr>
                <w:t>168</w:t>
              </w:r>
            </w:hyperlink>
            <w:r w:rsidRPr="006F32D5">
              <w:rPr>
                <w:rFonts w:ascii="Times New Roman" w:hAnsi="Times New Roman" w:cs="Times New Roman"/>
                <w:sz w:val="20"/>
              </w:rPr>
              <w:t xml:space="preserve"> Кодекса) должны рассматриваться на очных заседаниях совета.</w:t>
            </w:r>
          </w:p>
        </w:tc>
        <w:tc>
          <w:tcPr>
            <w:tcW w:w="2755" w:type="dxa"/>
            <w:gridSpan w:val="5"/>
            <w:tcBorders>
              <w:top w:val="single" w:sz="4" w:space="0" w:color="auto"/>
              <w:bottom w:val="nil"/>
            </w:tcBorders>
          </w:tcPr>
          <w:p w14:paraId="1D1215C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9D95D70" w14:textId="77777777" w:rsidR="00AD17C8" w:rsidRPr="006F32D5" w:rsidRDefault="00AD17C8" w:rsidP="00804FA9">
            <w:pPr>
              <w:pStyle w:val="ConsPlusNormal"/>
              <w:rPr>
                <w:rFonts w:ascii="Times New Roman" w:hAnsi="Times New Roman" w:cs="Times New Roman"/>
                <w:sz w:val="20"/>
              </w:rPr>
            </w:pPr>
          </w:p>
        </w:tc>
      </w:tr>
      <w:tr w:rsidR="006F32D5" w:rsidRPr="006F32D5" w14:paraId="11FC500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35F3A8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75502C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358131C" w14:textId="77777777" w:rsidR="00AD17C8" w:rsidRPr="006F32D5" w:rsidRDefault="00AD17C8" w:rsidP="00804FA9">
            <w:pPr>
              <w:rPr>
                <w:sz w:val="20"/>
                <w:szCs w:val="20"/>
              </w:rPr>
            </w:pPr>
          </w:p>
        </w:tc>
        <w:tc>
          <w:tcPr>
            <w:tcW w:w="343" w:type="dxa"/>
            <w:tcBorders>
              <w:top w:val="nil"/>
              <w:bottom w:val="nil"/>
            </w:tcBorders>
          </w:tcPr>
          <w:p w14:paraId="74E2075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E3F88B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66CA9A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1B6197B" w14:textId="77777777" w:rsidR="00AD17C8" w:rsidRPr="006F32D5" w:rsidRDefault="00AD17C8" w:rsidP="008148D1">
            <w:pPr>
              <w:pStyle w:val="ConsPlusNormal"/>
              <w:rPr>
                <w:rFonts w:ascii="Times New Roman" w:hAnsi="Times New Roman" w:cs="Times New Roman"/>
                <w:sz w:val="20"/>
              </w:rPr>
            </w:pPr>
          </w:p>
        </w:tc>
      </w:tr>
      <w:tr w:rsidR="006F32D5" w:rsidRPr="006F32D5" w14:paraId="48EF121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79746A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17D74C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4F55AB8" w14:textId="77777777" w:rsidR="00AD17C8" w:rsidRPr="006F32D5" w:rsidRDefault="00AD17C8" w:rsidP="00804FA9">
            <w:pPr>
              <w:rPr>
                <w:sz w:val="20"/>
                <w:szCs w:val="20"/>
              </w:rPr>
            </w:pPr>
          </w:p>
        </w:tc>
        <w:tc>
          <w:tcPr>
            <w:tcW w:w="2755" w:type="dxa"/>
            <w:gridSpan w:val="5"/>
            <w:tcBorders>
              <w:top w:val="nil"/>
              <w:bottom w:val="nil"/>
            </w:tcBorders>
          </w:tcPr>
          <w:p w14:paraId="33A624A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D7BEE87" w14:textId="0AB9E206" w:rsidR="00AD17C8" w:rsidRDefault="00D575BB" w:rsidP="00D575BB">
            <w:pPr>
              <w:pStyle w:val="ConsPlusNormal"/>
              <w:rPr>
                <w:rFonts w:ascii="Times New Roman" w:hAnsi="Times New Roman" w:cs="Times New Roman"/>
                <w:sz w:val="20"/>
              </w:rPr>
            </w:pPr>
            <w:r w:rsidRPr="006F32D5">
              <w:rPr>
                <w:rFonts w:ascii="Times New Roman" w:hAnsi="Times New Roman" w:cs="Times New Roman"/>
                <w:sz w:val="20"/>
              </w:rPr>
              <w:t xml:space="preserve">Уставом и внутренними документами такая норма не предусмотрена. При этом </w:t>
            </w:r>
            <w:r w:rsidR="000F290F" w:rsidRPr="006F32D5">
              <w:rPr>
                <w:rFonts w:ascii="Times New Roman" w:hAnsi="Times New Roman" w:cs="Times New Roman"/>
                <w:sz w:val="20"/>
              </w:rPr>
              <w:t xml:space="preserve">фактически </w:t>
            </w:r>
            <w:r w:rsidRPr="006F32D5">
              <w:rPr>
                <w:rFonts w:ascii="Times New Roman" w:hAnsi="Times New Roman" w:cs="Times New Roman"/>
                <w:sz w:val="20"/>
              </w:rPr>
              <w:t>Председатель Совета директоров вправе принять соответствующее решение</w:t>
            </w:r>
            <w:r w:rsidR="008148D1" w:rsidRPr="006F32D5">
              <w:rPr>
                <w:rFonts w:ascii="Times New Roman" w:hAnsi="Times New Roman" w:cs="Times New Roman"/>
                <w:sz w:val="20"/>
              </w:rPr>
              <w:t xml:space="preserve"> с учетом важности рассматриваемых вопросов</w:t>
            </w:r>
            <w:r w:rsidRPr="006F32D5">
              <w:rPr>
                <w:rFonts w:ascii="Times New Roman" w:hAnsi="Times New Roman" w:cs="Times New Roman"/>
                <w:sz w:val="20"/>
              </w:rPr>
              <w:t>.</w:t>
            </w:r>
          </w:p>
          <w:p w14:paraId="267A9D3E" w14:textId="77777777" w:rsidR="005C3EDA" w:rsidRPr="006F32D5" w:rsidRDefault="005C3EDA" w:rsidP="00D575BB">
            <w:pPr>
              <w:pStyle w:val="ConsPlusNormal"/>
              <w:rPr>
                <w:rFonts w:ascii="Times New Roman" w:hAnsi="Times New Roman" w:cs="Times New Roman"/>
                <w:sz w:val="20"/>
              </w:rPr>
            </w:pPr>
            <w:r>
              <w:rPr>
                <w:rFonts w:ascii="Times New Roman" w:hAnsi="Times New Roman" w:cs="Times New Roman"/>
                <w:sz w:val="20"/>
              </w:rPr>
              <w:t xml:space="preserve">Общество планирует изменить сложившуюся практику при очередном внесении изменений во внутренние документы. </w:t>
            </w:r>
          </w:p>
        </w:tc>
      </w:tr>
      <w:tr w:rsidR="006F32D5" w:rsidRPr="006F32D5" w14:paraId="7EFB058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695C98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B6143B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D6EBC9C" w14:textId="77777777" w:rsidR="00AD17C8" w:rsidRPr="006F32D5" w:rsidRDefault="00AD17C8" w:rsidP="00804FA9">
            <w:pPr>
              <w:rPr>
                <w:sz w:val="20"/>
                <w:szCs w:val="20"/>
              </w:rPr>
            </w:pPr>
          </w:p>
        </w:tc>
        <w:tc>
          <w:tcPr>
            <w:tcW w:w="343" w:type="dxa"/>
            <w:tcBorders>
              <w:top w:val="nil"/>
              <w:bottom w:val="nil"/>
            </w:tcBorders>
          </w:tcPr>
          <w:p w14:paraId="0C46885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8E81E2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BD9CE1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7DC4B906" w14:textId="77777777" w:rsidR="00AD17C8" w:rsidRPr="006F32D5" w:rsidRDefault="00AD17C8" w:rsidP="00804FA9">
            <w:pPr>
              <w:pStyle w:val="ConsPlusNormal"/>
              <w:rPr>
                <w:rFonts w:ascii="Times New Roman" w:hAnsi="Times New Roman" w:cs="Times New Roman"/>
                <w:sz w:val="20"/>
              </w:rPr>
            </w:pPr>
          </w:p>
        </w:tc>
      </w:tr>
      <w:tr w:rsidR="006F32D5" w:rsidRPr="006F32D5" w14:paraId="4770FC1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F0EF61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C047EB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37D2324" w14:textId="77777777" w:rsidR="00AD17C8" w:rsidRPr="006F32D5" w:rsidRDefault="00AD17C8" w:rsidP="00804FA9">
            <w:pPr>
              <w:rPr>
                <w:sz w:val="20"/>
                <w:szCs w:val="20"/>
              </w:rPr>
            </w:pPr>
          </w:p>
        </w:tc>
        <w:tc>
          <w:tcPr>
            <w:tcW w:w="2755" w:type="dxa"/>
            <w:gridSpan w:val="5"/>
            <w:tcBorders>
              <w:top w:val="nil"/>
              <w:bottom w:val="nil"/>
            </w:tcBorders>
          </w:tcPr>
          <w:p w14:paraId="02BA0A01"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61E6762" w14:textId="77777777" w:rsidR="00AD17C8" w:rsidRPr="006F32D5" w:rsidRDefault="00AD17C8" w:rsidP="00804FA9">
            <w:pPr>
              <w:pStyle w:val="ConsPlusNormal"/>
              <w:rPr>
                <w:rFonts w:ascii="Times New Roman" w:hAnsi="Times New Roman" w:cs="Times New Roman"/>
                <w:sz w:val="20"/>
              </w:rPr>
            </w:pPr>
          </w:p>
        </w:tc>
      </w:tr>
      <w:tr w:rsidR="006F32D5" w:rsidRPr="006F32D5" w14:paraId="5412835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483AE8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ACB8FB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E563AEC" w14:textId="77777777" w:rsidR="00AD17C8" w:rsidRPr="006F32D5" w:rsidRDefault="00AD17C8" w:rsidP="00804FA9">
            <w:pPr>
              <w:rPr>
                <w:sz w:val="20"/>
                <w:szCs w:val="20"/>
              </w:rPr>
            </w:pPr>
          </w:p>
        </w:tc>
        <w:tc>
          <w:tcPr>
            <w:tcW w:w="2755" w:type="dxa"/>
            <w:gridSpan w:val="5"/>
            <w:tcBorders>
              <w:top w:val="nil"/>
              <w:bottom w:val="nil"/>
            </w:tcBorders>
          </w:tcPr>
          <w:p w14:paraId="5D1F53D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5E02C5C" w14:textId="77777777" w:rsidR="00AD17C8" w:rsidRPr="006F32D5" w:rsidRDefault="00AD17C8" w:rsidP="00804FA9">
            <w:pPr>
              <w:pStyle w:val="ConsPlusNormal"/>
              <w:rPr>
                <w:rFonts w:ascii="Times New Roman" w:hAnsi="Times New Roman" w:cs="Times New Roman"/>
                <w:sz w:val="20"/>
              </w:rPr>
            </w:pPr>
          </w:p>
        </w:tc>
      </w:tr>
      <w:tr w:rsidR="006F32D5" w:rsidRPr="006F32D5" w14:paraId="6E580CD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5446F4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D6CC64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0FED447" w14:textId="77777777" w:rsidR="00AD17C8" w:rsidRPr="006F32D5" w:rsidRDefault="00AD17C8" w:rsidP="00804FA9">
            <w:pPr>
              <w:rPr>
                <w:sz w:val="20"/>
                <w:szCs w:val="20"/>
              </w:rPr>
            </w:pPr>
          </w:p>
        </w:tc>
        <w:tc>
          <w:tcPr>
            <w:tcW w:w="343" w:type="dxa"/>
            <w:tcBorders>
              <w:top w:val="nil"/>
              <w:bottom w:val="nil"/>
            </w:tcBorders>
          </w:tcPr>
          <w:p w14:paraId="6B227CC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5191DEE" w14:textId="77777777" w:rsidR="00AD17C8" w:rsidRPr="006F32D5" w:rsidRDefault="00D575B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F9E0C4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D48D674" w14:textId="77777777" w:rsidR="00AD17C8" w:rsidRPr="006F32D5" w:rsidRDefault="00AD17C8" w:rsidP="00804FA9">
            <w:pPr>
              <w:pStyle w:val="ConsPlusNormal"/>
              <w:rPr>
                <w:rFonts w:ascii="Times New Roman" w:hAnsi="Times New Roman" w:cs="Times New Roman"/>
                <w:sz w:val="20"/>
              </w:rPr>
            </w:pPr>
          </w:p>
        </w:tc>
      </w:tr>
      <w:tr w:rsidR="006F32D5" w:rsidRPr="006F32D5" w14:paraId="4861A2F5" w14:textId="77777777" w:rsidTr="00F420E6">
        <w:tc>
          <w:tcPr>
            <w:tcW w:w="853" w:type="dxa"/>
            <w:vMerge/>
            <w:tcBorders>
              <w:top w:val="single" w:sz="4" w:space="0" w:color="auto"/>
              <w:bottom w:val="single" w:sz="4" w:space="0" w:color="auto"/>
            </w:tcBorders>
          </w:tcPr>
          <w:p w14:paraId="42F2435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30E3E5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47A725D"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8821CB2"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293BA60" w14:textId="77777777" w:rsidR="00AD17C8" w:rsidRPr="006F32D5" w:rsidRDefault="00AD17C8" w:rsidP="00804FA9">
            <w:pPr>
              <w:pStyle w:val="ConsPlusNormal"/>
              <w:rPr>
                <w:rFonts w:ascii="Times New Roman" w:hAnsi="Times New Roman" w:cs="Times New Roman"/>
                <w:sz w:val="20"/>
              </w:rPr>
            </w:pPr>
          </w:p>
        </w:tc>
      </w:tr>
      <w:tr w:rsidR="006F32D5" w:rsidRPr="006F32D5" w14:paraId="27118DEA" w14:textId="77777777" w:rsidTr="00F420E6">
        <w:tc>
          <w:tcPr>
            <w:tcW w:w="853" w:type="dxa"/>
            <w:vMerge w:val="restart"/>
            <w:tcBorders>
              <w:top w:val="single" w:sz="4" w:space="0" w:color="auto"/>
              <w:bottom w:val="single" w:sz="4" w:space="0" w:color="auto"/>
            </w:tcBorders>
          </w:tcPr>
          <w:p w14:paraId="64B55FA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2.7.4</w:t>
            </w:r>
          </w:p>
        </w:tc>
        <w:tc>
          <w:tcPr>
            <w:tcW w:w="2835" w:type="dxa"/>
            <w:vMerge w:val="restart"/>
            <w:tcBorders>
              <w:top w:val="single" w:sz="4" w:space="0" w:color="auto"/>
              <w:bottom w:val="single" w:sz="4" w:space="0" w:color="auto"/>
            </w:tcBorders>
          </w:tcPr>
          <w:p w14:paraId="1D24656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Решения по наиболее важным вопросам деятельности </w:t>
            </w:r>
            <w:r w:rsidRPr="006F32D5">
              <w:rPr>
                <w:rFonts w:ascii="Times New Roman" w:hAnsi="Times New Roman" w:cs="Times New Roman"/>
                <w:sz w:val="20"/>
              </w:rPr>
              <w:lastRenderedPageBreak/>
              <w:t>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tc>
        <w:tc>
          <w:tcPr>
            <w:tcW w:w="3968" w:type="dxa"/>
            <w:vMerge w:val="restart"/>
            <w:tcBorders>
              <w:top w:val="single" w:sz="4" w:space="0" w:color="auto"/>
              <w:bottom w:val="single" w:sz="4" w:space="0" w:color="auto"/>
            </w:tcBorders>
          </w:tcPr>
          <w:p w14:paraId="185346C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Уставом общества предусмотрено, что решения по наиболее важным вопросам, </w:t>
            </w:r>
            <w:r w:rsidRPr="006F32D5">
              <w:rPr>
                <w:rFonts w:ascii="Times New Roman" w:hAnsi="Times New Roman" w:cs="Times New Roman"/>
                <w:sz w:val="20"/>
              </w:rPr>
              <w:lastRenderedPageBreak/>
              <w:t xml:space="preserve">изложенным в рекомендации </w:t>
            </w:r>
            <w:hyperlink r:id="rId15" w:history="1">
              <w:r w:rsidRPr="006F32D5">
                <w:rPr>
                  <w:rFonts w:ascii="Times New Roman" w:hAnsi="Times New Roman" w:cs="Times New Roman"/>
                  <w:sz w:val="20"/>
                </w:rPr>
                <w:t>170</w:t>
              </w:r>
            </w:hyperlink>
            <w:r w:rsidRPr="006F32D5">
              <w:rPr>
                <w:rFonts w:ascii="Times New Roman" w:hAnsi="Times New Roman" w:cs="Times New Roman"/>
                <w:sz w:val="20"/>
              </w:rPr>
              <w:t xml:space="preserve"> Кодекса,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w:t>
            </w:r>
          </w:p>
        </w:tc>
        <w:tc>
          <w:tcPr>
            <w:tcW w:w="2755" w:type="dxa"/>
            <w:gridSpan w:val="5"/>
            <w:tcBorders>
              <w:top w:val="single" w:sz="4" w:space="0" w:color="auto"/>
              <w:bottom w:val="nil"/>
            </w:tcBorders>
          </w:tcPr>
          <w:p w14:paraId="4DCE639B"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1D01711" w14:textId="1CB2216A" w:rsidR="005C3EDA" w:rsidRPr="006F32D5" w:rsidRDefault="00A10DD4" w:rsidP="005C3EDA">
            <w:pPr>
              <w:pStyle w:val="ConsPlusNormal"/>
              <w:rPr>
                <w:rFonts w:ascii="Times New Roman" w:hAnsi="Times New Roman" w:cs="Times New Roman"/>
                <w:sz w:val="20"/>
              </w:rPr>
            </w:pPr>
            <w:r w:rsidRPr="006F32D5">
              <w:rPr>
                <w:rFonts w:ascii="Times New Roman" w:hAnsi="Times New Roman" w:cs="Times New Roman"/>
                <w:sz w:val="20"/>
              </w:rPr>
              <w:t xml:space="preserve"> </w:t>
            </w:r>
          </w:p>
        </w:tc>
      </w:tr>
      <w:tr w:rsidR="006F32D5" w:rsidRPr="006F32D5" w14:paraId="09D4B13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77E205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CAB0A9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8C1EEAF" w14:textId="77777777" w:rsidR="00AD17C8" w:rsidRPr="006F32D5" w:rsidRDefault="00AD17C8" w:rsidP="00804FA9">
            <w:pPr>
              <w:rPr>
                <w:sz w:val="20"/>
                <w:szCs w:val="20"/>
              </w:rPr>
            </w:pPr>
          </w:p>
        </w:tc>
        <w:tc>
          <w:tcPr>
            <w:tcW w:w="343" w:type="dxa"/>
            <w:tcBorders>
              <w:top w:val="nil"/>
              <w:bottom w:val="nil"/>
            </w:tcBorders>
          </w:tcPr>
          <w:p w14:paraId="42EEB9D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B5B65B5"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5C59C85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B67878B" w14:textId="77777777" w:rsidR="00AD17C8" w:rsidRDefault="00722FBC" w:rsidP="00804FA9">
            <w:pPr>
              <w:pStyle w:val="ConsPlusNormal"/>
              <w:rPr>
                <w:rFonts w:ascii="Times New Roman" w:hAnsi="Times New Roman" w:cs="Times New Roman"/>
                <w:sz w:val="20"/>
              </w:rPr>
            </w:pPr>
            <w:r w:rsidRPr="006F32D5">
              <w:rPr>
                <w:rFonts w:ascii="Times New Roman" w:hAnsi="Times New Roman" w:cs="Times New Roman"/>
                <w:sz w:val="20"/>
              </w:rPr>
              <w:t xml:space="preserve">Настоящая норма предусмотрена в отношении одобрения </w:t>
            </w:r>
            <w:r w:rsidRPr="006F32D5">
              <w:rPr>
                <w:rFonts w:ascii="Times New Roman" w:hAnsi="Times New Roman" w:cs="Times New Roman"/>
                <w:sz w:val="20"/>
              </w:rPr>
              <w:lastRenderedPageBreak/>
              <w:t>крупной сделки. В отношении других упомянутых вопросов действует норма по принятию решений большинством в две трети или большинством от принимающих участие в заседании Совета директоров.</w:t>
            </w:r>
          </w:p>
          <w:p w14:paraId="4DC7ECCF" w14:textId="77777777" w:rsidR="005C3EDA" w:rsidRPr="006F32D5" w:rsidRDefault="005C3EDA" w:rsidP="00804FA9">
            <w:pPr>
              <w:pStyle w:val="ConsPlusNormal"/>
              <w:rPr>
                <w:rFonts w:ascii="Times New Roman" w:hAnsi="Times New Roman" w:cs="Times New Roman"/>
                <w:sz w:val="20"/>
              </w:rPr>
            </w:pPr>
            <w:r>
              <w:rPr>
                <w:rFonts w:ascii="Times New Roman" w:hAnsi="Times New Roman" w:cs="Times New Roman"/>
                <w:sz w:val="20"/>
              </w:rPr>
              <w:t>Общество планирует изменить сложившуюся практику при очередном внесении изменений во внутренние документы.</w:t>
            </w:r>
          </w:p>
        </w:tc>
      </w:tr>
      <w:tr w:rsidR="006F32D5" w:rsidRPr="006F32D5" w14:paraId="33BE79F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F9F7A0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419195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1EECED1" w14:textId="77777777" w:rsidR="00AD17C8" w:rsidRPr="006F32D5" w:rsidRDefault="00AD17C8" w:rsidP="00804FA9">
            <w:pPr>
              <w:rPr>
                <w:sz w:val="20"/>
                <w:szCs w:val="20"/>
              </w:rPr>
            </w:pPr>
          </w:p>
        </w:tc>
        <w:tc>
          <w:tcPr>
            <w:tcW w:w="2755" w:type="dxa"/>
            <w:gridSpan w:val="5"/>
            <w:tcBorders>
              <w:top w:val="nil"/>
              <w:bottom w:val="nil"/>
            </w:tcBorders>
          </w:tcPr>
          <w:p w14:paraId="3180ED1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A143192" w14:textId="77777777" w:rsidR="00AD17C8" w:rsidRPr="006F32D5" w:rsidRDefault="00AD17C8" w:rsidP="00804FA9">
            <w:pPr>
              <w:pStyle w:val="ConsPlusNormal"/>
              <w:rPr>
                <w:rFonts w:ascii="Times New Roman" w:hAnsi="Times New Roman" w:cs="Times New Roman"/>
                <w:sz w:val="20"/>
              </w:rPr>
            </w:pPr>
          </w:p>
        </w:tc>
      </w:tr>
      <w:tr w:rsidR="006F32D5" w:rsidRPr="006F32D5" w14:paraId="043E1AB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D58EC7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77469D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80E6547" w14:textId="77777777" w:rsidR="00AD17C8" w:rsidRPr="006F32D5" w:rsidRDefault="00AD17C8" w:rsidP="00804FA9">
            <w:pPr>
              <w:rPr>
                <w:sz w:val="20"/>
                <w:szCs w:val="20"/>
              </w:rPr>
            </w:pPr>
          </w:p>
        </w:tc>
        <w:tc>
          <w:tcPr>
            <w:tcW w:w="343" w:type="dxa"/>
            <w:tcBorders>
              <w:top w:val="nil"/>
              <w:bottom w:val="nil"/>
            </w:tcBorders>
          </w:tcPr>
          <w:p w14:paraId="3B5049C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22A5FB6" w14:textId="77777777" w:rsidR="00AD17C8" w:rsidRPr="006F32D5" w:rsidRDefault="00722FB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EA6807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49C1E2A" w14:textId="77777777" w:rsidR="00AD17C8" w:rsidRPr="006F32D5" w:rsidRDefault="00AD17C8" w:rsidP="00804FA9">
            <w:pPr>
              <w:pStyle w:val="ConsPlusNormal"/>
              <w:rPr>
                <w:rFonts w:ascii="Times New Roman" w:hAnsi="Times New Roman" w:cs="Times New Roman"/>
                <w:sz w:val="20"/>
              </w:rPr>
            </w:pPr>
          </w:p>
        </w:tc>
      </w:tr>
      <w:tr w:rsidR="006F32D5" w:rsidRPr="006F32D5" w14:paraId="2FBF8DD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D9274D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699C1C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3AB2543" w14:textId="77777777" w:rsidR="00AD17C8" w:rsidRPr="006F32D5" w:rsidRDefault="00AD17C8" w:rsidP="00804FA9">
            <w:pPr>
              <w:rPr>
                <w:sz w:val="20"/>
                <w:szCs w:val="20"/>
              </w:rPr>
            </w:pPr>
          </w:p>
        </w:tc>
        <w:tc>
          <w:tcPr>
            <w:tcW w:w="2755" w:type="dxa"/>
            <w:gridSpan w:val="5"/>
            <w:tcBorders>
              <w:top w:val="nil"/>
              <w:bottom w:val="nil"/>
            </w:tcBorders>
          </w:tcPr>
          <w:p w14:paraId="37C169DC"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206F3B1" w14:textId="77777777" w:rsidR="00AD17C8" w:rsidRPr="006F32D5" w:rsidRDefault="00AD17C8" w:rsidP="00804FA9">
            <w:pPr>
              <w:pStyle w:val="ConsPlusNormal"/>
              <w:rPr>
                <w:rFonts w:ascii="Times New Roman" w:hAnsi="Times New Roman" w:cs="Times New Roman"/>
                <w:sz w:val="20"/>
              </w:rPr>
            </w:pPr>
          </w:p>
        </w:tc>
      </w:tr>
      <w:tr w:rsidR="006F32D5" w:rsidRPr="006F32D5" w14:paraId="11A5E68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2B04D7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0988D1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769BAC5" w14:textId="77777777" w:rsidR="00AD17C8" w:rsidRPr="006F32D5" w:rsidRDefault="00AD17C8" w:rsidP="00804FA9">
            <w:pPr>
              <w:rPr>
                <w:sz w:val="20"/>
                <w:szCs w:val="20"/>
              </w:rPr>
            </w:pPr>
          </w:p>
        </w:tc>
        <w:tc>
          <w:tcPr>
            <w:tcW w:w="2755" w:type="dxa"/>
            <w:gridSpan w:val="5"/>
            <w:tcBorders>
              <w:top w:val="nil"/>
              <w:bottom w:val="nil"/>
            </w:tcBorders>
          </w:tcPr>
          <w:p w14:paraId="4E2EE45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7FBCAF4" w14:textId="77777777" w:rsidR="00AD17C8" w:rsidRPr="006F32D5" w:rsidRDefault="00AD17C8" w:rsidP="00804FA9">
            <w:pPr>
              <w:pStyle w:val="ConsPlusNormal"/>
              <w:rPr>
                <w:rFonts w:ascii="Times New Roman" w:hAnsi="Times New Roman" w:cs="Times New Roman"/>
                <w:sz w:val="20"/>
              </w:rPr>
            </w:pPr>
          </w:p>
        </w:tc>
      </w:tr>
      <w:tr w:rsidR="006F32D5" w:rsidRPr="006F32D5" w14:paraId="5AE05BE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48AAF6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778BA4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D8EC274" w14:textId="77777777" w:rsidR="00AD17C8" w:rsidRPr="006F32D5" w:rsidRDefault="00AD17C8" w:rsidP="00804FA9">
            <w:pPr>
              <w:rPr>
                <w:sz w:val="20"/>
                <w:szCs w:val="20"/>
              </w:rPr>
            </w:pPr>
          </w:p>
        </w:tc>
        <w:tc>
          <w:tcPr>
            <w:tcW w:w="343" w:type="dxa"/>
            <w:tcBorders>
              <w:top w:val="nil"/>
              <w:bottom w:val="nil"/>
            </w:tcBorders>
          </w:tcPr>
          <w:p w14:paraId="18C6D0C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E4541A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1F3B2A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D1A73FB" w14:textId="77777777" w:rsidR="00AD17C8" w:rsidRPr="006F32D5" w:rsidRDefault="00AD17C8" w:rsidP="00804FA9">
            <w:pPr>
              <w:pStyle w:val="ConsPlusNormal"/>
              <w:rPr>
                <w:rFonts w:ascii="Times New Roman" w:hAnsi="Times New Roman" w:cs="Times New Roman"/>
                <w:sz w:val="20"/>
              </w:rPr>
            </w:pPr>
          </w:p>
        </w:tc>
      </w:tr>
      <w:tr w:rsidR="006F32D5" w:rsidRPr="006F32D5" w14:paraId="1805ECC2" w14:textId="77777777" w:rsidTr="00F420E6">
        <w:tc>
          <w:tcPr>
            <w:tcW w:w="853" w:type="dxa"/>
            <w:vMerge/>
            <w:tcBorders>
              <w:top w:val="single" w:sz="4" w:space="0" w:color="auto"/>
              <w:bottom w:val="single" w:sz="4" w:space="0" w:color="auto"/>
            </w:tcBorders>
          </w:tcPr>
          <w:p w14:paraId="6C332A4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1E8B7F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7E6229F"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2CB07D4"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1F8273C" w14:textId="77777777" w:rsidR="00AD17C8" w:rsidRPr="006F32D5" w:rsidRDefault="00AD17C8" w:rsidP="00804FA9">
            <w:pPr>
              <w:pStyle w:val="ConsPlusNormal"/>
              <w:rPr>
                <w:rFonts w:ascii="Times New Roman" w:hAnsi="Times New Roman" w:cs="Times New Roman"/>
                <w:sz w:val="20"/>
              </w:rPr>
            </w:pPr>
          </w:p>
        </w:tc>
      </w:tr>
      <w:tr w:rsidR="006F32D5" w:rsidRPr="006F32D5" w14:paraId="0DA82594" w14:textId="77777777" w:rsidTr="00F420E6">
        <w:tc>
          <w:tcPr>
            <w:tcW w:w="853" w:type="dxa"/>
            <w:tcBorders>
              <w:top w:val="single" w:sz="4" w:space="0" w:color="auto"/>
              <w:bottom w:val="single" w:sz="4" w:space="0" w:color="auto"/>
            </w:tcBorders>
          </w:tcPr>
          <w:p w14:paraId="36589EA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2.8</w:t>
            </w:r>
          </w:p>
        </w:tc>
        <w:tc>
          <w:tcPr>
            <w:tcW w:w="14660" w:type="dxa"/>
            <w:gridSpan w:val="8"/>
            <w:tcBorders>
              <w:top w:val="single" w:sz="4" w:space="0" w:color="auto"/>
              <w:bottom w:val="single" w:sz="4" w:space="0" w:color="auto"/>
            </w:tcBorders>
          </w:tcPr>
          <w:p w14:paraId="00CB2DC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создает комитеты для предварительного рассмотрения наиболее важных вопросов деятельности общества.</w:t>
            </w:r>
          </w:p>
        </w:tc>
      </w:tr>
      <w:tr w:rsidR="006F32D5" w:rsidRPr="006F32D5" w14:paraId="2585A438" w14:textId="77777777" w:rsidTr="00F420E6">
        <w:tc>
          <w:tcPr>
            <w:tcW w:w="853" w:type="dxa"/>
            <w:vMerge w:val="restart"/>
            <w:tcBorders>
              <w:top w:val="single" w:sz="4" w:space="0" w:color="auto"/>
              <w:bottom w:val="single" w:sz="4" w:space="0" w:color="auto"/>
            </w:tcBorders>
          </w:tcPr>
          <w:p w14:paraId="06B6630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2.8.1</w:t>
            </w:r>
          </w:p>
        </w:tc>
        <w:tc>
          <w:tcPr>
            <w:tcW w:w="2835" w:type="dxa"/>
            <w:vMerge w:val="restart"/>
            <w:tcBorders>
              <w:top w:val="single" w:sz="4" w:space="0" w:color="auto"/>
              <w:bottom w:val="single" w:sz="4" w:space="0" w:color="auto"/>
            </w:tcBorders>
          </w:tcPr>
          <w:p w14:paraId="1E01D4B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Для предварительного рассмотрения вопросов, связанных с </w:t>
            </w:r>
            <w:proofErr w:type="gramStart"/>
            <w:r w:rsidRPr="006F32D5">
              <w:rPr>
                <w:rFonts w:ascii="Times New Roman" w:hAnsi="Times New Roman" w:cs="Times New Roman"/>
                <w:sz w:val="20"/>
              </w:rPr>
              <w:t>контролем за</w:t>
            </w:r>
            <w:proofErr w:type="gramEnd"/>
            <w:r w:rsidRPr="006F32D5">
              <w:rPr>
                <w:rFonts w:ascii="Times New Roman" w:hAnsi="Times New Roman" w:cs="Times New Roman"/>
                <w:sz w:val="20"/>
              </w:rPr>
              <w:t xml:space="preserve"> финансово-хозяйственной деятельностью общества, создан комитет по аудиту, состоящий из независимых директоров.</w:t>
            </w:r>
          </w:p>
        </w:tc>
        <w:tc>
          <w:tcPr>
            <w:tcW w:w="3968" w:type="dxa"/>
            <w:vMerge w:val="restart"/>
            <w:tcBorders>
              <w:top w:val="single" w:sz="4" w:space="0" w:color="auto"/>
              <w:bottom w:val="nil"/>
            </w:tcBorders>
          </w:tcPr>
          <w:p w14:paraId="474AC93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 директоров сформировал комитет по аудиту, состоящий исключительно из независимых директоров.</w:t>
            </w:r>
          </w:p>
        </w:tc>
        <w:tc>
          <w:tcPr>
            <w:tcW w:w="2755" w:type="dxa"/>
            <w:gridSpan w:val="5"/>
            <w:tcBorders>
              <w:top w:val="single" w:sz="4" w:space="0" w:color="auto"/>
              <w:bottom w:val="nil"/>
            </w:tcBorders>
          </w:tcPr>
          <w:p w14:paraId="1B15F273"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3402EF0F" w14:textId="77777777" w:rsidR="00E40735" w:rsidRPr="00247AF8" w:rsidRDefault="00722FBC" w:rsidP="005C3EDA">
            <w:pPr>
              <w:pStyle w:val="ConsPlusNormal"/>
              <w:rPr>
                <w:rFonts w:ascii="Times New Roman" w:hAnsi="Times New Roman" w:cs="Times New Roman"/>
                <w:sz w:val="20"/>
              </w:rPr>
            </w:pPr>
            <w:r w:rsidRPr="005C3EDA">
              <w:rPr>
                <w:rFonts w:ascii="Times New Roman" w:hAnsi="Times New Roman" w:cs="Times New Roman"/>
                <w:sz w:val="20"/>
              </w:rPr>
              <w:t>Комитет по аудиту создан, но в своем составе не имеет независимых директоров</w:t>
            </w:r>
            <w:r w:rsidR="000F290F" w:rsidRPr="00247AF8">
              <w:rPr>
                <w:rFonts w:ascii="Times New Roman" w:hAnsi="Times New Roman" w:cs="Times New Roman"/>
                <w:sz w:val="20"/>
              </w:rPr>
              <w:t xml:space="preserve"> (см. п. 2.4.1).</w:t>
            </w:r>
          </w:p>
          <w:p w14:paraId="6F99DEA6" w14:textId="7EDD8FE4" w:rsidR="005C3EDA" w:rsidRDefault="005C3EDA" w:rsidP="005C3EDA">
            <w:pPr>
              <w:pStyle w:val="ConsPlusNormal"/>
              <w:rPr>
                <w:rFonts w:ascii="Times New Roman" w:hAnsi="Times New Roman" w:cs="Times New Roman"/>
                <w:sz w:val="20"/>
              </w:rPr>
            </w:pPr>
          </w:p>
          <w:p w14:paraId="7CFF7C17" w14:textId="77777777" w:rsidR="000F290F" w:rsidRPr="006F32D5" w:rsidRDefault="000F290F" w:rsidP="005C3EDA">
            <w:pPr>
              <w:pStyle w:val="ConsPlusNormal"/>
              <w:rPr>
                <w:rFonts w:ascii="Times New Roman" w:hAnsi="Times New Roman" w:cs="Times New Roman"/>
                <w:sz w:val="20"/>
              </w:rPr>
            </w:pPr>
            <w:r w:rsidRPr="006F32D5">
              <w:rPr>
                <w:rFonts w:ascii="Times New Roman" w:hAnsi="Times New Roman" w:cs="Times New Roman"/>
                <w:sz w:val="20"/>
              </w:rPr>
              <w:t>Общество будет пересматривать сложившуюся практику по результатам избрания нового состава Совета директоров (в случае избрания в него независимых членов совета директоров).</w:t>
            </w:r>
          </w:p>
          <w:p w14:paraId="70486CDF" w14:textId="67038498" w:rsidR="00E40735" w:rsidRPr="006F32D5" w:rsidRDefault="005C3EDA" w:rsidP="005C3EDA">
            <w:pPr>
              <w:pStyle w:val="ConsPlusNormal"/>
              <w:rPr>
                <w:rFonts w:ascii="Times New Roman" w:hAnsi="Times New Roman" w:cs="Times New Roman"/>
                <w:sz w:val="20"/>
              </w:rPr>
            </w:pPr>
            <w:r>
              <w:rPr>
                <w:rFonts w:ascii="Times New Roman" w:hAnsi="Times New Roman" w:cs="Times New Roman"/>
                <w:sz w:val="20"/>
              </w:rPr>
              <w:t>П</w:t>
            </w:r>
            <w:r w:rsidR="00C60BBF" w:rsidRPr="006F32D5">
              <w:rPr>
                <w:rFonts w:ascii="Times New Roman" w:hAnsi="Times New Roman" w:cs="Times New Roman"/>
                <w:sz w:val="20"/>
              </w:rPr>
              <w:t>ри этом состав</w:t>
            </w:r>
            <w:r>
              <w:rPr>
                <w:rFonts w:ascii="Times New Roman" w:hAnsi="Times New Roman" w:cs="Times New Roman"/>
                <w:sz w:val="20"/>
              </w:rPr>
              <w:t xml:space="preserve"> </w:t>
            </w:r>
            <w:r w:rsidR="00C60BBF" w:rsidRPr="006F32D5">
              <w:rPr>
                <w:rFonts w:ascii="Times New Roman" w:hAnsi="Times New Roman" w:cs="Times New Roman"/>
                <w:sz w:val="20"/>
              </w:rPr>
              <w:t xml:space="preserve">комитета по аудиту </w:t>
            </w:r>
            <w:r>
              <w:rPr>
                <w:rFonts w:ascii="Times New Roman" w:hAnsi="Times New Roman" w:cs="Times New Roman"/>
                <w:sz w:val="20"/>
              </w:rPr>
              <w:t xml:space="preserve">включает в себя </w:t>
            </w:r>
            <w:r w:rsidR="00C60BBF" w:rsidRPr="006F32D5">
              <w:rPr>
                <w:rFonts w:ascii="Times New Roman" w:hAnsi="Times New Roman" w:cs="Times New Roman"/>
                <w:sz w:val="20"/>
              </w:rPr>
              <w:t>лиц, обладающи</w:t>
            </w:r>
            <w:r>
              <w:rPr>
                <w:rFonts w:ascii="Times New Roman" w:hAnsi="Times New Roman" w:cs="Times New Roman"/>
                <w:sz w:val="20"/>
              </w:rPr>
              <w:t xml:space="preserve">х </w:t>
            </w:r>
            <w:r w:rsidR="00C60BBF" w:rsidRPr="006F32D5">
              <w:rPr>
                <w:rFonts w:ascii="Times New Roman" w:hAnsi="Times New Roman" w:cs="Times New Roman"/>
                <w:sz w:val="20"/>
              </w:rPr>
              <w:t>опытом и знаниями в области подготовки, анализа, оценки и аудита бухгалтерской (финансовой) отчетности</w:t>
            </w:r>
            <w:r w:rsidR="000F290F" w:rsidRPr="006F32D5">
              <w:rPr>
                <w:rFonts w:ascii="Times New Roman" w:hAnsi="Times New Roman" w:cs="Times New Roman"/>
                <w:sz w:val="20"/>
              </w:rPr>
              <w:t xml:space="preserve">. </w:t>
            </w:r>
          </w:p>
        </w:tc>
      </w:tr>
      <w:tr w:rsidR="006F32D5" w:rsidRPr="006F32D5" w14:paraId="13DA1B0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2F9BFE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243C64E" w14:textId="77777777" w:rsidR="00AD17C8" w:rsidRPr="006F32D5" w:rsidRDefault="00AD17C8" w:rsidP="00804FA9">
            <w:pPr>
              <w:rPr>
                <w:sz w:val="20"/>
                <w:szCs w:val="20"/>
              </w:rPr>
            </w:pPr>
          </w:p>
        </w:tc>
        <w:tc>
          <w:tcPr>
            <w:tcW w:w="3968" w:type="dxa"/>
            <w:vMerge/>
            <w:tcBorders>
              <w:top w:val="single" w:sz="4" w:space="0" w:color="auto"/>
              <w:bottom w:val="nil"/>
            </w:tcBorders>
          </w:tcPr>
          <w:p w14:paraId="4D1B5974" w14:textId="77777777" w:rsidR="00AD17C8" w:rsidRPr="006F32D5" w:rsidRDefault="00AD17C8" w:rsidP="00804FA9">
            <w:pPr>
              <w:rPr>
                <w:sz w:val="20"/>
                <w:szCs w:val="20"/>
              </w:rPr>
            </w:pPr>
          </w:p>
        </w:tc>
        <w:tc>
          <w:tcPr>
            <w:tcW w:w="343" w:type="dxa"/>
            <w:tcBorders>
              <w:top w:val="nil"/>
              <w:bottom w:val="nil"/>
            </w:tcBorders>
          </w:tcPr>
          <w:p w14:paraId="2D439D0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5EC8A0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E78495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7A29926" w14:textId="77777777" w:rsidR="00AD17C8" w:rsidRPr="006F32D5" w:rsidRDefault="00AD17C8" w:rsidP="00804FA9">
            <w:pPr>
              <w:pStyle w:val="ConsPlusNormal"/>
              <w:rPr>
                <w:rFonts w:ascii="Times New Roman" w:hAnsi="Times New Roman" w:cs="Times New Roman"/>
                <w:sz w:val="20"/>
              </w:rPr>
            </w:pPr>
          </w:p>
        </w:tc>
      </w:tr>
      <w:tr w:rsidR="006F32D5" w:rsidRPr="006F32D5" w14:paraId="394AFCC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14B955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BABF9A0" w14:textId="77777777" w:rsidR="00AD17C8" w:rsidRPr="006F32D5" w:rsidRDefault="00AD17C8" w:rsidP="00804FA9">
            <w:pPr>
              <w:rPr>
                <w:sz w:val="20"/>
                <w:szCs w:val="20"/>
              </w:rPr>
            </w:pPr>
          </w:p>
        </w:tc>
        <w:tc>
          <w:tcPr>
            <w:tcW w:w="3968" w:type="dxa"/>
            <w:vMerge/>
            <w:tcBorders>
              <w:top w:val="single" w:sz="4" w:space="0" w:color="auto"/>
              <w:bottom w:val="nil"/>
            </w:tcBorders>
          </w:tcPr>
          <w:p w14:paraId="4F94479D" w14:textId="77777777" w:rsidR="00AD17C8" w:rsidRPr="006F32D5" w:rsidRDefault="00AD17C8" w:rsidP="00804FA9">
            <w:pPr>
              <w:rPr>
                <w:sz w:val="20"/>
                <w:szCs w:val="20"/>
              </w:rPr>
            </w:pPr>
          </w:p>
        </w:tc>
        <w:tc>
          <w:tcPr>
            <w:tcW w:w="2755" w:type="dxa"/>
            <w:gridSpan w:val="5"/>
            <w:tcBorders>
              <w:top w:val="nil"/>
              <w:bottom w:val="nil"/>
            </w:tcBorders>
          </w:tcPr>
          <w:p w14:paraId="068C3FBC"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D75BFC6" w14:textId="77777777" w:rsidR="00AD17C8" w:rsidRPr="006F32D5" w:rsidRDefault="00AD17C8" w:rsidP="00804FA9">
            <w:pPr>
              <w:pStyle w:val="ConsPlusNormal"/>
              <w:rPr>
                <w:rFonts w:ascii="Times New Roman" w:hAnsi="Times New Roman" w:cs="Times New Roman"/>
                <w:sz w:val="20"/>
              </w:rPr>
            </w:pPr>
          </w:p>
        </w:tc>
      </w:tr>
      <w:tr w:rsidR="006F32D5" w:rsidRPr="006F32D5" w14:paraId="4303559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CD01CB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6EA315C" w14:textId="77777777" w:rsidR="00AD17C8" w:rsidRPr="006F32D5" w:rsidRDefault="00AD17C8" w:rsidP="00804FA9">
            <w:pPr>
              <w:rPr>
                <w:sz w:val="20"/>
                <w:szCs w:val="20"/>
              </w:rPr>
            </w:pPr>
          </w:p>
        </w:tc>
        <w:tc>
          <w:tcPr>
            <w:tcW w:w="3968" w:type="dxa"/>
            <w:vMerge w:val="restart"/>
            <w:tcBorders>
              <w:top w:val="nil"/>
              <w:bottom w:val="nil"/>
            </w:tcBorders>
          </w:tcPr>
          <w:p w14:paraId="0174559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Во внутренних документах общества определены задачи комитета по аудиту, </w:t>
            </w:r>
            <w:proofErr w:type="gramStart"/>
            <w:r w:rsidRPr="006F32D5">
              <w:rPr>
                <w:rFonts w:ascii="Times New Roman" w:hAnsi="Times New Roman" w:cs="Times New Roman"/>
                <w:sz w:val="20"/>
              </w:rPr>
              <w:t>включая</w:t>
            </w:r>
            <w:proofErr w:type="gramEnd"/>
            <w:r w:rsidRPr="006F32D5">
              <w:rPr>
                <w:rFonts w:ascii="Times New Roman" w:hAnsi="Times New Roman" w:cs="Times New Roman"/>
                <w:sz w:val="20"/>
              </w:rPr>
              <w:t xml:space="preserve"> в том числе задачи, содержащиеся в рекомендации </w:t>
            </w:r>
            <w:hyperlink r:id="rId16" w:history="1">
              <w:r w:rsidRPr="006F32D5">
                <w:rPr>
                  <w:rFonts w:ascii="Times New Roman" w:hAnsi="Times New Roman" w:cs="Times New Roman"/>
                  <w:sz w:val="20"/>
                </w:rPr>
                <w:t>172</w:t>
              </w:r>
            </w:hyperlink>
            <w:r w:rsidRPr="006F32D5">
              <w:rPr>
                <w:rFonts w:ascii="Times New Roman" w:hAnsi="Times New Roman" w:cs="Times New Roman"/>
                <w:sz w:val="20"/>
              </w:rPr>
              <w:t xml:space="preserve"> Кодекса.</w:t>
            </w:r>
          </w:p>
        </w:tc>
        <w:tc>
          <w:tcPr>
            <w:tcW w:w="343" w:type="dxa"/>
            <w:tcBorders>
              <w:top w:val="nil"/>
              <w:bottom w:val="nil"/>
            </w:tcBorders>
          </w:tcPr>
          <w:p w14:paraId="67043A0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833E768" w14:textId="77777777" w:rsidR="00AD17C8" w:rsidRPr="006F32D5" w:rsidRDefault="00722FB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A41483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57B373F" w14:textId="77777777" w:rsidR="00AD17C8" w:rsidRPr="006F32D5" w:rsidRDefault="00AD17C8" w:rsidP="00804FA9">
            <w:pPr>
              <w:pStyle w:val="ConsPlusNormal"/>
              <w:rPr>
                <w:rFonts w:ascii="Times New Roman" w:hAnsi="Times New Roman" w:cs="Times New Roman"/>
                <w:sz w:val="20"/>
              </w:rPr>
            </w:pPr>
          </w:p>
        </w:tc>
      </w:tr>
      <w:tr w:rsidR="006F32D5" w:rsidRPr="006F32D5" w14:paraId="41E9685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1F826D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F64EBB" w14:textId="77777777" w:rsidR="00AD17C8" w:rsidRPr="006F32D5" w:rsidRDefault="00AD17C8" w:rsidP="00804FA9">
            <w:pPr>
              <w:rPr>
                <w:sz w:val="20"/>
                <w:szCs w:val="20"/>
              </w:rPr>
            </w:pPr>
          </w:p>
        </w:tc>
        <w:tc>
          <w:tcPr>
            <w:tcW w:w="3968" w:type="dxa"/>
            <w:vMerge/>
            <w:tcBorders>
              <w:top w:val="nil"/>
              <w:bottom w:val="nil"/>
            </w:tcBorders>
          </w:tcPr>
          <w:p w14:paraId="1F37534C" w14:textId="77777777" w:rsidR="00AD17C8" w:rsidRPr="006F32D5" w:rsidRDefault="00AD17C8" w:rsidP="00804FA9">
            <w:pPr>
              <w:rPr>
                <w:sz w:val="20"/>
                <w:szCs w:val="20"/>
              </w:rPr>
            </w:pPr>
          </w:p>
        </w:tc>
        <w:tc>
          <w:tcPr>
            <w:tcW w:w="2755" w:type="dxa"/>
            <w:gridSpan w:val="5"/>
            <w:tcBorders>
              <w:top w:val="nil"/>
              <w:bottom w:val="nil"/>
            </w:tcBorders>
          </w:tcPr>
          <w:p w14:paraId="28834BA6"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FF9EC41" w14:textId="77777777" w:rsidR="00AD17C8" w:rsidRPr="006F32D5" w:rsidRDefault="00AD17C8" w:rsidP="00804FA9">
            <w:pPr>
              <w:pStyle w:val="ConsPlusNormal"/>
              <w:rPr>
                <w:rFonts w:ascii="Times New Roman" w:hAnsi="Times New Roman" w:cs="Times New Roman"/>
                <w:sz w:val="20"/>
              </w:rPr>
            </w:pPr>
          </w:p>
        </w:tc>
      </w:tr>
      <w:tr w:rsidR="006F32D5" w:rsidRPr="006F32D5" w14:paraId="1E4BD9A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25556B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EED1E73" w14:textId="77777777" w:rsidR="00AD17C8" w:rsidRPr="006F32D5" w:rsidRDefault="00AD17C8" w:rsidP="00804FA9">
            <w:pPr>
              <w:rPr>
                <w:sz w:val="20"/>
                <w:szCs w:val="20"/>
              </w:rPr>
            </w:pPr>
          </w:p>
        </w:tc>
        <w:tc>
          <w:tcPr>
            <w:tcW w:w="3968" w:type="dxa"/>
            <w:vMerge/>
            <w:tcBorders>
              <w:top w:val="nil"/>
              <w:bottom w:val="nil"/>
            </w:tcBorders>
          </w:tcPr>
          <w:p w14:paraId="39B5E570" w14:textId="77777777" w:rsidR="00AD17C8" w:rsidRPr="006F32D5" w:rsidRDefault="00AD17C8" w:rsidP="00804FA9">
            <w:pPr>
              <w:rPr>
                <w:sz w:val="20"/>
                <w:szCs w:val="20"/>
              </w:rPr>
            </w:pPr>
          </w:p>
        </w:tc>
        <w:tc>
          <w:tcPr>
            <w:tcW w:w="2755" w:type="dxa"/>
            <w:gridSpan w:val="5"/>
            <w:tcBorders>
              <w:top w:val="nil"/>
              <w:bottom w:val="nil"/>
            </w:tcBorders>
          </w:tcPr>
          <w:p w14:paraId="122FD45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FF2524B" w14:textId="77777777" w:rsidR="00AD17C8" w:rsidRPr="006F32D5" w:rsidRDefault="00AD17C8" w:rsidP="00804FA9">
            <w:pPr>
              <w:pStyle w:val="ConsPlusNormal"/>
              <w:rPr>
                <w:rFonts w:ascii="Times New Roman" w:hAnsi="Times New Roman" w:cs="Times New Roman"/>
                <w:sz w:val="20"/>
              </w:rPr>
            </w:pPr>
          </w:p>
        </w:tc>
      </w:tr>
      <w:tr w:rsidR="006F32D5" w:rsidRPr="006F32D5" w14:paraId="0067054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EEA477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CC491F8" w14:textId="77777777" w:rsidR="00AD17C8" w:rsidRPr="006F32D5" w:rsidRDefault="00AD17C8" w:rsidP="00804FA9">
            <w:pPr>
              <w:rPr>
                <w:sz w:val="20"/>
                <w:szCs w:val="20"/>
              </w:rPr>
            </w:pPr>
          </w:p>
        </w:tc>
        <w:tc>
          <w:tcPr>
            <w:tcW w:w="3968" w:type="dxa"/>
            <w:vMerge w:val="restart"/>
            <w:tcBorders>
              <w:top w:val="nil"/>
              <w:bottom w:val="nil"/>
            </w:tcBorders>
          </w:tcPr>
          <w:p w14:paraId="7C20CCF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3. По крайней </w:t>
            </w:r>
            <w:proofErr w:type="gramStart"/>
            <w:r w:rsidRPr="006F32D5">
              <w:rPr>
                <w:rFonts w:ascii="Times New Roman" w:hAnsi="Times New Roman" w:cs="Times New Roman"/>
                <w:sz w:val="20"/>
              </w:rPr>
              <w:t>мере</w:t>
            </w:r>
            <w:proofErr w:type="gramEnd"/>
            <w:r w:rsidRPr="006F32D5">
              <w:rPr>
                <w:rFonts w:ascii="Times New Roman" w:hAnsi="Times New Roman" w:cs="Times New Roman"/>
                <w:sz w:val="20"/>
              </w:rPr>
              <w:t xml:space="preserve"> один член комитета по </w:t>
            </w:r>
            <w:r w:rsidRPr="006F32D5">
              <w:rPr>
                <w:rFonts w:ascii="Times New Roman" w:hAnsi="Times New Roman" w:cs="Times New Roman"/>
                <w:sz w:val="20"/>
              </w:rPr>
              <w:lastRenderedPageBreak/>
              <w:t>аудиту, являющийся независимым директором, обладает опытом и знаниями в области подготовки, анализа, оценки и аудита бухгалтерской (финансовой) отчетности.</w:t>
            </w:r>
          </w:p>
        </w:tc>
        <w:tc>
          <w:tcPr>
            <w:tcW w:w="343" w:type="dxa"/>
            <w:tcBorders>
              <w:top w:val="nil"/>
              <w:bottom w:val="nil"/>
            </w:tcBorders>
          </w:tcPr>
          <w:p w14:paraId="1163A22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64F9EA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785941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A8F8ED3" w14:textId="77777777" w:rsidR="00AD17C8" w:rsidRPr="006F32D5" w:rsidRDefault="00AD17C8" w:rsidP="00804FA9">
            <w:pPr>
              <w:pStyle w:val="ConsPlusNormal"/>
              <w:rPr>
                <w:rFonts w:ascii="Times New Roman" w:hAnsi="Times New Roman" w:cs="Times New Roman"/>
                <w:sz w:val="20"/>
              </w:rPr>
            </w:pPr>
          </w:p>
        </w:tc>
      </w:tr>
      <w:tr w:rsidR="006F32D5" w:rsidRPr="006F32D5" w14:paraId="66FA7871"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0B42395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69F1342" w14:textId="77777777" w:rsidR="00AD17C8" w:rsidRPr="006F32D5" w:rsidRDefault="00AD17C8" w:rsidP="00804FA9">
            <w:pPr>
              <w:rPr>
                <w:sz w:val="20"/>
                <w:szCs w:val="20"/>
              </w:rPr>
            </w:pPr>
          </w:p>
        </w:tc>
        <w:tc>
          <w:tcPr>
            <w:tcW w:w="3968" w:type="dxa"/>
            <w:vMerge/>
            <w:tcBorders>
              <w:top w:val="nil"/>
              <w:bottom w:val="nil"/>
            </w:tcBorders>
          </w:tcPr>
          <w:p w14:paraId="1FB27980" w14:textId="77777777" w:rsidR="00AD17C8" w:rsidRPr="006F32D5" w:rsidRDefault="00AD17C8" w:rsidP="00804FA9">
            <w:pPr>
              <w:rPr>
                <w:sz w:val="20"/>
                <w:szCs w:val="20"/>
              </w:rPr>
            </w:pPr>
          </w:p>
        </w:tc>
        <w:tc>
          <w:tcPr>
            <w:tcW w:w="2755" w:type="dxa"/>
            <w:gridSpan w:val="5"/>
            <w:vMerge w:val="restart"/>
            <w:tcBorders>
              <w:top w:val="nil"/>
              <w:bottom w:val="single" w:sz="4" w:space="0" w:color="auto"/>
            </w:tcBorders>
          </w:tcPr>
          <w:p w14:paraId="1CEBE65E"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single" w:sz="4" w:space="0" w:color="auto"/>
            </w:tcBorders>
          </w:tcPr>
          <w:p w14:paraId="20F15FF2" w14:textId="77777777" w:rsidR="00AD17C8" w:rsidRPr="006F32D5" w:rsidRDefault="00AD17C8" w:rsidP="00804FA9">
            <w:pPr>
              <w:pStyle w:val="ConsPlusNormal"/>
              <w:rPr>
                <w:rFonts w:ascii="Times New Roman" w:hAnsi="Times New Roman" w:cs="Times New Roman"/>
                <w:sz w:val="20"/>
              </w:rPr>
            </w:pPr>
          </w:p>
        </w:tc>
      </w:tr>
      <w:tr w:rsidR="006F32D5" w:rsidRPr="006F32D5" w14:paraId="0392B800" w14:textId="77777777" w:rsidTr="00F420E6">
        <w:tc>
          <w:tcPr>
            <w:tcW w:w="853" w:type="dxa"/>
            <w:vMerge/>
            <w:tcBorders>
              <w:top w:val="single" w:sz="4" w:space="0" w:color="auto"/>
              <w:bottom w:val="single" w:sz="4" w:space="0" w:color="auto"/>
            </w:tcBorders>
          </w:tcPr>
          <w:p w14:paraId="31EB635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E4FB83C" w14:textId="77777777" w:rsidR="00AD17C8" w:rsidRPr="006F32D5" w:rsidRDefault="00AD17C8" w:rsidP="00804FA9">
            <w:pPr>
              <w:rPr>
                <w:sz w:val="20"/>
                <w:szCs w:val="20"/>
              </w:rPr>
            </w:pPr>
          </w:p>
        </w:tc>
        <w:tc>
          <w:tcPr>
            <w:tcW w:w="3968" w:type="dxa"/>
            <w:tcBorders>
              <w:top w:val="nil"/>
              <w:bottom w:val="single" w:sz="4" w:space="0" w:color="auto"/>
            </w:tcBorders>
          </w:tcPr>
          <w:p w14:paraId="435B9A4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4. Заседания комитета по аудиту проводились не реже одного раза в квартал в течение отчетного периода.</w:t>
            </w:r>
          </w:p>
        </w:tc>
        <w:tc>
          <w:tcPr>
            <w:tcW w:w="2755" w:type="dxa"/>
            <w:gridSpan w:val="5"/>
            <w:vMerge/>
            <w:tcBorders>
              <w:top w:val="nil"/>
              <w:bottom w:val="single" w:sz="4" w:space="0" w:color="auto"/>
            </w:tcBorders>
          </w:tcPr>
          <w:p w14:paraId="2C3A96BF" w14:textId="77777777" w:rsidR="00AD17C8" w:rsidRPr="006F32D5" w:rsidRDefault="00AD17C8" w:rsidP="00804FA9">
            <w:pPr>
              <w:rPr>
                <w:sz w:val="20"/>
                <w:szCs w:val="20"/>
              </w:rPr>
            </w:pPr>
          </w:p>
        </w:tc>
        <w:tc>
          <w:tcPr>
            <w:tcW w:w="5102" w:type="dxa"/>
            <w:vMerge/>
            <w:tcBorders>
              <w:top w:val="nil"/>
              <w:bottom w:val="single" w:sz="4" w:space="0" w:color="auto"/>
            </w:tcBorders>
          </w:tcPr>
          <w:p w14:paraId="5EB5E804" w14:textId="77777777" w:rsidR="00AD17C8" w:rsidRPr="006F32D5" w:rsidRDefault="00AD17C8" w:rsidP="00804FA9">
            <w:pPr>
              <w:rPr>
                <w:sz w:val="20"/>
                <w:szCs w:val="20"/>
              </w:rPr>
            </w:pPr>
          </w:p>
        </w:tc>
      </w:tr>
      <w:tr w:rsidR="006F32D5" w:rsidRPr="006F32D5" w14:paraId="27BA3BC7" w14:textId="77777777" w:rsidTr="00F420E6">
        <w:tc>
          <w:tcPr>
            <w:tcW w:w="853" w:type="dxa"/>
            <w:vMerge w:val="restart"/>
            <w:tcBorders>
              <w:top w:val="single" w:sz="4" w:space="0" w:color="auto"/>
              <w:bottom w:val="single" w:sz="4" w:space="0" w:color="auto"/>
            </w:tcBorders>
          </w:tcPr>
          <w:p w14:paraId="2EA9839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2.8.2</w:t>
            </w:r>
          </w:p>
        </w:tc>
        <w:tc>
          <w:tcPr>
            <w:tcW w:w="2835" w:type="dxa"/>
            <w:vMerge w:val="restart"/>
            <w:tcBorders>
              <w:top w:val="single" w:sz="4" w:space="0" w:color="auto"/>
              <w:bottom w:val="single" w:sz="4" w:space="0" w:color="auto"/>
            </w:tcBorders>
          </w:tcPr>
          <w:p w14:paraId="382AC69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w:t>
            </w:r>
          </w:p>
        </w:tc>
        <w:tc>
          <w:tcPr>
            <w:tcW w:w="3968" w:type="dxa"/>
            <w:vMerge w:val="restart"/>
            <w:tcBorders>
              <w:top w:val="single" w:sz="4" w:space="0" w:color="auto"/>
              <w:bottom w:val="nil"/>
            </w:tcBorders>
          </w:tcPr>
          <w:p w14:paraId="5C10B32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Советом директоров создан комитет по вознаграждениям, который состоит только из независимых директоров.</w:t>
            </w:r>
          </w:p>
        </w:tc>
        <w:tc>
          <w:tcPr>
            <w:tcW w:w="2755" w:type="dxa"/>
            <w:gridSpan w:val="5"/>
            <w:tcBorders>
              <w:top w:val="single" w:sz="4" w:space="0" w:color="auto"/>
              <w:bottom w:val="nil"/>
            </w:tcBorders>
          </w:tcPr>
          <w:p w14:paraId="07B55FB2"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58E60BF" w14:textId="77777777" w:rsidR="00597901" w:rsidRDefault="00730576">
            <w:pPr>
              <w:pStyle w:val="ConsPlusNormal"/>
              <w:rPr>
                <w:rFonts w:ascii="Times New Roman" w:hAnsi="Times New Roman" w:cs="Times New Roman"/>
                <w:sz w:val="20"/>
              </w:rPr>
            </w:pPr>
            <w:r w:rsidRPr="006F32D5">
              <w:rPr>
                <w:rFonts w:ascii="Times New Roman" w:hAnsi="Times New Roman" w:cs="Times New Roman"/>
                <w:sz w:val="20"/>
              </w:rPr>
              <w:t xml:space="preserve">В Обществе создан Комитет по кадрам и вознаграждениям. </w:t>
            </w:r>
          </w:p>
          <w:p w14:paraId="472865AD" w14:textId="614C9418" w:rsidR="00597901" w:rsidRDefault="00597901" w:rsidP="00597901">
            <w:pPr>
              <w:pStyle w:val="ConsPlusNormal"/>
              <w:rPr>
                <w:rFonts w:ascii="Times New Roman" w:hAnsi="Times New Roman" w:cs="Times New Roman"/>
                <w:sz w:val="20"/>
              </w:rPr>
            </w:pPr>
            <w:r w:rsidRPr="006F32D5">
              <w:rPr>
                <w:rFonts w:ascii="Times New Roman" w:hAnsi="Times New Roman" w:cs="Times New Roman"/>
                <w:sz w:val="20"/>
              </w:rPr>
              <w:t>В его состав не входят независимые директора (п. 2.4.1)</w:t>
            </w:r>
            <w:r w:rsidRPr="00597901">
              <w:rPr>
                <w:rFonts w:ascii="Times New Roman" w:hAnsi="Times New Roman" w:cs="Times New Roman"/>
                <w:sz w:val="20"/>
              </w:rPr>
              <w:t>.</w:t>
            </w:r>
          </w:p>
          <w:p w14:paraId="45F4EC18" w14:textId="4E61BF23" w:rsidR="00597901" w:rsidRDefault="00597901" w:rsidP="00597901">
            <w:pPr>
              <w:pStyle w:val="ConsPlusNormal"/>
              <w:rPr>
                <w:rFonts w:ascii="Times New Roman" w:hAnsi="Times New Roman" w:cs="Times New Roman"/>
                <w:sz w:val="20"/>
              </w:rPr>
            </w:pPr>
            <w:r w:rsidRPr="0081600E">
              <w:rPr>
                <w:rFonts w:ascii="Times New Roman" w:hAnsi="Times New Roman" w:cs="Times New Roman"/>
                <w:sz w:val="20"/>
              </w:rPr>
              <w:t>Задачи комитета определены в Положении о комитете по кадрам и вознаграждениям, однако, в силу того, что данная редакция документа была утверждена в 2014 г., она не содержит всех норм, перечисленных в рекомендации 180 Кодекса.</w:t>
            </w:r>
            <w:r>
              <w:rPr>
                <w:rFonts w:ascii="Times New Roman" w:hAnsi="Times New Roman" w:cs="Times New Roman"/>
                <w:sz w:val="20"/>
              </w:rPr>
              <w:t xml:space="preserve"> </w:t>
            </w:r>
            <w:r w:rsidRPr="006F32D5">
              <w:rPr>
                <w:rFonts w:ascii="Times New Roman" w:hAnsi="Times New Roman" w:cs="Times New Roman"/>
                <w:sz w:val="20"/>
              </w:rPr>
              <w:t xml:space="preserve">Задачи указанного органа </w:t>
            </w:r>
            <w:r>
              <w:rPr>
                <w:rFonts w:ascii="Times New Roman" w:hAnsi="Times New Roman" w:cs="Times New Roman"/>
                <w:sz w:val="20"/>
              </w:rPr>
              <w:t xml:space="preserve">не </w:t>
            </w:r>
            <w:r w:rsidRPr="006F32D5">
              <w:rPr>
                <w:rFonts w:ascii="Times New Roman" w:hAnsi="Times New Roman" w:cs="Times New Roman"/>
                <w:sz w:val="20"/>
              </w:rPr>
              <w:t>отвечают рекомендациям Кодекса</w:t>
            </w:r>
            <w:r>
              <w:rPr>
                <w:rFonts w:ascii="Times New Roman" w:hAnsi="Times New Roman" w:cs="Times New Roman"/>
                <w:sz w:val="20"/>
              </w:rPr>
              <w:t xml:space="preserve"> в части </w:t>
            </w:r>
            <w:r w:rsidRPr="006F32D5">
              <w:rPr>
                <w:rFonts w:ascii="Times New Roman" w:hAnsi="Times New Roman" w:cs="Times New Roman"/>
                <w:sz w:val="20"/>
              </w:rPr>
              <w:t>положений о мотивации Корпоративного секретаря и отчета о практической реализации</w:t>
            </w:r>
            <w:proofErr w:type="gramStart"/>
            <w:r>
              <w:rPr>
                <w:rFonts w:ascii="Times New Roman" w:hAnsi="Times New Roman" w:cs="Times New Roman"/>
                <w:sz w:val="20"/>
              </w:rPr>
              <w:t>.</w:t>
            </w:r>
            <w:proofErr w:type="gramEnd"/>
          </w:p>
          <w:p w14:paraId="23C3BC94" w14:textId="7A730735" w:rsidR="00AD17C8" w:rsidRDefault="00730576" w:rsidP="00DD5A8A">
            <w:pPr>
              <w:pStyle w:val="ConsPlusNormal"/>
              <w:rPr>
                <w:rFonts w:ascii="Times New Roman" w:hAnsi="Times New Roman" w:cs="Times New Roman"/>
                <w:sz w:val="20"/>
              </w:rPr>
            </w:pPr>
            <w:r w:rsidRPr="006F32D5">
              <w:rPr>
                <w:rFonts w:ascii="Times New Roman" w:hAnsi="Times New Roman" w:cs="Times New Roman"/>
                <w:sz w:val="20"/>
              </w:rPr>
              <w:t xml:space="preserve">, </w:t>
            </w:r>
            <w:r w:rsidR="00597901">
              <w:rPr>
                <w:rFonts w:ascii="Times New Roman" w:hAnsi="Times New Roman" w:cs="Times New Roman"/>
                <w:sz w:val="20"/>
              </w:rPr>
              <w:t>В</w:t>
            </w:r>
            <w:r w:rsidRPr="006F32D5">
              <w:rPr>
                <w:rFonts w:ascii="Times New Roman" w:hAnsi="Times New Roman" w:cs="Times New Roman"/>
                <w:sz w:val="20"/>
              </w:rPr>
              <w:t xml:space="preserve">озглавляет </w:t>
            </w:r>
            <w:r w:rsidR="00597901">
              <w:rPr>
                <w:rFonts w:ascii="Times New Roman" w:hAnsi="Times New Roman" w:cs="Times New Roman"/>
                <w:sz w:val="20"/>
              </w:rPr>
              <w:t xml:space="preserve">Комитет </w:t>
            </w:r>
            <w:r w:rsidRPr="006F32D5">
              <w:rPr>
                <w:rFonts w:ascii="Times New Roman" w:hAnsi="Times New Roman" w:cs="Times New Roman"/>
                <w:sz w:val="20"/>
              </w:rPr>
              <w:t xml:space="preserve">лицо, являющееся председателем </w:t>
            </w:r>
            <w:r w:rsidR="00B90540" w:rsidRPr="006F32D5">
              <w:rPr>
                <w:rFonts w:ascii="Times New Roman" w:hAnsi="Times New Roman" w:cs="Times New Roman"/>
                <w:sz w:val="20"/>
              </w:rPr>
              <w:t xml:space="preserve">Совета директоров. </w:t>
            </w:r>
          </w:p>
          <w:p w14:paraId="5424ED8E" w14:textId="0203AE46" w:rsidR="00DD5A8A" w:rsidRPr="006F32D5" w:rsidRDefault="00DD5A8A" w:rsidP="00DD5A8A">
            <w:pPr>
              <w:pStyle w:val="ConsPlusNormal"/>
              <w:rPr>
                <w:rFonts w:ascii="Times New Roman" w:hAnsi="Times New Roman" w:cs="Times New Roman"/>
                <w:sz w:val="20"/>
              </w:rPr>
            </w:pPr>
            <w:r>
              <w:rPr>
                <w:rFonts w:ascii="Times New Roman" w:hAnsi="Times New Roman" w:cs="Times New Roman"/>
                <w:sz w:val="20"/>
              </w:rPr>
              <w:t>Общество планирует изменить сложившуюся практику по мере необходимости.</w:t>
            </w:r>
          </w:p>
        </w:tc>
      </w:tr>
      <w:tr w:rsidR="006F32D5" w:rsidRPr="006F32D5" w14:paraId="5224521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E93F6F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D75577C" w14:textId="77777777" w:rsidR="00AD17C8" w:rsidRPr="006F32D5" w:rsidRDefault="00AD17C8" w:rsidP="00804FA9">
            <w:pPr>
              <w:rPr>
                <w:sz w:val="20"/>
                <w:szCs w:val="20"/>
              </w:rPr>
            </w:pPr>
          </w:p>
        </w:tc>
        <w:tc>
          <w:tcPr>
            <w:tcW w:w="3968" w:type="dxa"/>
            <w:vMerge/>
            <w:tcBorders>
              <w:top w:val="single" w:sz="4" w:space="0" w:color="auto"/>
              <w:bottom w:val="nil"/>
            </w:tcBorders>
          </w:tcPr>
          <w:p w14:paraId="19AA2B62" w14:textId="77777777" w:rsidR="00AD17C8" w:rsidRPr="006F32D5" w:rsidRDefault="00AD17C8" w:rsidP="00804FA9">
            <w:pPr>
              <w:rPr>
                <w:sz w:val="20"/>
                <w:szCs w:val="20"/>
              </w:rPr>
            </w:pPr>
          </w:p>
        </w:tc>
        <w:tc>
          <w:tcPr>
            <w:tcW w:w="343" w:type="dxa"/>
            <w:tcBorders>
              <w:top w:val="nil"/>
              <w:bottom w:val="nil"/>
            </w:tcBorders>
          </w:tcPr>
          <w:p w14:paraId="304F017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1F88BF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71EA37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D71645F" w14:textId="77777777" w:rsidR="00AD17C8" w:rsidRPr="006F32D5" w:rsidRDefault="00AD17C8" w:rsidP="00804FA9">
            <w:pPr>
              <w:pStyle w:val="ConsPlusNormal"/>
              <w:rPr>
                <w:rFonts w:ascii="Times New Roman" w:hAnsi="Times New Roman" w:cs="Times New Roman"/>
                <w:sz w:val="20"/>
              </w:rPr>
            </w:pPr>
          </w:p>
        </w:tc>
      </w:tr>
      <w:tr w:rsidR="006F32D5" w:rsidRPr="006F32D5" w14:paraId="7A4958F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66D7A4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0F87AF7" w14:textId="77777777" w:rsidR="00AD17C8" w:rsidRPr="006F32D5" w:rsidRDefault="00AD17C8" w:rsidP="00804FA9">
            <w:pPr>
              <w:rPr>
                <w:sz w:val="20"/>
                <w:szCs w:val="20"/>
              </w:rPr>
            </w:pPr>
          </w:p>
        </w:tc>
        <w:tc>
          <w:tcPr>
            <w:tcW w:w="3968" w:type="dxa"/>
            <w:vMerge/>
            <w:tcBorders>
              <w:top w:val="single" w:sz="4" w:space="0" w:color="auto"/>
              <w:bottom w:val="nil"/>
            </w:tcBorders>
          </w:tcPr>
          <w:p w14:paraId="17921DAA" w14:textId="77777777" w:rsidR="00AD17C8" w:rsidRPr="006F32D5" w:rsidRDefault="00AD17C8" w:rsidP="00804FA9">
            <w:pPr>
              <w:rPr>
                <w:sz w:val="20"/>
                <w:szCs w:val="20"/>
              </w:rPr>
            </w:pPr>
          </w:p>
        </w:tc>
        <w:tc>
          <w:tcPr>
            <w:tcW w:w="2755" w:type="dxa"/>
            <w:gridSpan w:val="5"/>
            <w:tcBorders>
              <w:top w:val="nil"/>
              <w:bottom w:val="nil"/>
            </w:tcBorders>
          </w:tcPr>
          <w:p w14:paraId="5B88C49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8EBD4A4" w14:textId="77777777" w:rsidR="00AD17C8" w:rsidRPr="006F32D5" w:rsidRDefault="00AD17C8" w:rsidP="00804FA9">
            <w:pPr>
              <w:pStyle w:val="ConsPlusNormal"/>
              <w:rPr>
                <w:rFonts w:ascii="Times New Roman" w:hAnsi="Times New Roman" w:cs="Times New Roman"/>
                <w:sz w:val="20"/>
              </w:rPr>
            </w:pPr>
          </w:p>
        </w:tc>
      </w:tr>
      <w:tr w:rsidR="006F32D5" w:rsidRPr="006F32D5" w14:paraId="618076E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AE7D1B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A64C087" w14:textId="77777777" w:rsidR="00AD17C8" w:rsidRPr="006F32D5" w:rsidRDefault="00AD17C8" w:rsidP="00804FA9">
            <w:pPr>
              <w:rPr>
                <w:sz w:val="20"/>
                <w:szCs w:val="20"/>
              </w:rPr>
            </w:pPr>
          </w:p>
        </w:tc>
        <w:tc>
          <w:tcPr>
            <w:tcW w:w="3968" w:type="dxa"/>
            <w:vMerge w:val="restart"/>
            <w:tcBorders>
              <w:top w:val="nil"/>
              <w:bottom w:val="nil"/>
            </w:tcBorders>
          </w:tcPr>
          <w:p w14:paraId="663AE8A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Председателем комитета по вознаграждениям является независимый директор, который не является председателем совета директоров.</w:t>
            </w:r>
          </w:p>
        </w:tc>
        <w:tc>
          <w:tcPr>
            <w:tcW w:w="343" w:type="dxa"/>
            <w:tcBorders>
              <w:top w:val="nil"/>
              <w:bottom w:val="nil"/>
            </w:tcBorders>
          </w:tcPr>
          <w:p w14:paraId="7CFC91A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06BBF75" w14:textId="77777777" w:rsidR="00AD17C8" w:rsidRPr="006F32D5" w:rsidRDefault="00583A28"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09CA99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524027E" w14:textId="77777777" w:rsidR="00AD17C8" w:rsidRPr="006F32D5" w:rsidRDefault="00AD17C8" w:rsidP="00804FA9">
            <w:pPr>
              <w:pStyle w:val="ConsPlusNormal"/>
              <w:rPr>
                <w:rFonts w:ascii="Times New Roman" w:hAnsi="Times New Roman" w:cs="Times New Roman"/>
                <w:sz w:val="20"/>
              </w:rPr>
            </w:pPr>
          </w:p>
        </w:tc>
      </w:tr>
      <w:tr w:rsidR="006F32D5" w:rsidRPr="006F32D5" w14:paraId="73DFD73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85DB78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E55D648" w14:textId="77777777" w:rsidR="00AD17C8" w:rsidRPr="006F32D5" w:rsidRDefault="00AD17C8" w:rsidP="00804FA9">
            <w:pPr>
              <w:rPr>
                <w:sz w:val="20"/>
                <w:szCs w:val="20"/>
              </w:rPr>
            </w:pPr>
          </w:p>
        </w:tc>
        <w:tc>
          <w:tcPr>
            <w:tcW w:w="3968" w:type="dxa"/>
            <w:vMerge/>
            <w:tcBorders>
              <w:top w:val="nil"/>
              <w:bottom w:val="nil"/>
            </w:tcBorders>
          </w:tcPr>
          <w:p w14:paraId="1E0A831E" w14:textId="77777777" w:rsidR="00AD17C8" w:rsidRPr="006F32D5" w:rsidRDefault="00AD17C8" w:rsidP="00804FA9">
            <w:pPr>
              <w:rPr>
                <w:sz w:val="20"/>
                <w:szCs w:val="20"/>
              </w:rPr>
            </w:pPr>
          </w:p>
        </w:tc>
        <w:tc>
          <w:tcPr>
            <w:tcW w:w="2755" w:type="dxa"/>
            <w:gridSpan w:val="5"/>
            <w:tcBorders>
              <w:top w:val="nil"/>
              <w:bottom w:val="nil"/>
            </w:tcBorders>
          </w:tcPr>
          <w:p w14:paraId="1454CC26"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42894C4" w14:textId="77777777" w:rsidR="00AD17C8" w:rsidRPr="006F32D5" w:rsidRDefault="00AD17C8" w:rsidP="00804FA9">
            <w:pPr>
              <w:pStyle w:val="ConsPlusNormal"/>
              <w:rPr>
                <w:rFonts w:ascii="Times New Roman" w:hAnsi="Times New Roman" w:cs="Times New Roman"/>
                <w:sz w:val="20"/>
              </w:rPr>
            </w:pPr>
          </w:p>
        </w:tc>
      </w:tr>
      <w:tr w:rsidR="006F32D5" w:rsidRPr="006F32D5" w14:paraId="7300C7E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4FC1F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7D176CD" w14:textId="77777777" w:rsidR="00AD17C8" w:rsidRPr="006F32D5" w:rsidRDefault="00AD17C8" w:rsidP="00804FA9">
            <w:pPr>
              <w:rPr>
                <w:sz w:val="20"/>
                <w:szCs w:val="20"/>
              </w:rPr>
            </w:pPr>
          </w:p>
        </w:tc>
        <w:tc>
          <w:tcPr>
            <w:tcW w:w="3968" w:type="dxa"/>
            <w:vMerge/>
            <w:tcBorders>
              <w:top w:val="nil"/>
              <w:bottom w:val="nil"/>
            </w:tcBorders>
          </w:tcPr>
          <w:p w14:paraId="29C76E5D" w14:textId="77777777" w:rsidR="00AD17C8" w:rsidRPr="006F32D5" w:rsidRDefault="00AD17C8" w:rsidP="00804FA9">
            <w:pPr>
              <w:rPr>
                <w:sz w:val="20"/>
                <w:szCs w:val="20"/>
              </w:rPr>
            </w:pPr>
          </w:p>
        </w:tc>
        <w:tc>
          <w:tcPr>
            <w:tcW w:w="2755" w:type="dxa"/>
            <w:gridSpan w:val="5"/>
            <w:tcBorders>
              <w:top w:val="nil"/>
              <w:bottom w:val="nil"/>
            </w:tcBorders>
          </w:tcPr>
          <w:p w14:paraId="62E1C21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9E00A88" w14:textId="77777777" w:rsidR="00AD17C8" w:rsidRPr="006F32D5" w:rsidRDefault="00AD17C8" w:rsidP="00804FA9">
            <w:pPr>
              <w:pStyle w:val="ConsPlusNormal"/>
              <w:rPr>
                <w:rFonts w:ascii="Times New Roman" w:hAnsi="Times New Roman" w:cs="Times New Roman"/>
                <w:sz w:val="20"/>
              </w:rPr>
            </w:pPr>
          </w:p>
        </w:tc>
      </w:tr>
      <w:tr w:rsidR="006F32D5" w:rsidRPr="006F32D5" w14:paraId="2E0EA02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001506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D76E393"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65055BE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3. Во внутренних документах общества определены задачи комитета по вознаграждениям, </w:t>
            </w:r>
            <w:proofErr w:type="gramStart"/>
            <w:r w:rsidRPr="006F32D5">
              <w:rPr>
                <w:rFonts w:ascii="Times New Roman" w:hAnsi="Times New Roman" w:cs="Times New Roman"/>
                <w:sz w:val="20"/>
              </w:rPr>
              <w:t>включая</w:t>
            </w:r>
            <w:proofErr w:type="gramEnd"/>
            <w:r w:rsidRPr="006F32D5">
              <w:rPr>
                <w:rFonts w:ascii="Times New Roman" w:hAnsi="Times New Roman" w:cs="Times New Roman"/>
                <w:sz w:val="20"/>
              </w:rPr>
              <w:t xml:space="preserve"> в том числе задачи, содержащиеся в рекомендации </w:t>
            </w:r>
            <w:hyperlink r:id="rId17" w:history="1">
              <w:r w:rsidRPr="006F32D5">
                <w:rPr>
                  <w:rFonts w:ascii="Times New Roman" w:hAnsi="Times New Roman" w:cs="Times New Roman"/>
                  <w:sz w:val="20"/>
                </w:rPr>
                <w:t>180</w:t>
              </w:r>
            </w:hyperlink>
            <w:r w:rsidRPr="006F32D5">
              <w:rPr>
                <w:rFonts w:ascii="Times New Roman" w:hAnsi="Times New Roman" w:cs="Times New Roman"/>
                <w:sz w:val="20"/>
              </w:rPr>
              <w:t xml:space="preserve"> Кодекса.</w:t>
            </w:r>
          </w:p>
        </w:tc>
        <w:tc>
          <w:tcPr>
            <w:tcW w:w="343" w:type="dxa"/>
            <w:tcBorders>
              <w:top w:val="nil"/>
              <w:bottom w:val="nil"/>
            </w:tcBorders>
          </w:tcPr>
          <w:p w14:paraId="19A3FBB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2FCA845"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1D0448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DE179E8" w14:textId="77777777" w:rsidR="00AD17C8" w:rsidRPr="006F32D5" w:rsidRDefault="00AD17C8" w:rsidP="00804FA9">
            <w:pPr>
              <w:pStyle w:val="ConsPlusNormal"/>
              <w:rPr>
                <w:rFonts w:ascii="Times New Roman" w:hAnsi="Times New Roman" w:cs="Times New Roman"/>
                <w:sz w:val="20"/>
              </w:rPr>
            </w:pPr>
          </w:p>
        </w:tc>
      </w:tr>
      <w:tr w:rsidR="006F32D5" w:rsidRPr="006F32D5" w14:paraId="0C6F2DA9" w14:textId="77777777" w:rsidTr="00F420E6">
        <w:tc>
          <w:tcPr>
            <w:tcW w:w="853" w:type="dxa"/>
            <w:vMerge/>
            <w:tcBorders>
              <w:top w:val="single" w:sz="4" w:space="0" w:color="auto"/>
              <w:bottom w:val="single" w:sz="4" w:space="0" w:color="auto"/>
            </w:tcBorders>
          </w:tcPr>
          <w:p w14:paraId="0223076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4E0EC31" w14:textId="77777777" w:rsidR="00AD17C8" w:rsidRPr="006F32D5" w:rsidRDefault="00AD17C8" w:rsidP="00804FA9">
            <w:pPr>
              <w:rPr>
                <w:sz w:val="20"/>
                <w:szCs w:val="20"/>
              </w:rPr>
            </w:pPr>
          </w:p>
        </w:tc>
        <w:tc>
          <w:tcPr>
            <w:tcW w:w="3968" w:type="dxa"/>
            <w:vMerge/>
            <w:tcBorders>
              <w:top w:val="nil"/>
              <w:bottom w:val="single" w:sz="4" w:space="0" w:color="auto"/>
            </w:tcBorders>
          </w:tcPr>
          <w:p w14:paraId="13D1D67E"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41E5D36"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4BEADEB9" w14:textId="77777777" w:rsidR="00AD17C8" w:rsidRPr="006F32D5" w:rsidRDefault="00AD17C8" w:rsidP="00804FA9">
            <w:pPr>
              <w:pStyle w:val="ConsPlusNormal"/>
              <w:rPr>
                <w:rFonts w:ascii="Times New Roman" w:hAnsi="Times New Roman" w:cs="Times New Roman"/>
                <w:sz w:val="20"/>
              </w:rPr>
            </w:pPr>
          </w:p>
        </w:tc>
      </w:tr>
      <w:tr w:rsidR="006F32D5" w:rsidRPr="006F32D5" w14:paraId="125BE315" w14:textId="77777777" w:rsidTr="00F420E6">
        <w:tc>
          <w:tcPr>
            <w:tcW w:w="853" w:type="dxa"/>
            <w:vMerge w:val="restart"/>
            <w:tcBorders>
              <w:top w:val="single" w:sz="4" w:space="0" w:color="auto"/>
              <w:bottom w:val="single" w:sz="4" w:space="0" w:color="auto"/>
            </w:tcBorders>
          </w:tcPr>
          <w:p w14:paraId="203766B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2.8.3</w:t>
            </w:r>
          </w:p>
        </w:tc>
        <w:tc>
          <w:tcPr>
            <w:tcW w:w="2835" w:type="dxa"/>
            <w:vMerge w:val="restart"/>
            <w:tcBorders>
              <w:top w:val="single" w:sz="4" w:space="0" w:color="auto"/>
              <w:bottom w:val="single" w:sz="4" w:space="0" w:color="auto"/>
            </w:tcBorders>
          </w:tcPr>
          <w:p w14:paraId="086B53E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Для предварительного рассмотрения вопросов, связанных с осуществлением </w:t>
            </w:r>
            <w:r w:rsidRPr="006F32D5">
              <w:rPr>
                <w:rFonts w:ascii="Times New Roman" w:hAnsi="Times New Roman" w:cs="Times New Roman"/>
                <w:sz w:val="20"/>
              </w:rPr>
              <w:lastRenderedPageBreak/>
              <w:t xml:space="preserve">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w:t>
            </w:r>
            <w:proofErr w:type="gramStart"/>
            <w:r w:rsidRPr="006F32D5">
              <w:rPr>
                <w:rFonts w:ascii="Times New Roman" w:hAnsi="Times New Roman" w:cs="Times New Roman"/>
                <w:sz w:val="20"/>
              </w:rPr>
              <w:t>большинство</w:t>
            </w:r>
            <w:proofErr w:type="gramEnd"/>
            <w:r w:rsidRPr="006F32D5">
              <w:rPr>
                <w:rFonts w:ascii="Times New Roman" w:hAnsi="Times New Roman" w:cs="Times New Roman"/>
                <w:sz w:val="20"/>
              </w:rPr>
              <w:t xml:space="preserve"> членов </w:t>
            </w:r>
            <w:proofErr w:type="gramStart"/>
            <w:r w:rsidRPr="006F32D5">
              <w:rPr>
                <w:rFonts w:ascii="Times New Roman" w:hAnsi="Times New Roman" w:cs="Times New Roman"/>
                <w:sz w:val="20"/>
              </w:rPr>
              <w:t>которого</w:t>
            </w:r>
            <w:proofErr w:type="gramEnd"/>
            <w:r w:rsidRPr="006F32D5">
              <w:rPr>
                <w:rFonts w:ascii="Times New Roman" w:hAnsi="Times New Roman" w:cs="Times New Roman"/>
                <w:sz w:val="20"/>
              </w:rPr>
              <w:t xml:space="preserve"> являются независимыми директорами.</w:t>
            </w:r>
          </w:p>
        </w:tc>
        <w:tc>
          <w:tcPr>
            <w:tcW w:w="3968" w:type="dxa"/>
            <w:vMerge w:val="restart"/>
            <w:tcBorders>
              <w:top w:val="single" w:sz="4" w:space="0" w:color="auto"/>
              <w:bottom w:val="nil"/>
            </w:tcBorders>
          </w:tcPr>
          <w:p w14:paraId="187F1A04" w14:textId="77777777" w:rsidR="00AD17C8" w:rsidRPr="006F32D5" w:rsidRDefault="00AD17C8" w:rsidP="002C4288">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Советом директоров создан комитет по номинациям (или его задачи, указанные в рекомендации </w:t>
            </w:r>
            <w:hyperlink r:id="rId18" w:history="1">
              <w:r w:rsidRPr="006F32D5">
                <w:rPr>
                  <w:rFonts w:ascii="Times New Roman" w:hAnsi="Times New Roman" w:cs="Times New Roman"/>
                  <w:sz w:val="20"/>
                </w:rPr>
                <w:t>186</w:t>
              </w:r>
            </w:hyperlink>
            <w:r w:rsidRPr="006F32D5">
              <w:rPr>
                <w:rFonts w:ascii="Times New Roman" w:hAnsi="Times New Roman" w:cs="Times New Roman"/>
                <w:sz w:val="20"/>
              </w:rPr>
              <w:t xml:space="preserve"> Кодекса, реализуются в </w:t>
            </w:r>
            <w:r w:rsidRPr="006F32D5">
              <w:rPr>
                <w:rFonts w:ascii="Times New Roman" w:hAnsi="Times New Roman" w:cs="Times New Roman"/>
                <w:sz w:val="20"/>
              </w:rPr>
              <w:lastRenderedPageBreak/>
              <w:t>рамках иного комитета), большинство членов которого являются независимыми директорами.</w:t>
            </w:r>
          </w:p>
        </w:tc>
        <w:tc>
          <w:tcPr>
            <w:tcW w:w="2755" w:type="dxa"/>
            <w:gridSpan w:val="5"/>
            <w:tcBorders>
              <w:top w:val="single" w:sz="4" w:space="0" w:color="auto"/>
              <w:bottom w:val="nil"/>
            </w:tcBorders>
          </w:tcPr>
          <w:p w14:paraId="5F15D568"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3A8DB55" w14:textId="77777777" w:rsidR="000F290F" w:rsidRPr="006F32D5" w:rsidRDefault="004E1A8E" w:rsidP="00DD5A8A">
            <w:pPr>
              <w:pStyle w:val="ConsPlusNormal"/>
              <w:jc w:val="both"/>
              <w:outlineLvl w:val="0"/>
              <w:rPr>
                <w:rFonts w:ascii="Times New Roman" w:hAnsi="Times New Roman" w:cs="Times New Roman"/>
                <w:sz w:val="20"/>
              </w:rPr>
            </w:pPr>
            <w:r w:rsidRPr="006F32D5">
              <w:rPr>
                <w:rFonts w:ascii="Times New Roman" w:hAnsi="Times New Roman" w:cs="Times New Roman"/>
                <w:sz w:val="20"/>
              </w:rPr>
              <w:t xml:space="preserve">В Обществе создан Комитет по кадрам и вознаграждениям. В его состав не входят независимые </w:t>
            </w:r>
            <w:r w:rsidR="000F290F" w:rsidRPr="006F32D5">
              <w:rPr>
                <w:rFonts w:ascii="Times New Roman" w:hAnsi="Times New Roman" w:cs="Times New Roman"/>
                <w:sz w:val="20"/>
              </w:rPr>
              <w:t xml:space="preserve">директора </w:t>
            </w:r>
            <w:r w:rsidR="00D21898" w:rsidRPr="006F32D5">
              <w:rPr>
                <w:rFonts w:ascii="Times New Roman" w:hAnsi="Times New Roman" w:cs="Times New Roman"/>
                <w:sz w:val="20"/>
              </w:rPr>
              <w:t>(</w:t>
            </w:r>
            <w:r w:rsidR="000F290F" w:rsidRPr="006F32D5">
              <w:rPr>
                <w:rFonts w:ascii="Times New Roman" w:hAnsi="Times New Roman" w:cs="Times New Roman"/>
                <w:sz w:val="20"/>
              </w:rPr>
              <w:t>п. 2.4.1</w:t>
            </w:r>
            <w:r w:rsidR="00D21898" w:rsidRPr="006F32D5">
              <w:rPr>
                <w:rFonts w:ascii="Times New Roman" w:hAnsi="Times New Roman" w:cs="Times New Roman"/>
                <w:sz w:val="20"/>
              </w:rPr>
              <w:t>)</w:t>
            </w:r>
            <w:r w:rsidR="00233476" w:rsidRPr="006F32D5">
              <w:rPr>
                <w:rFonts w:ascii="Times New Roman" w:hAnsi="Times New Roman" w:cs="Times New Roman"/>
                <w:sz w:val="20"/>
              </w:rPr>
              <w:t xml:space="preserve">. </w:t>
            </w:r>
          </w:p>
          <w:p w14:paraId="7DF347F1" w14:textId="068D1C91" w:rsidR="00AD17C8" w:rsidRDefault="00233476" w:rsidP="00DD5A8A">
            <w:pPr>
              <w:pStyle w:val="ConsPlusNormal"/>
              <w:jc w:val="both"/>
              <w:outlineLvl w:val="0"/>
              <w:rPr>
                <w:rFonts w:ascii="Times New Roman" w:hAnsi="Times New Roman" w:cs="Times New Roman"/>
                <w:sz w:val="20"/>
              </w:rPr>
            </w:pPr>
            <w:r w:rsidRPr="006F32D5">
              <w:rPr>
                <w:rFonts w:ascii="Times New Roman" w:hAnsi="Times New Roman" w:cs="Times New Roman"/>
                <w:sz w:val="20"/>
              </w:rPr>
              <w:lastRenderedPageBreak/>
              <w:t>Из задач, указанных в рекомендациях Кодекса, на данный комитет возложены только в части избрания и прекращения полномочий членов Правления, а также согласования кандидатур на отдельные должности исполнительного аппарата.</w:t>
            </w:r>
            <w:r w:rsidR="00D21898" w:rsidRPr="006F32D5">
              <w:rPr>
                <w:rFonts w:ascii="Times New Roman" w:hAnsi="Times New Roman" w:cs="Times New Roman"/>
                <w:sz w:val="20"/>
              </w:rPr>
              <w:t xml:space="preserve"> </w:t>
            </w:r>
          </w:p>
          <w:p w14:paraId="37D46748" w14:textId="77777777" w:rsidR="00DD5A8A" w:rsidRDefault="00DD5A8A" w:rsidP="00DD5A8A">
            <w:pPr>
              <w:pStyle w:val="ConsPlusNormal"/>
              <w:jc w:val="both"/>
              <w:outlineLvl w:val="0"/>
              <w:rPr>
                <w:rFonts w:ascii="Times New Roman" w:hAnsi="Times New Roman" w:cs="Times New Roman"/>
                <w:sz w:val="20"/>
              </w:rPr>
            </w:pPr>
            <w:r w:rsidRPr="00DD5A8A">
              <w:rPr>
                <w:rFonts w:ascii="Times New Roman" w:hAnsi="Times New Roman" w:cs="Times New Roman"/>
                <w:sz w:val="20"/>
              </w:rPr>
              <w:t>Задачи комитета определены в Положении о комитете по кадрам и вознаграждениям, однако, в силу того, что данная редакция документа была утверждена в 2014 г., она не содержит всех норм, перечисленных в рекомендациях Кодекса.</w:t>
            </w:r>
          </w:p>
          <w:p w14:paraId="5FF342F0" w14:textId="6A8AFD29" w:rsidR="00DD5A8A" w:rsidRPr="006F32D5" w:rsidRDefault="00DD5A8A" w:rsidP="00DD5A8A">
            <w:pPr>
              <w:pStyle w:val="ConsPlusNormal"/>
              <w:jc w:val="both"/>
              <w:outlineLvl w:val="0"/>
              <w:rPr>
                <w:rFonts w:ascii="Times New Roman" w:hAnsi="Times New Roman" w:cs="Times New Roman"/>
                <w:sz w:val="20"/>
              </w:rPr>
            </w:pPr>
            <w:r>
              <w:rPr>
                <w:rFonts w:ascii="Times New Roman" w:hAnsi="Times New Roman" w:cs="Times New Roman"/>
                <w:sz w:val="20"/>
              </w:rPr>
              <w:t>Общество планирует изменить сложившуюся практику по мере необходимости.</w:t>
            </w:r>
          </w:p>
        </w:tc>
      </w:tr>
      <w:tr w:rsidR="006F32D5" w:rsidRPr="006F32D5" w14:paraId="67FE810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A2353B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84EE745" w14:textId="77777777" w:rsidR="00AD17C8" w:rsidRPr="006F32D5" w:rsidRDefault="00AD17C8" w:rsidP="00804FA9">
            <w:pPr>
              <w:rPr>
                <w:sz w:val="20"/>
                <w:szCs w:val="20"/>
              </w:rPr>
            </w:pPr>
          </w:p>
        </w:tc>
        <w:tc>
          <w:tcPr>
            <w:tcW w:w="3968" w:type="dxa"/>
            <w:vMerge/>
            <w:tcBorders>
              <w:top w:val="single" w:sz="4" w:space="0" w:color="auto"/>
              <w:bottom w:val="nil"/>
            </w:tcBorders>
          </w:tcPr>
          <w:p w14:paraId="360B3BD3" w14:textId="77777777" w:rsidR="00AD17C8" w:rsidRPr="006F32D5" w:rsidRDefault="00AD17C8" w:rsidP="00804FA9">
            <w:pPr>
              <w:rPr>
                <w:sz w:val="20"/>
                <w:szCs w:val="20"/>
              </w:rPr>
            </w:pPr>
          </w:p>
        </w:tc>
        <w:tc>
          <w:tcPr>
            <w:tcW w:w="343" w:type="dxa"/>
            <w:tcBorders>
              <w:top w:val="nil"/>
              <w:bottom w:val="nil"/>
            </w:tcBorders>
          </w:tcPr>
          <w:p w14:paraId="6802EDD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36BF37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F677D8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046D24B" w14:textId="77777777" w:rsidR="00AD17C8" w:rsidRPr="006F32D5" w:rsidRDefault="00AD17C8" w:rsidP="00804FA9">
            <w:pPr>
              <w:pStyle w:val="ConsPlusNormal"/>
              <w:rPr>
                <w:rFonts w:ascii="Times New Roman" w:hAnsi="Times New Roman" w:cs="Times New Roman"/>
                <w:sz w:val="20"/>
              </w:rPr>
            </w:pPr>
          </w:p>
        </w:tc>
      </w:tr>
      <w:tr w:rsidR="006F32D5" w:rsidRPr="006F32D5" w14:paraId="13E8681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9A7E3A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8D51A71" w14:textId="77777777" w:rsidR="00AD17C8" w:rsidRPr="006F32D5" w:rsidRDefault="00AD17C8" w:rsidP="00804FA9">
            <w:pPr>
              <w:rPr>
                <w:sz w:val="20"/>
                <w:szCs w:val="20"/>
              </w:rPr>
            </w:pPr>
          </w:p>
        </w:tc>
        <w:tc>
          <w:tcPr>
            <w:tcW w:w="3968" w:type="dxa"/>
            <w:vMerge/>
            <w:tcBorders>
              <w:top w:val="single" w:sz="4" w:space="0" w:color="auto"/>
              <w:bottom w:val="nil"/>
            </w:tcBorders>
          </w:tcPr>
          <w:p w14:paraId="1264314D" w14:textId="77777777" w:rsidR="00AD17C8" w:rsidRPr="006F32D5" w:rsidRDefault="00AD17C8" w:rsidP="00804FA9">
            <w:pPr>
              <w:rPr>
                <w:sz w:val="20"/>
                <w:szCs w:val="20"/>
              </w:rPr>
            </w:pPr>
          </w:p>
        </w:tc>
        <w:tc>
          <w:tcPr>
            <w:tcW w:w="2755" w:type="dxa"/>
            <w:gridSpan w:val="5"/>
            <w:tcBorders>
              <w:top w:val="nil"/>
              <w:bottom w:val="nil"/>
            </w:tcBorders>
          </w:tcPr>
          <w:p w14:paraId="28C41F0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6E82BE3" w14:textId="77777777" w:rsidR="00AD17C8" w:rsidRPr="006F32D5" w:rsidRDefault="00AD17C8" w:rsidP="00804FA9">
            <w:pPr>
              <w:pStyle w:val="ConsPlusNormal"/>
              <w:rPr>
                <w:rFonts w:ascii="Times New Roman" w:hAnsi="Times New Roman" w:cs="Times New Roman"/>
                <w:sz w:val="20"/>
              </w:rPr>
            </w:pPr>
          </w:p>
        </w:tc>
      </w:tr>
      <w:tr w:rsidR="006F32D5" w:rsidRPr="006F32D5" w14:paraId="306D197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5EE6F9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73C760F"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2589F4B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Во внутренних документах общества, определены задачи комитета по номинациям (или соответствующего комитета с совмещенным функционалом), </w:t>
            </w:r>
            <w:proofErr w:type="gramStart"/>
            <w:r w:rsidRPr="006F32D5">
              <w:rPr>
                <w:rFonts w:ascii="Times New Roman" w:hAnsi="Times New Roman" w:cs="Times New Roman"/>
                <w:sz w:val="20"/>
              </w:rPr>
              <w:t>включая</w:t>
            </w:r>
            <w:proofErr w:type="gramEnd"/>
            <w:r w:rsidRPr="006F32D5">
              <w:rPr>
                <w:rFonts w:ascii="Times New Roman" w:hAnsi="Times New Roman" w:cs="Times New Roman"/>
                <w:sz w:val="20"/>
              </w:rPr>
              <w:t xml:space="preserve"> в том числе задачи, содержащиеся в рекомендации </w:t>
            </w:r>
            <w:hyperlink r:id="rId19" w:history="1">
              <w:r w:rsidRPr="006F32D5">
                <w:rPr>
                  <w:rFonts w:ascii="Times New Roman" w:hAnsi="Times New Roman" w:cs="Times New Roman"/>
                  <w:sz w:val="20"/>
                </w:rPr>
                <w:t>186</w:t>
              </w:r>
            </w:hyperlink>
            <w:r w:rsidRPr="006F32D5">
              <w:rPr>
                <w:rFonts w:ascii="Times New Roman" w:hAnsi="Times New Roman" w:cs="Times New Roman"/>
                <w:sz w:val="20"/>
              </w:rPr>
              <w:t xml:space="preserve"> Кодекса.</w:t>
            </w:r>
          </w:p>
        </w:tc>
        <w:tc>
          <w:tcPr>
            <w:tcW w:w="343" w:type="dxa"/>
            <w:tcBorders>
              <w:top w:val="nil"/>
              <w:bottom w:val="nil"/>
            </w:tcBorders>
          </w:tcPr>
          <w:p w14:paraId="387EE7F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79547B1" w14:textId="77777777" w:rsidR="00AD17C8" w:rsidRPr="006F32D5" w:rsidRDefault="00233476"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34EC392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5595DB7" w14:textId="77777777" w:rsidR="00AD17C8" w:rsidRPr="006F32D5" w:rsidRDefault="00AD17C8" w:rsidP="00804FA9">
            <w:pPr>
              <w:pStyle w:val="ConsPlusNormal"/>
              <w:rPr>
                <w:rFonts w:ascii="Times New Roman" w:hAnsi="Times New Roman" w:cs="Times New Roman"/>
                <w:sz w:val="20"/>
              </w:rPr>
            </w:pPr>
          </w:p>
        </w:tc>
      </w:tr>
      <w:tr w:rsidR="006F32D5" w:rsidRPr="006F32D5" w14:paraId="38777C1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4759D0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F14F580" w14:textId="77777777" w:rsidR="00AD17C8" w:rsidRPr="006F32D5" w:rsidRDefault="00AD17C8" w:rsidP="00804FA9">
            <w:pPr>
              <w:rPr>
                <w:sz w:val="20"/>
                <w:szCs w:val="20"/>
              </w:rPr>
            </w:pPr>
          </w:p>
        </w:tc>
        <w:tc>
          <w:tcPr>
            <w:tcW w:w="3968" w:type="dxa"/>
            <w:vMerge/>
            <w:tcBorders>
              <w:top w:val="nil"/>
              <w:bottom w:val="single" w:sz="4" w:space="0" w:color="auto"/>
            </w:tcBorders>
          </w:tcPr>
          <w:p w14:paraId="321AE394" w14:textId="77777777" w:rsidR="00AD17C8" w:rsidRPr="006F32D5" w:rsidRDefault="00AD17C8" w:rsidP="00804FA9">
            <w:pPr>
              <w:rPr>
                <w:sz w:val="20"/>
                <w:szCs w:val="20"/>
              </w:rPr>
            </w:pPr>
          </w:p>
        </w:tc>
        <w:tc>
          <w:tcPr>
            <w:tcW w:w="2755" w:type="dxa"/>
            <w:gridSpan w:val="5"/>
            <w:tcBorders>
              <w:top w:val="nil"/>
              <w:bottom w:val="nil"/>
            </w:tcBorders>
          </w:tcPr>
          <w:p w14:paraId="4C996175"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33CA44A" w14:textId="77777777" w:rsidR="00AD17C8" w:rsidRPr="006F32D5" w:rsidRDefault="00AD17C8" w:rsidP="00804FA9">
            <w:pPr>
              <w:pStyle w:val="ConsPlusNormal"/>
              <w:rPr>
                <w:rFonts w:ascii="Times New Roman" w:hAnsi="Times New Roman" w:cs="Times New Roman"/>
                <w:sz w:val="20"/>
              </w:rPr>
            </w:pPr>
          </w:p>
        </w:tc>
      </w:tr>
      <w:tr w:rsidR="006F32D5" w:rsidRPr="006F32D5" w14:paraId="649274D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AE0EDC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20DC5B5" w14:textId="77777777" w:rsidR="00AD17C8" w:rsidRPr="006F32D5" w:rsidRDefault="00AD17C8" w:rsidP="00804FA9">
            <w:pPr>
              <w:rPr>
                <w:sz w:val="20"/>
                <w:szCs w:val="20"/>
              </w:rPr>
            </w:pPr>
          </w:p>
        </w:tc>
        <w:tc>
          <w:tcPr>
            <w:tcW w:w="3968" w:type="dxa"/>
            <w:vMerge/>
            <w:tcBorders>
              <w:top w:val="nil"/>
              <w:bottom w:val="single" w:sz="4" w:space="0" w:color="auto"/>
            </w:tcBorders>
          </w:tcPr>
          <w:p w14:paraId="656653E5" w14:textId="77777777" w:rsidR="00AD17C8" w:rsidRPr="006F32D5" w:rsidRDefault="00AD17C8" w:rsidP="00804FA9">
            <w:pPr>
              <w:rPr>
                <w:sz w:val="20"/>
                <w:szCs w:val="20"/>
              </w:rPr>
            </w:pPr>
          </w:p>
        </w:tc>
        <w:tc>
          <w:tcPr>
            <w:tcW w:w="2755" w:type="dxa"/>
            <w:gridSpan w:val="5"/>
            <w:tcBorders>
              <w:top w:val="nil"/>
              <w:bottom w:val="nil"/>
            </w:tcBorders>
          </w:tcPr>
          <w:p w14:paraId="21AD594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247B90A" w14:textId="77777777" w:rsidR="00AD17C8" w:rsidRPr="006F32D5" w:rsidRDefault="00AD17C8" w:rsidP="00804FA9">
            <w:pPr>
              <w:pStyle w:val="ConsPlusNormal"/>
              <w:rPr>
                <w:rFonts w:ascii="Times New Roman" w:hAnsi="Times New Roman" w:cs="Times New Roman"/>
                <w:sz w:val="20"/>
              </w:rPr>
            </w:pPr>
          </w:p>
        </w:tc>
      </w:tr>
      <w:tr w:rsidR="006F32D5" w:rsidRPr="006F32D5" w14:paraId="7CAEC7D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19975D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4B4845" w14:textId="77777777" w:rsidR="00AD17C8" w:rsidRPr="006F32D5" w:rsidRDefault="00AD17C8" w:rsidP="00804FA9">
            <w:pPr>
              <w:rPr>
                <w:sz w:val="20"/>
                <w:szCs w:val="20"/>
              </w:rPr>
            </w:pPr>
          </w:p>
        </w:tc>
        <w:tc>
          <w:tcPr>
            <w:tcW w:w="3968" w:type="dxa"/>
            <w:vMerge/>
            <w:tcBorders>
              <w:top w:val="nil"/>
              <w:bottom w:val="single" w:sz="4" w:space="0" w:color="auto"/>
            </w:tcBorders>
          </w:tcPr>
          <w:p w14:paraId="7E20669D" w14:textId="77777777" w:rsidR="00AD17C8" w:rsidRPr="006F32D5" w:rsidRDefault="00AD17C8" w:rsidP="00804FA9">
            <w:pPr>
              <w:rPr>
                <w:sz w:val="20"/>
                <w:szCs w:val="20"/>
              </w:rPr>
            </w:pPr>
          </w:p>
        </w:tc>
        <w:tc>
          <w:tcPr>
            <w:tcW w:w="343" w:type="dxa"/>
            <w:tcBorders>
              <w:top w:val="nil"/>
              <w:bottom w:val="nil"/>
            </w:tcBorders>
          </w:tcPr>
          <w:p w14:paraId="3C0D964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04B551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50C6D1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18C29A86" w14:textId="77777777" w:rsidR="00AD17C8" w:rsidRPr="006F32D5" w:rsidRDefault="00AD17C8" w:rsidP="00804FA9">
            <w:pPr>
              <w:pStyle w:val="ConsPlusNormal"/>
              <w:rPr>
                <w:rFonts w:ascii="Times New Roman" w:hAnsi="Times New Roman" w:cs="Times New Roman"/>
                <w:sz w:val="20"/>
              </w:rPr>
            </w:pPr>
          </w:p>
        </w:tc>
      </w:tr>
      <w:tr w:rsidR="006F32D5" w:rsidRPr="006F32D5" w14:paraId="6964C9BB" w14:textId="77777777" w:rsidTr="00F420E6">
        <w:tc>
          <w:tcPr>
            <w:tcW w:w="853" w:type="dxa"/>
            <w:vMerge/>
            <w:tcBorders>
              <w:top w:val="single" w:sz="4" w:space="0" w:color="auto"/>
              <w:bottom w:val="single" w:sz="4" w:space="0" w:color="auto"/>
            </w:tcBorders>
          </w:tcPr>
          <w:p w14:paraId="58366A8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A1F059" w14:textId="77777777" w:rsidR="00AD17C8" w:rsidRPr="006F32D5" w:rsidRDefault="00AD17C8" w:rsidP="00804FA9">
            <w:pPr>
              <w:rPr>
                <w:sz w:val="20"/>
                <w:szCs w:val="20"/>
              </w:rPr>
            </w:pPr>
          </w:p>
        </w:tc>
        <w:tc>
          <w:tcPr>
            <w:tcW w:w="3968" w:type="dxa"/>
            <w:vMerge/>
            <w:tcBorders>
              <w:top w:val="nil"/>
              <w:bottom w:val="single" w:sz="4" w:space="0" w:color="auto"/>
            </w:tcBorders>
          </w:tcPr>
          <w:p w14:paraId="718E535B"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C20BFC5"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F69D032" w14:textId="77777777" w:rsidR="00AD17C8" w:rsidRPr="006F32D5" w:rsidRDefault="00AD17C8" w:rsidP="00804FA9">
            <w:pPr>
              <w:pStyle w:val="ConsPlusNormal"/>
              <w:rPr>
                <w:rFonts w:ascii="Times New Roman" w:hAnsi="Times New Roman" w:cs="Times New Roman"/>
                <w:sz w:val="20"/>
              </w:rPr>
            </w:pPr>
          </w:p>
        </w:tc>
      </w:tr>
      <w:tr w:rsidR="006F32D5" w:rsidRPr="006F32D5" w14:paraId="79CEEFC3" w14:textId="77777777" w:rsidTr="00F420E6">
        <w:tc>
          <w:tcPr>
            <w:tcW w:w="853" w:type="dxa"/>
            <w:vMerge w:val="restart"/>
            <w:tcBorders>
              <w:top w:val="single" w:sz="4" w:space="0" w:color="auto"/>
              <w:bottom w:val="single" w:sz="4" w:space="0" w:color="auto"/>
            </w:tcBorders>
          </w:tcPr>
          <w:p w14:paraId="5A9BF44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2.8.4</w:t>
            </w:r>
          </w:p>
        </w:tc>
        <w:tc>
          <w:tcPr>
            <w:tcW w:w="2835" w:type="dxa"/>
            <w:vMerge w:val="restart"/>
            <w:tcBorders>
              <w:top w:val="single" w:sz="4" w:space="0" w:color="auto"/>
              <w:bottom w:val="single" w:sz="4" w:space="0" w:color="auto"/>
            </w:tcBorders>
          </w:tcPr>
          <w:p w14:paraId="2BF756D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3968" w:type="dxa"/>
            <w:vMerge w:val="restart"/>
            <w:tcBorders>
              <w:top w:val="single" w:sz="4" w:space="0" w:color="auto"/>
              <w:bottom w:val="single" w:sz="4" w:space="0" w:color="auto"/>
            </w:tcBorders>
          </w:tcPr>
          <w:p w14:paraId="4ACAF9B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отчетном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 Дополнительные комитеты либо были сформированы, либо не были признаны необходимыми.</w:t>
            </w:r>
          </w:p>
        </w:tc>
        <w:tc>
          <w:tcPr>
            <w:tcW w:w="2755" w:type="dxa"/>
            <w:gridSpan w:val="5"/>
            <w:tcBorders>
              <w:top w:val="single" w:sz="4" w:space="0" w:color="auto"/>
              <w:bottom w:val="nil"/>
            </w:tcBorders>
          </w:tcPr>
          <w:p w14:paraId="67DA3D70"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3A73E3BB" w14:textId="4BE37EDF" w:rsidR="00B62865" w:rsidRPr="006F32D5" w:rsidRDefault="00B62865" w:rsidP="00B62865">
            <w:pPr>
              <w:pStyle w:val="ConsPlusNormal"/>
              <w:rPr>
                <w:rFonts w:ascii="Times New Roman" w:hAnsi="Times New Roman" w:cs="Times New Roman"/>
                <w:sz w:val="20"/>
              </w:rPr>
            </w:pPr>
            <w:r w:rsidRPr="006F32D5">
              <w:rPr>
                <w:rFonts w:ascii="Times New Roman" w:hAnsi="Times New Roman" w:cs="Times New Roman"/>
                <w:sz w:val="20"/>
              </w:rPr>
              <w:t>Совет директоров избрал составы комитетов, руководствуясь навыками и квалификацией кандидатов, утвердил Положени</w:t>
            </w:r>
            <w:r w:rsidR="00DD5A8A">
              <w:rPr>
                <w:rFonts w:ascii="Times New Roman" w:hAnsi="Times New Roman" w:cs="Times New Roman"/>
                <w:sz w:val="20"/>
              </w:rPr>
              <w:t>я</w:t>
            </w:r>
            <w:r w:rsidRPr="006F32D5">
              <w:rPr>
                <w:rFonts w:ascii="Times New Roman" w:hAnsi="Times New Roman" w:cs="Times New Roman"/>
                <w:sz w:val="20"/>
              </w:rPr>
              <w:t xml:space="preserve"> о Комитетах. В настоящее время составы комитетов Совета директоров полностью соответствуют его задачам и целям деятельности. </w:t>
            </w:r>
          </w:p>
          <w:p w14:paraId="0AF441F2" w14:textId="77777777" w:rsidR="00B62865" w:rsidRPr="006F32D5" w:rsidRDefault="00B62865" w:rsidP="00B62865">
            <w:pPr>
              <w:pStyle w:val="ConsPlusNormal"/>
              <w:rPr>
                <w:rFonts w:ascii="Times New Roman" w:hAnsi="Times New Roman" w:cs="Times New Roman"/>
                <w:sz w:val="20"/>
              </w:rPr>
            </w:pPr>
            <w:r w:rsidRPr="006F32D5">
              <w:rPr>
                <w:rFonts w:ascii="Times New Roman" w:hAnsi="Times New Roman" w:cs="Times New Roman"/>
                <w:sz w:val="20"/>
              </w:rPr>
              <w:t>Сформированы следующие комитеты Совета директоров:</w:t>
            </w:r>
          </w:p>
          <w:p w14:paraId="57929F8E" w14:textId="71870827" w:rsidR="00B62865" w:rsidRPr="006F32D5" w:rsidRDefault="00B62865">
            <w:pPr>
              <w:pStyle w:val="ConsPlusNormal"/>
              <w:rPr>
                <w:rFonts w:ascii="Times New Roman" w:hAnsi="Times New Roman" w:cs="Times New Roman"/>
                <w:sz w:val="20"/>
              </w:rPr>
            </w:pPr>
            <w:r w:rsidRPr="006F32D5">
              <w:rPr>
                <w:rFonts w:ascii="Times New Roman" w:hAnsi="Times New Roman" w:cs="Times New Roman"/>
                <w:sz w:val="20"/>
              </w:rPr>
              <w:t>Комитет по аудиту; Комитет по кадрам и вознаграждениям; Комитет по технологическому присоединению; Комитет по стратегии, развитию, инвестициям и реформированию; Комитет по надежности.</w:t>
            </w:r>
          </w:p>
          <w:p w14:paraId="2EFFDEBB" w14:textId="77777777" w:rsidR="0061073F" w:rsidRPr="006F32D5" w:rsidRDefault="00A10DD4">
            <w:pPr>
              <w:pStyle w:val="ConsPlusNormal"/>
              <w:rPr>
                <w:rFonts w:ascii="Times New Roman" w:hAnsi="Times New Roman" w:cs="Times New Roman"/>
                <w:sz w:val="20"/>
              </w:rPr>
            </w:pPr>
            <w:r w:rsidRPr="006F32D5">
              <w:rPr>
                <w:rFonts w:ascii="Times New Roman" w:hAnsi="Times New Roman" w:cs="Times New Roman"/>
                <w:sz w:val="20"/>
              </w:rPr>
              <w:t xml:space="preserve">В отчетном периоде Совет директоров не рассмотрел вопрос о соответствии состава его </w:t>
            </w:r>
            <w:r w:rsidR="0061073F" w:rsidRPr="006F32D5">
              <w:rPr>
                <w:rFonts w:ascii="Times New Roman" w:hAnsi="Times New Roman" w:cs="Times New Roman"/>
                <w:sz w:val="20"/>
              </w:rPr>
              <w:t>К</w:t>
            </w:r>
            <w:r w:rsidRPr="006F32D5">
              <w:rPr>
                <w:rFonts w:ascii="Times New Roman" w:hAnsi="Times New Roman" w:cs="Times New Roman"/>
                <w:sz w:val="20"/>
              </w:rPr>
              <w:t xml:space="preserve">омитетов задачам совета директоров и целям деятельности общества в связи с </w:t>
            </w:r>
            <w:r w:rsidR="00752659" w:rsidRPr="006F32D5">
              <w:rPr>
                <w:rFonts w:ascii="Times New Roman" w:hAnsi="Times New Roman" w:cs="Times New Roman"/>
                <w:sz w:val="20"/>
              </w:rPr>
              <w:t xml:space="preserve">тем, что </w:t>
            </w:r>
            <w:r w:rsidR="0061073F" w:rsidRPr="006F32D5">
              <w:rPr>
                <w:rFonts w:ascii="Times New Roman" w:hAnsi="Times New Roman" w:cs="Times New Roman"/>
                <w:sz w:val="20"/>
              </w:rPr>
              <w:t>вышеуказанный вопрос не был включен в план заседаний Совета директоров и не был внесен Председателем в повестку дня.</w:t>
            </w:r>
          </w:p>
          <w:p w14:paraId="2910851A" w14:textId="77777777" w:rsidR="00AD17C8" w:rsidRPr="006F32D5" w:rsidRDefault="0061073F">
            <w:pPr>
              <w:pStyle w:val="ConsPlusNormal"/>
              <w:rPr>
                <w:rFonts w:ascii="Times New Roman" w:hAnsi="Times New Roman" w:cs="Times New Roman"/>
                <w:sz w:val="20"/>
              </w:rPr>
            </w:pPr>
            <w:r w:rsidRPr="0081600E">
              <w:rPr>
                <w:rFonts w:ascii="Times New Roman" w:hAnsi="Times New Roman" w:cs="Times New Roman"/>
                <w:sz w:val="20"/>
              </w:rPr>
              <w:t xml:space="preserve">Общество планирует пересмотреть сложившуюся </w:t>
            </w:r>
            <w:r w:rsidRPr="0081600E">
              <w:rPr>
                <w:rFonts w:ascii="Times New Roman" w:hAnsi="Times New Roman" w:cs="Times New Roman"/>
                <w:sz w:val="20"/>
              </w:rPr>
              <w:lastRenderedPageBreak/>
              <w:t>практику.</w:t>
            </w:r>
          </w:p>
        </w:tc>
      </w:tr>
      <w:tr w:rsidR="006F32D5" w:rsidRPr="006F32D5" w14:paraId="7F26B4D0" w14:textId="77777777" w:rsidTr="0081600E">
        <w:trPr>
          <w:trHeight w:val="418"/>
        </w:trPr>
        <w:tc>
          <w:tcPr>
            <w:tcW w:w="853" w:type="dxa"/>
            <w:vMerge/>
            <w:tcBorders>
              <w:top w:val="single" w:sz="4" w:space="0" w:color="auto"/>
              <w:bottom w:val="single" w:sz="4" w:space="0" w:color="auto"/>
            </w:tcBorders>
          </w:tcPr>
          <w:p w14:paraId="12D10A5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885B6A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CBC9D07" w14:textId="77777777" w:rsidR="00AD17C8" w:rsidRPr="006F32D5" w:rsidRDefault="00AD17C8" w:rsidP="00804FA9">
            <w:pPr>
              <w:rPr>
                <w:sz w:val="20"/>
                <w:szCs w:val="20"/>
              </w:rPr>
            </w:pPr>
          </w:p>
        </w:tc>
        <w:tc>
          <w:tcPr>
            <w:tcW w:w="343" w:type="dxa"/>
            <w:tcBorders>
              <w:top w:val="nil"/>
              <w:bottom w:val="nil"/>
            </w:tcBorders>
          </w:tcPr>
          <w:p w14:paraId="2AE0DB4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F49F6F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393002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978822C" w14:textId="77777777" w:rsidR="00AD17C8" w:rsidRPr="006F32D5" w:rsidRDefault="00AD17C8">
            <w:pPr>
              <w:pStyle w:val="ConsPlusNormal"/>
              <w:rPr>
                <w:rFonts w:ascii="Times New Roman" w:hAnsi="Times New Roman" w:cs="Times New Roman"/>
                <w:sz w:val="20"/>
              </w:rPr>
            </w:pPr>
          </w:p>
        </w:tc>
      </w:tr>
      <w:tr w:rsidR="006F32D5" w:rsidRPr="006F32D5" w14:paraId="29D0012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AF37FC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7ADF9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6DFC6CC" w14:textId="77777777" w:rsidR="00AD17C8" w:rsidRPr="006F32D5" w:rsidRDefault="00AD17C8" w:rsidP="00804FA9">
            <w:pPr>
              <w:rPr>
                <w:sz w:val="20"/>
                <w:szCs w:val="20"/>
              </w:rPr>
            </w:pPr>
          </w:p>
        </w:tc>
        <w:tc>
          <w:tcPr>
            <w:tcW w:w="2755" w:type="dxa"/>
            <w:gridSpan w:val="5"/>
            <w:tcBorders>
              <w:top w:val="nil"/>
              <w:bottom w:val="nil"/>
            </w:tcBorders>
          </w:tcPr>
          <w:p w14:paraId="21DA430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D49F886" w14:textId="77777777" w:rsidR="00AD17C8" w:rsidRPr="006F32D5" w:rsidRDefault="00AD17C8" w:rsidP="002C4288">
            <w:pPr>
              <w:pStyle w:val="a4"/>
              <w:shd w:val="clear" w:color="auto" w:fill="E6E9EC"/>
              <w:spacing w:before="0" w:beforeAutospacing="0" w:after="150" w:afterAutospacing="0" w:line="255" w:lineRule="atLeast"/>
              <w:rPr>
                <w:sz w:val="20"/>
              </w:rPr>
            </w:pPr>
          </w:p>
        </w:tc>
      </w:tr>
      <w:tr w:rsidR="006F32D5" w:rsidRPr="006F32D5" w14:paraId="447B74A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BC7F74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167142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A7DB599" w14:textId="77777777" w:rsidR="00AD17C8" w:rsidRPr="006F32D5" w:rsidRDefault="00AD17C8" w:rsidP="00804FA9">
            <w:pPr>
              <w:rPr>
                <w:sz w:val="20"/>
                <w:szCs w:val="20"/>
              </w:rPr>
            </w:pPr>
          </w:p>
        </w:tc>
        <w:tc>
          <w:tcPr>
            <w:tcW w:w="343" w:type="dxa"/>
            <w:tcBorders>
              <w:top w:val="nil"/>
              <w:bottom w:val="nil"/>
            </w:tcBorders>
          </w:tcPr>
          <w:p w14:paraId="23AC91B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E5ED8DF" w14:textId="77777777" w:rsidR="00AD17C8" w:rsidRPr="006F32D5" w:rsidRDefault="00893DC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7B2B01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D1B1EDA" w14:textId="77777777" w:rsidR="00AD17C8" w:rsidRPr="006F32D5" w:rsidRDefault="00AD17C8" w:rsidP="00804FA9">
            <w:pPr>
              <w:pStyle w:val="ConsPlusNormal"/>
              <w:rPr>
                <w:rFonts w:ascii="Times New Roman" w:hAnsi="Times New Roman" w:cs="Times New Roman"/>
                <w:sz w:val="20"/>
              </w:rPr>
            </w:pPr>
          </w:p>
        </w:tc>
      </w:tr>
      <w:tr w:rsidR="006F32D5" w:rsidRPr="006F32D5" w14:paraId="3D4B22C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F35F97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4B00DD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10EDE9F" w14:textId="77777777" w:rsidR="00AD17C8" w:rsidRPr="006F32D5" w:rsidRDefault="00AD17C8" w:rsidP="00804FA9">
            <w:pPr>
              <w:rPr>
                <w:sz w:val="20"/>
                <w:szCs w:val="20"/>
              </w:rPr>
            </w:pPr>
          </w:p>
        </w:tc>
        <w:tc>
          <w:tcPr>
            <w:tcW w:w="2755" w:type="dxa"/>
            <w:gridSpan w:val="5"/>
            <w:tcBorders>
              <w:top w:val="nil"/>
              <w:bottom w:val="nil"/>
            </w:tcBorders>
          </w:tcPr>
          <w:p w14:paraId="427F4F7B"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918F3BB" w14:textId="77777777" w:rsidR="00AD17C8" w:rsidRPr="006F32D5" w:rsidRDefault="00AD17C8" w:rsidP="00804FA9">
            <w:pPr>
              <w:pStyle w:val="ConsPlusNormal"/>
              <w:rPr>
                <w:rFonts w:ascii="Times New Roman" w:hAnsi="Times New Roman" w:cs="Times New Roman"/>
                <w:sz w:val="20"/>
              </w:rPr>
            </w:pPr>
          </w:p>
        </w:tc>
      </w:tr>
      <w:tr w:rsidR="006F32D5" w:rsidRPr="006F32D5" w14:paraId="293CE96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682F27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89C402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D5512B8" w14:textId="77777777" w:rsidR="00AD17C8" w:rsidRPr="006F32D5" w:rsidRDefault="00AD17C8" w:rsidP="00804FA9">
            <w:pPr>
              <w:rPr>
                <w:sz w:val="20"/>
                <w:szCs w:val="20"/>
              </w:rPr>
            </w:pPr>
          </w:p>
        </w:tc>
        <w:tc>
          <w:tcPr>
            <w:tcW w:w="2755" w:type="dxa"/>
            <w:gridSpan w:val="5"/>
            <w:tcBorders>
              <w:top w:val="nil"/>
              <w:bottom w:val="nil"/>
            </w:tcBorders>
          </w:tcPr>
          <w:p w14:paraId="53BC09C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FD06844" w14:textId="77777777" w:rsidR="00AD17C8" w:rsidRPr="006F32D5" w:rsidRDefault="00AD17C8" w:rsidP="00804FA9">
            <w:pPr>
              <w:pStyle w:val="ConsPlusNormal"/>
              <w:rPr>
                <w:rFonts w:ascii="Times New Roman" w:hAnsi="Times New Roman" w:cs="Times New Roman"/>
                <w:sz w:val="20"/>
              </w:rPr>
            </w:pPr>
          </w:p>
        </w:tc>
      </w:tr>
      <w:tr w:rsidR="006F32D5" w:rsidRPr="006F32D5" w14:paraId="3CF13E2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0D2A8B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9FA3A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3567E29" w14:textId="77777777" w:rsidR="00AD17C8" w:rsidRPr="006F32D5" w:rsidRDefault="00AD17C8" w:rsidP="00804FA9">
            <w:pPr>
              <w:rPr>
                <w:sz w:val="20"/>
                <w:szCs w:val="20"/>
              </w:rPr>
            </w:pPr>
          </w:p>
        </w:tc>
        <w:tc>
          <w:tcPr>
            <w:tcW w:w="343" w:type="dxa"/>
            <w:tcBorders>
              <w:top w:val="nil"/>
              <w:bottom w:val="nil"/>
            </w:tcBorders>
          </w:tcPr>
          <w:p w14:paraId="4832B6B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C98AA2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7C476E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7135D5A" w14:textId="77777777" w:rsidR="00AD17C8" w:rsidRPr="006F32D5" w:rsidRDefault="00AD17C8" w:rsidP="00804FA9">
            <w:pPr>
              <w:pStyle w:val="ConsPlusNormal"/>
              <w:rPr>
                <w:rFonts w:ascii="Times New Roman" w:hAnsi="Times New Roman" w:cs="Times New Roman"/>
                <w:sz w:val="20"/>
              </w:rPr>
            </w:pPr>
          </w:p>
        </w:tc>
      </w:tr>
      <w:tr w:rsidR="006F32D5" w:rsidRPr="006F32D5" w14:paraId="3B526BCC" w14:textId="77777777" w:rsidTr="00F420E6">
        <w:tc>
          <w:tcPr>
            <w:tcW w:w="853" w:type="dxa"/>
            <w:vMerge/>
            <w:tcBorders>
              <w:top w:val="single" w:sz="4" w:space="0" w:color="auto"/>
              <w:bottom w:val="single" w:sz="4" w:space="0" w:color="auto"/>
            </w:tcBorders>
          </w:tcPr>
          <w:p w14:paraId="0DEB478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624A1B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65D0436"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09774278"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F3DA792" w14:textId="77777777" w:rsidR="00AD17C8" w:rsidRPr="006F32D5" w:rsidRDefault="00AD17C8" w:rsidP="00804FA9">
            <w:pPr>
              <w:pStyle w:val="ConsPlusNormal"/>
              <w:rPr>
                <w:rFonts w:ascii="Times New Roman" w:hAnsi="Times New Roman" w:cs="Times New Roman"/>
                <w:sz w:val="20"/>
              </w:rPr>
            </w:pPr>
          </w:p>
        </w:tc>
      </w:tr>
      <w:tr w:rsidR="006F32D5" w:rsidRPr="006F32D5" w14:paraId="1EF2176C" w14:textId="77777777" w:rsidTr="00F420E6">
        <w:tc>
          <w:tcPr>
            <w:tcW w:w="853" w:type="dxa"/>
            <w:vMerge w:val="restart"/>
            <w:tcBorders>
              <w:top w:val="single" w:sz="4" w:space="0" w:color="auto"/>
              <w:bottom w:val="single" w:sz="4" w:space="0" w:color="auto"/>
            </w:tcBorders>
          </w:tcPr>
          <w:p w14:paraId="63FE503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2.8.5</w:t>
            </w:r>
          </w:p>
        </w:tc>
        <w:tc>
          <w:tcPr>
            <w:tcW w:w="2835" w:type="dxa"/>
            <w:vMerge w:val="restart"/>
            <w:tcBorders>
              <w:top w:val="single" w:sz="4" w:space="0" w:color="auto"/>
              <w:bottom w:val="single" w:sz="4" w:space="0" w:color="auto"/>
            </w:tcBorders>
          </w:tcPr>
          <w:p w14:paraId="2E5754E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w:t>
            </w:r>
          </w:p>
        </w:tc>
        <w:tc>
          <w:tcPr>
            <w:tcW w:w="3968" w:type="dxa"/>
            <w:vMerge w:val="restart"/>
            <w:tcBorders>
              <w:top w:val="single" w:sz="4" w:space="0" w:color="auto"/>
              <w:bottom w:val="nil"/>
            </w:tcBorders>
          </w:tcPr>
          <w:p w14:paraId="6760C10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Комитеты совета директоров возглавляются независимыми директорами.</w:t>
            </w:r>
          </w:p>
        </w:tc>
        <w:tc>
          <w:tcPr>
            <w:tcW w:w="2755" w:type="dxa"/>
            <w:gridSpan w:val="5"/>
            <w:tcBorders>
              <w:top w:val="single" w:sz="4" w:space="0" w:color="auto"/>
              <w:bottom w:val="nil"/>
            </w:tcBorders>
          </w:tcPr>
          <w:p w14:paraId="05D9788B"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2F227EB" w14:textId="77777777" w:rsidR="00AD17C8" w:rsidRPr="006F32D5" w:rsidRDefault="00AD17C8" w:rsidP="00804FA9">
            <w:pPr>
              <w:pStyle w:val="ConsPlusNormal"/>
              <w:rPr>
                <w:rFonts w:ascii="Times New Roman" w:hAnsi="Times New Roman" w:cs="Times New Roman"/>
                <w:sz w:val="20"/>
              </w:rPr>
            </w:pPr>
          </w:p>
        </w:tc>
      </w:tr>
      <w:tr w:rsidR="006F32D5" w:rsidRPr="006F32D5" w14:paraId="1FABE31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87954C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1B6AFF5" w14:textId="77777777" w:rsidR="00AD17C8" w:rsidRPr="006F32D5" w:rsidRDefault="00AD17C8" w:rsidP="00804FA9">
            <w:pPr>
              <w:rPr>
                <w:sz w:val="20"/>
                <w:szCs w:val="20"/>
              </w:rPr>
            </w:pPr>
          </w:p>
        </w:tc>
        <w:tc>
          <w:tcPr>
            <w:tcW w:w="3968" w:type="dxa"/>
            <w:vMerge/>
            <w:tcBorders>
              <w:top w:val="single" w:sz="4" w:space="0" w:color="auto"/>
              <w:bottom w:val="nil"/>
            </w:tcBorders>
          </w:tcPr>
          <w:p w14:paraId="08893D66" w14:textId="77777777" w:rsidR="00AD17C8" w:rsidRPr="006F32D5" w:rsidRDefault="00AD17C8" w:rsidP="00804FA9">
            <w:pPr>
              <w:rPr>
                <w:sz w:val="20"/>
                <w:szCs w:val="20"/>
              </w:rPr>
            </w:pPr>
          </w:p>
        </w:tc>
        <w:tc>
          <w:tcPr>
            <w:tcW w:w="343" w:type="dxa"/>
            <w:tcBorders>
              <w:top w:val="nil"/>
              <w:bottom w:val="nil"/>
            </w:tcBorders>
          </w:tcPr>
          <w:p w14:paraId="14051B0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2EB363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48A83F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0F55ADF" w14:textId="77777777" w:rsidR="00AD17C8" w:rsidRPr="006F32D5" w:rsidRDefault="00AD17C8" w:rsidP="00804FA9">
            <w:pPr>
              <w:pStyle w:val="ConsPlusNormal"/>
              <w:rPr>
                <w:rFonts w:ascii="Times New Roman" w:hAnsi="Times New Roman" w:cs="Times New Roman"/>
                <w:sz w:val="20"/>
              </w:rPr>
            </w:pPr>
          </w:p>
        </w:tc>
      </w:tr>
      <w:tr w:rsidR="006F32D5" w:rsidRPr="006F32D5" w14:paraId="730E5FA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032FD0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F211CE7" w14:textId="77777777" w:rsidR="00AD17C8" w:rsidRPr="006F32D5" w:rsidRDefault="00AD17C8" w:rsidP="00804FA9">
            <w:pPr>
              <w:rPr>
                <w:sz w:val="20"/>
                <w:szCs w:val="20"/>
              </w:rPr>
            </w:pPr>
          </w:p>
        </w:tc>
        <w:tc>
          <w:tcPr>
            <w:tcW w:w="3968" w:type="dxa"/>
            <w:vMerge/>
            <w:tcBorders>
              <w:top w:val="single" w:sz="4" w:space="0" w:color="auto"/>
              <w:bottom w:val="nil"/>
            </w:tcBorders>
          </w:tcPr>
          <w:p w14:paraId="145EA855" w14:textId="77777777" w:rsidR="00AD17C8" w:rsidRPr="006F32D5" w:rsidRDefault="00AD17C8" w:rsidP="00804FA9">
            <w:pPr>
              <w:rPr>
                <w:sz w:val="20"/>
                <w:szCs w:val="20"/>
              </w:rPr>
            </w:pPr>
          </w:p>
        </w:tc>
        <w:tc>
          <w:tcPr>
            <w:tcW w:w="2755" w:type="dxa"/>
            <w:gridSpan w:val="5"/>
            <w:tcBorders>
              <w:top w:val="nil"/>
              <w:bottom w:val="nil"/>
            </w:tcBorders>
          </w:tcPr>
          <w:p w14:paraId="0E6C734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18E9586" w14:textId="77777777" w:rsidR="00D7622B" w:rsidRPr="00A360EE" w:rsidRDefault="00D7622B" w:rsidP="00D7622B">
            <w:pPr>
              <w:pStyle w:val="ConsPlusNormal"/>
              <w:rPr>
                <w:rFonts w:ascii="Times New Roman" w:hAnsi="Times New Roman" w:cs="Times New Roman"/>
                <w:sz w:val="20"/>
              </w:rPr>
            </w:pPr>
            <w:r w:rsidRPr="00A360EE">
              <w:rPr>
                <w:rFonts w:ascii="Times New Roman" w:hAnsi="Times New Roman" w:cs="Times New Roman"/>
                <w:sz w:val="20"/>
              </w:rPr>
              <w:t>Комитет</w:t>
            </w:r>
            <w:r w:rsidR="00EA6394" w:rsidRPr="00A360EE">
              <w:rPr>
                <w:rFonts w:ascii="Times New Roman" w:hAnsi="Times New Roman" w:cs="Times New Roman"/>
                <w:sz w:val="20"/>
              </w:rPr>
              <w:t>ы</w:t>
            </w:r>
            <w:r w:rsidRPr="00A360EE">
              <w:rPr>
                <w:rFonts w:ascii="Times New Roman" w:hAnsi="Times New Roman" w:cs="Times New Roman"/>
                <w:sz w:val="20"/>
              </w:rPr>
              <w:t xml:space="preserve"> Совета директоров в отчетном периоде не </w:t>
            </w:r>
            <w:r w:rsidR="00EA6394" w:rsidRPr="00A360EE">
              <w:rPr>
                <w:rFonts w:ascii="Times New Roman" w:hAnsi="Times New Roman" w:cs="Times New Roman"/>
                <w:sz w:val="20"/>
              </w:rPr>
              <w:t>возглавлялись</w:t>
            </w:r>
            <w:r w:rsidRPr="00A360EE">
              <w:rPr>
                <w:rFonts w:ascii="Times New Roman" w:hAnsi="Times New Roman" w:cs="Times New Roman"/>
                <w:sz w:val="20"/>
              </w:rPr>
              <w:t xml:space="preserve"> независимы</w:t>
            </w:r>
            <w:r w:rsidR="00EA6394" w:rsidRPr="00A360EE">
              <w:rPr>
                <w:rFonts w:ascii="Times New Roman" w:hAnsi="Times New Roman" w:cs="Times New Roman"/>
                <w:sz w:val="20"/>
              </w:rPr>
              <w:t>ми</w:t>
            </w:r>
            <w:r w:rsidRPr="00A360EE">
              <w:rPr>
                <w:rFonts w:ascii="Times New Roman" w:hAnsi="Times New Roman" w:cs="Times New Roman"/>
                <w:sz w:val="20"/>
              </w:rPr>
              <w:t xml:space="preserve"> </w:t>
            </w:r>
            <w:r w:rsidR="00B62865" w:rsidRPr="00A360EE">
              <w:rPr>
                <w:rFonts w:ascii="Times New Roman" w:hAnsi="Times New Roman" w:cs="Times New Roman"/>
                <w:sz w:val="20"/>
              </w:rPr>
              <w:t>директора</w:t>
            </w:r>
            <w:r w:rsidR="00EA6394" w:rsidRPr="00A360EE">
              <w:rPr>
                <w:rFonts w:ascii="Times New Roman" w:hAnsi="Times New Roman" w:cs="Times New Roman"/>
                <w:sz w:val="20"/>
              </w:rPr>
              <w:t>ми</w:t>
            </w:r>
            <w:r w:rsidR="00B62865" w:rsidRPr="00A360EE">
              <w:rPr>
                <w:rFonts w:ascii="Times New Roman" w:hAnsi="Times New Roman" w:cs="Times New Roman"/>
                <w:sz w:val="20"/>
              </w:rPr>
              <w:t xml:space="preserve"> </w:t>
            </w:r>
            <w:r w:rsidR="00D21898" w:rsidRPr="00A360EE">
              <w:rPr>
                <w:rFonts w:ascii="Times New Roman" w:hAnsi="Times New Roman" w:cs="Times New Roman"/>
                <w:sz w:val="20"/>
              </w:rPr>
              <w:t>(</w:t>
            </w:r>
            <w:r w:rsidR="00B62865" w:rsidRPr="00A360EE">
              <w:rPr>
                <w:rFonts w:ascii="Times New Roman" w:hAnsi="Times New Roman" w:cs="Times New Roman"/>
                <w:sz w:val="20"/>
              </w:rPr>
              <w:t>см. п. 2.4.1</w:t>
            </w:r>
            <w:r w:rsidR="00D21898" w:rsidRPr="00A360EE">
              <w:rPr>
                <w:rFonts w:ascii="Times New Roman" w:hAnsi="Times New Roman" w:cs="Times New Roman"/>
                <w:sz w:val="20"/>
              </w:rPr>
              <w:t>)</w:t>
            </w:r>
            <w:r w:rsidRPr="00A360EE">
              <w:rPr>
                <w:rFonts w:ascii="Times New Roman" w:hAnsi="Times New Roman" w:cs="Times New Roman"/>
                <w:sz w:val="20"/>
              </w:rPr>
              <w:t>.</w:t>
            </w:r>
          </w:p>
          <w:p w14:paraId="060B1AC3" w14:textId="77777777" w:rsidR="00AD17C8" w:rsidRPr="00A360EE" w:rsidRDefault="00D7622B" w:rsidP="00D7622B">
            <w:pPr>
              <w:pStyle w:val="ConsPlusNormal"/>
              <w:rPr>
                <w:rFonts w:ascii="Times New Roman" w:hAnsi="Times New Roman" w:cs="Times New Roman"/>
                <w:sz w:val="20"/>
              </w:rPr>
            </w:pPr>
            <w:r w:rsidRPr="00A360EE">
              <w:rPr>
                <w:rFonts w:ascii="Times New Roman" w:hAnsi="Times New Roman" w:cs="Times New Roman"/>
                <w:sz w:val="20"/>
              </w:rPr>
              <w:t>Во внутренних документах общества предусмотрены положения, в соответствии с которыми лица, не входящие в состав комитета по аудиту, комитета по кадрам и вознаграждениям, могут посещать заседания комитетов только по приглашению председателя соответствующего комитета.</w:t>
            </w:r>
          </w:p>
        </w:tc>
      </w:tr>
      <w:tr w:rsidR="006F32D5" w:rsidRPr="006F32D5" w14:paraId="469B447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78D8C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C20D980"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1344FED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343" w:type="dxa"/>
            <w:tcBorders>
              <w:top w:val="nil"/>
              <w:bottom w:val="nil"/>
            </w:tcBorders>
          </w:tcPr>
          <w:p w14:paraId="58F10A9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231360D" w14:textId="77777777" w:rsidR="00AD17C8" w:rsidRPr="006F32D5" w:rsidRDefault="00A3681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4F364B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286BB213" w14:textId="77777777" w:rsidR="00AD17C8" w:rsidRPr="006F32D5" w:rsidRDefault="00AD17C8" w:rsidP="00804FA9">
            <w:pPr>
              <w:pStyle w:val="ConsPlusNormal"/>
              <w:rPr>
                <w:rFonts w:ascii="Times New Roman" w:hAnsi="Times New Roman" w:cs="Times New Roman"/>
                <w:sz w:val="20"/>
              </w:rPr>
            </w:pPr>
          </w:p>
        </w:tc>
      </w:tr>
      <w:tr w:rsidR="006F32D5" w:rsidRPr="006F32D5" w14:paraId="1CCC44C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D9E609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FEC9F7A" w14:textId="77777777" w:rsidR="00AD17C8" w:rsidRPr="006F32D5" w:rsidRDefault="00AD17C8" w:rsidP="00804FA9">
            <w:pPr>
              <w:rPr>
                <w:sz w:val="20"/>
                <w:szCs w:val="20"/>
              </w:rPr>
            </w:pPr>
          </w:p>
        </w:tc>
        <w:tc>
          <w:tcPr>
            <w:tcW w:w="3968" w:type="dxa"/>
            <w:vMerge/>
            <w:tcBorders>
              <w:top w:val="nil"/>
              <w:bottom w:val="single" w:sz="4" w:space="0" w:color="auto"/>
            </w:tcBorders>
          </w:tcPr>
          <w:p w14:paraId="43AEF99D" w14:textId="77777777" w:rsidR="00AD17C8" w:rsidRPr="006F32D5" w:rsidRDefault="00AD17C8" w:rsidP="00804FA9">
            <w:pPr>
              <w:rPr>
                <w:sz w:val="20"/>
                <w:szCs w:val="20"/>
              </w:rPr>
            </w:pPr>
          </w:p>
        </w:tc>
        <w:tc>
          <w:tcPr>
            <w:tcW w:w="2755" w:type="dxa"/>
            <w:gridSpan w:val="5"/>
            <w:tcBorders>
              <w:top w:val="nil"/>
              <w:bottom w:val="nil"/>
            </w:tcBorders>
          </w:tcPr>
          <w:p w14:paraId="2AAAE443"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903AB37" w14:textId="77777777" w:rsidR="00AD17C8" w:rsidRPr="006F32D5" w:rsidRDefault="00AD17C8" w:rsidP="00804FA9">
            <w:pPr>
              <w:pStyle w:val="ConsPlusNormal"/>
              <w:rPr>
                <w:rFonts w:ascii="Times New Roman" w:hAnsi="Times New Roman" w:cs="Times New Roman"/>
                <w:sz w:val="20"/>
              </w:rPr>
            </w:pPr>
          </w:p>
        </w:tc>
      </w:tr>
      <w:tr w:rsidR="006F32D5" w:rsidRPr="006F32D5" w14:paraId="70E2E26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3768FF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67E714A" w14:textId="77777777" w:rsidR="00AD17C8" w:rsidRPr="006F32D5" w:rsidRDefault="00AD17C8" w:rsidP="00804FA9">
            <w:pPr>
              <w:rPr>
                <w:sz w:val="20"/>
                <w:szCs w:val="20"/>
              </w:rPr>
            </w:pPr>
          </w:p>
        </w:tc>
        <w:tc>
          <w:tcPr>
            <w:tcW w:w="3968" w:type="dxa"/>
            <w:vMerge/>
            <w:tcBorders>
              <w:top w:val="nil"/>
              <w:bottom w:val="single" w:sz="4" w:space="0" w:color="auto"/>
            </w:tcBorders>
          </w:tcPr>
          <w:p w14:paraId="4BCD0D4E" w14:textId="77777777" w:rsidR="00AD17C8" w:rsidRPr="006F32D5" w:rsidRDefault="00AD17C8" w:rsidP="00804FA9">
            <w:pPr>
              <w:rPr>
                <w:sz w:val="20"/>
                <w:szCs w:val="20"/>
              </w:rPr>
            </w:pPr>
          </w:p>
        </w:tc>
        <w:tc>
          <w:tcPr>
            <w:tcW w:w="2755" w:type="dxa"/>
            <w:gridSpan w:val="5"/>
            <w:tcBorders>
              <w:top w:val="nil"/>
              <w:bottom w:val="nil"/>
            </w:tcBorders>
          </w:tcPr>
          <w:p w14:paraId="148458F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4566163" w14:textId="77777777" w:rsidR="00AD17C8" w:rsidRPr="006F32D5" w:rsidRDefault="00AD17C8" w:rsidP="00804FA9">
            <w:pPr>
              <w:pStyle w:val="ConsPlusNormal"/>
              <w:rPr>
                <w:rFonts w:ascii="Times New Roman" w:hAnsi="Times New Roman" w:cs="Times New Roman"/>
                <w:sz w:val="20"/>
              </w:rPr>
            </w:pPr>
          </w:p>
        </w:tc>
      </w:tr>
      <w:tr w:rsidR="006F32D5" w:rsidRPr="006F32D5" w14:paraId="6AD45C2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B13DE7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44B11E3" w14:textId="77777777" w:rsidR="00AD17C8" w:rsidRPr="006F32D5" w:rsidRDefault="00AD17C8" w:rsidP="00804FA9">
            <w:pPr>
              <w:rPr>
                <w:sz w:val="20"/>
                <w:szCs w:val="20"/>
              </w:rPr>
            </w:pPr>
          </w:p>
        </w:tc>
        <w:tc>
          <w:tcPr>
            <w:tcW w:w="3968" w:type="dxa"/>
            <w:vMerge/>
            <w:tcBorders>
              <w:top w:val="nil"/>
              <w:bottom w:val="single" w:sz="4" w:space="0" w:color="auto"/>
            </w:tcBorders>
          </w:tcPr>
          <w:p w14:paraId="5EFA1F4F" w14:textId="77777777" w:rsidR="00AD17C8" w:rsidRPr="006F32D5" w:rsidRDefault="00AD17C8" w:rsidP="00804FA9">
            <w:pPr>
              <w:rPr>
                <w:sz w:val="20"/>
                <w:szCs w:val="20"/>
              </w:rPr>
            </w:pPr>
          </w:p>
        </w:tc>
        <w:tc>
          <w:tcPr>
            <w:tcW w:w="343" w:type="dxa"/>
            <w:tcBorders>
              <w:top w:val="nil"/>
              <w:bottom w:val="nil"/>
            </w:tcBorders>
          </w:tcPr>
          <w:p w14:paraId="3C8FFE7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B2273E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3C60A4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F848AFA" w14:textId="77777777" w:rsidR="00AD17C8" w:rsidRPr="006F32D5" w:rsidRDefault="00AD17C8" w:rsidP="00804FA9">
            <w:pPr>
              <w:pStyle w:val="ConsPlusNormal"/>
              <w:rPr>
                <w:rFonts w:ascii="Times New Roman" w:hAnsi="Times New Roman" w:cs="Times New Roman"/>
                <w:sz w:val="20"/>
              </w:rPr>
            </w:pPr>
          </w:p>
        </w:tc>
      </w:tr>
      <w:tr w:rsidR="006F32D5" w:rsidRPr="006F32D5" w14:paraId="49CB1B2B" w14:textId="77777777" w:rsidTr="00F420E6">
        <w:tc>
          <w:tcPr>
            <w:tcW w:w="853" w:type="dxa"/>
            <w:vMerge/>
            <w:tcBorders>
              <w:top w:val="single" w:sz="4" w:space="0" w:color="auto"/>
              <w:bottom w:val="single" w:sz="4" w:space="0" w:color="auto"/>
            </w:tcBorders>
          </w:tcPr>
          <w:p w14:paraId="6FE135D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DDC4185" w14:textId="77777777" w:rsidR="00AD17C8" w:rsidRPr="006F32D5" w:rsidRDefault="00AD17C8" w:rsidP="00804FA9">
            <w:pPr>
              <w:rPr>
                <w:sz w:val="20"/>
                <w:szCs w:val="20"/>
              </w:rPr>
            </w:pPr>
          </w:p>
        </w:tc>
        <w:tc>
          <w:tcPr>
            <w:tcW w:w="3968" w:type="dxa"/>
            <w:vMerge/>
            <w:tcBorders>
              <w:top w:val="nil"/>
              <w:bottom w:val="single" w:sz="4" w:space="0" w:color="auto"/>
            </w:tcBorders>
          </w:tcPr>
          <w:p w14:paraId="75CA43E2"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6B9B3A9F"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D24D9FA" w14:textId="77777777" w:rsidR="00AD17C8" w:rsidRPr="006F32D5" w:rsidRDefault="00AD17C8" w:rsidP="00804FA9">
            <w:pPr>
              <w:pStyle w:val="ConsPlusNormal"/>
              <w:rPr>
                <w:rFonts w:ascii="Times New Roman" w:hAnsi="Times New Roman" w:cs="Times New Roman"/>
                <w:sz w:val="20"/>
              </w:rPr>
            </w:pPr>
          </w:p>
        </w:tc>
      </w:tr>
      <w:tr w:rsidR="006F32D5" w:rsidRPr="006F32D5" w14:paraId="5CB6F020" w14:textId="77777777" w:rsidTr="00F420E6">
        <w:tc>
          <w:tcPr>
            <w:tcW w:w="853" w:type="dxa"/>
            <w:vMerge w:val="restart"/>
            <w:tcBorders>
              <w:top w:val="single" w:sz="4" w:space="0" w:color="auto"/>
              <w:bottom w:val="single" w:sz="4" w:space="0" w:color="auto"/>
            </w:tcBorders>
          </w:tcPr>
          <w:p w14:paraId="0FDE282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2.8.6</w:t>
            </w:r>
          </w:p>
        </w:tc>
        <w:tc>
          <w:tcPr>
            <w:tcW w:w="2835" w:type="dxa"/>
            <w:vMerge w:val="restart"/>
            <w:tcBorders>
              <w:top w:val="single" w:sz="4" w:space="0" w:color="auto"/>
              <w:bottom w:val="single" w:sz="4" w:space="0" w:color="auto"/>
            </w:tcBorders>
          </w:tcPr>
          <w:p w14:paraId="58B7FAD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Председатели комитетов регулярно информируют совет директоров и его председателя </w:t>
            </w:r>
            <w:r w:rsidRPr="006F32D5">
              <w:rPr>
                <w:rFonts w:ascii="Times New Roman" w:hAnsi="Times New Roman" w:cs="Times New Roman"/>
                <w:sz w:val="20"/>
              </w:rPr>
              <w:lastRenderedPageBreak/>
              <w:t>о работе своих комитетов.</w:t>
            </w:r>
          </w:p>
        </w:tc>
        <w:tc>
          <w:tcPr>
            <w:tcW w:w="3968" w:type="dxa"/>
            <w:vMerge w:val="restart"/>
            <w:tcBorders>
              <w:top w:val="single" w:sz="4" w:space="0" w:color="auto"/>
              <w:bottom w:val="single" w:sz="4" w:space="0" w:color="auto"/>
            </w:tcBorders>
          </w:tcPr>
          <w:p w14:paraId="2520238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В течение отчетного периода председатели комитетов регулярно </w:t>
            </w:r>
            <w:proofErr w:type="gramStart"/>
            <w:r w:rsidRPr="006F32D5">
              <w:rPr>
                <w:rFonts w:ascii="Times New Roman" w:hAnsi="Times New Roman" w:cs="Times New Roman"/>
                <w:sz w:val="20"/>
              </w:rPr>
              <w:t>отчитывались о работе</w:t>
            </w:r>
            <w:proofErr w:type="gramEnd"/>
            <w:r w:rsidRPr="006F32D5">
              <w:rPr>
                <w:rFonts w:ascii="Times New Roman" w:hAnsi="Times New Roman" w:cs="Times New Roman"/>
                <w:sz w:val="20"/>
              </w:rPr>
              <w:t xml:space="preserve"> комитетов перед </w:t>
            </w:r>
            <w:r w:rsidRPr="006F32D5">
              <w:rPr>
                <w:rFonts w:ascii="Times New Roman" w:hAnsi="Times New Roman" w:cs="Times New Roman"/>
                <w:sz w:val="20"/>
              </w:rPr>
              <w:lastRenderedPageBreak/>
              <w:t>советом директоров.</w:t>
            </w:r>
          </w:p>
        </w:tc>
        <w:tc>
          <w:tcPr>
            <w:tcW w:w="2755" w:type="dxa"/>
            <w:gridSpan w:val="5"/>
            <w:tcBorders>
              <w:top w:val="single" w:sz="4" w:space="0" w:color="auto"/>
              <w:bottom w:val="nil"/>
            </w:tcBorders>
          </w:tcPr>
          <w:p w14:paraId="5CFF4502"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807578F" w14:textId="77777777" w:rsidR="00AD17C8" w:rsidRPr="006F32D5" w:rsidRDefault="00AD17C8" w:rsidP="00804FA9">
            <w:pPr>
              <w:pStyle w:val="ConsPlusNormal"/>
              <w:rPr>
                <w:rFonts w:ascii="Times New Roman" w:hAnsi="Times New Roman" w:cs="Times New Roman"/>
                <w:sz w:val="20"/>
              </w:rPr>
            </w:pPr>
          </w:p>
        </w:tc>
      </w:tr>
      <w:tr w:rsidR="006F32D5" w:rsidRPr="006F32D5" w14:paraId="12B45DD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126DA0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A87600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67B3DB7" w14:textId="77777777" w:rsidR="00AD17C8" w:rsidRPr="006F32D5" w:rsidRDefault="00AD17C8" w:rsidP="00804FA9">
            <w:pPr>
              <w:rPr>
                <w:sz w:val="20"/>
                <w:szCs w:val="20"/>
              </w:rPr>
            </w:pPr>
          </w:p>
        </w:tc>
        <w:tc>
          <w:tcPr>
            <w:tcW w:w="343" w:type="dxa"/>
            <w:tcBorders>
              <w:top w:val="nil"/>
              <w:bottom w:val="nil"/>
            </w:tcBorders>
          </w:tcPr>
          <w:p w14:paraId="30FB5B3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5E8111F"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2E5A39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EC081DC" w14:textId="77777777" w:rsidR="00B62865" w:rsidRPr="006F32D5" w:rsidRDefault="00752659" w:rsidP="00F32D57">
            <w:pPr>
              <w:pStyle w:val="ConsPlusNormal"/>
              <w:rPr>
                <w:rFonts w:ascii="Times New Roman" w:hAnsi="Times New Roman" w:cs="Times New Roman"/>
                <w:sz w:val="20"/>
              </w:rPr>
            </w:pPr>
            <w:r w:rsidRPr="006F32D5">
              <w:rPr>
                <w:rFonts w:ascii="Times New Roman" w:hAnsi="Times New Roman" w:cs="Times New Roman"/>
                <w:sz w:val="20"/>
              </w:rPr>
              <w:t xml:space="preserve">Такая практика в Обществе в настоящее время не внедрена, разрабатываются предложения по внесению </w:t>
            </w:r>
            <w:r w:rsidRPr="006F32D5">
              <w:rPr>
                <w:rFonts w:ascii="Times New Roman" w:hAnsi="Times New Roman" w:cs="Times New Roman"/>
                <w:sz w:val="20"/>
              </w:rPr>
              <w:lastRenderedPageBreak/>
              <w:t xml:space="preserve">изменений во внутренние документы Общества. </w:t>
            </w:r>
          </w:p>
          <w:p w14:paraId="1A42B7C1" w14:textId="77777777" w:rsidR="00F32D57" w:rsidRPr="006F32D5" w:rsidRDefault="00F32D57" w:rsidP="00F32D57">
            <w:pPr>
              <w:pStyle w:val="ConsPlusNormal"/>
              <w:rPr>
                <w:sz w:val="20"/>
              </w:rPr>
            </w:pPr>
            <w:r w:rsidRPr="006F32D5">
              <w:rPr>
                <w:rFonts w:ascii="Times New Roman" w:hAnsi="Times New Roman" w:cs="Times New Roman"/>
                <w:sz w:val="20"/>
              </w:rPr>
              <w:t xml:space="preserve">В отчетном периоде регулярно </w:t>
            </w:r>
            <w:proofErr w:type="gramStart"/>
            <w:r w:rsidRPr="006F32D5">
              <w:rPr>
                <w:rFonts w:ascii="Times New Roman" w:hAnsi="Times New Roman" w:cs="Times New Roman"/>
                <w:sz w:val="20"/>
              </w:rPr>
              <w:t>отчитывался о</w:t>
            </w:r>
            <w:proofErr w:type="gramEnd"/>
            <w:r w:rsidRPr="006F32D5">
              <w:rPr>
                <w:rFonts w:ascii="Times New Roman" w:hAnsi="Times New Roman" w:cs="Times New Roman"/>
                <w:sz w:val="20"/>
              </w:rPr>
              <w:t xml:space="preserve"> своей работе перед Советом директоров только Комитет по аудиту. </w:t>
            </w:r>
            <w:r w:rsidR="00AA549E" w:rsidRPr="006F32D5">
              <w:rPr>
                <w:rFonts w:ascii="Times New Roman" w:hAnsi="Times New Roman" w:cs="Times New Roman"/>
                <w:sz w:val="20"/>
              </w:rPr>
              <w:t>При этом в</w:t>
            </w:r>
            <w:r w:rsidRPr="006F32D5">
              <w:rPr>
                <w:rFonts w:ascii="Times New Roman" w:hAnsi="Times New Roman"/>
                <w:sz w:val="20"/>
              </w:rPr>
              <w:t xml:space="preserve"> отчетном году все вопросы, подлежащие предварительному рассмотрению комитетами Совета директоров, требующие анализа и выработки рекомендаций (заключений) Совету директоров Общества, рассматривались Комитетами своевременно, а выработанные им</w:t>
            </w:r>
            <w:r w:rsidR="00B62865" w:rsidRPr="006F32D5">
              <w:rPr>
                <w:rFonts w:ascii="Times New Roman" w:hAnsi="Times New Roman"/>
                <w:sz w:val="20"/>
              </w:rPr>
              <w:t>и</w:t>
            </w:r>
            <w:r w:rsidRPr="006F32D5">
              <w:rPr>
                <w:rFonts w:ascii="Times New Roman" w:hAnsi="Times New Roman"/>
                <w:sz w:val="20"/>
              </w:rPr>
              <w:t xml:space="preserve"> рекомендации были учтены Советом директоров при принятии решений.</w:t>
            </w:r>
            <w:r w:rsidRPr="006F32D5">
              <w:rPr>
                <w:sz w:val="20"/>
              </w:rPr>
              <w:t xml:space="preserve"> </w:t>
            </w:r>
          </w:p>
          <w:p w14:paraId="0C9030FF" w14:textId="77777777" w:rsidR="00F32D57" w:rsidRPr="006F32D5" w:rsidRDefault="00F32D57" w:rsidP="00F32D57">
            <w:pPr>
              <w:pStyle w:val="ConsPlusNormal"/>
              <w:rPr>
                <w:rFonts w:ascii="Times New Roman" w:hAnsi="Times New Roman" w:cs="Times New Roman"/>
                <w:sz w:val="20"/>
              </w:rPr>
            </w:pPr>
          </w:p>
        </w:tc>
      </w:tr>
      <w:tr w:rsidR="006F32D5" w:rsidRPr="006F32D5" w14:paraId="0338651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C8195B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25A652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0E8504E" w14:textId="77777777" w:rsidR="00AD17C8" w:rsidRPr="006F32D5" w:rsidRDefault="00AD17C8" w:rsidP="00804FA9">
            <w:pPr>
              <w:rPr>
                <w:sz w:val="20"/>
                <w:szCs w:val="20"/>
              </w:rPr>
            </w:pPr>
          </w:p>
        </w:tc>
        <w:tc>
          <w:tcPr>
            <w:tcW w:w="2755" w:type="dxa"/>
            <w:gridSpan w:val="5"/>
            <w:tcBorders>
              <w:top w:val="nil"/>
              <w:bottom w:val="nil"/>
            </w:tcBorders>
          </w:tcPr>
          <w:p w14:paraId="4B5D9BD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12FD62D" w14:textId="77777777" w:rsidR="00AD17C8" w:rsidRPr="006F32D5" w:rsidRDefault="00AD17C8" w:rsidP="00804FA9">
            <w:pPr>
              <w:pStyle w:val="ConsPlusNormal"/>
              <w:rPr>
                <w:rFonts w:ascii="Times New Roman" w:hAnsi="Times New Roman" w:cs="Times New Roman"/>
                <w:sz w:val="20"/>
              </w:rPr>
            </w:pPr>
          </w:p>
        </w:tc>
      </w:tr>
      <w:tr w:rsidR="006F32D5" w:rsidRPr="006F32D5" w14:paraId="7088F02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58B476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B3DF8C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37ED9E4" w14:textId="77777777" w:rsidR="00AD17C8" w:rsidRPr="006F32D5" w:rsidRDefault="00AD17C8" w:rsidP="00804FA9">
            <w:pPr>
              <w:rPr>
                <w:sz w:val="20"/>
                <w:szCs w:val="20"/>
              </w:rPr>
            </w:pPr>
          </w:p>
        </w:tc>
        <w:tc>
          <w:tcPr>
            <w:tcW w:w="343" w:type="dxa"/>
            <w:tcBorders>
              <w:top w:val="nil"/>
              <w:bottom w:val="nil"/>
            </w:tcBorders>
          </w:tcPr>
          <w:p w14:paraId="7479DEC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263BE01" w14:textId="77777777" w:rsidR="00AD17C8" w:rsidRPr="006F32D5" w:rsidRDefault="00F32D5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77CD3D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1AD82179" w14:textId="77777777" w:rsidR="00AD17C8" w:rsidRPr="006F32D5" w:rsidRDefault="00AD17C8" w:rsidP="00804FA9">
            <w:pPr>
              <w:pStyle w:val="ConsPlusNormal"/>
              <w:rPr>
                <w:rFonts w:ascii="Times New Roman" w:hAnsi="Times New Roman" w:cs="Times New Roman"/>
                <w:sz w:val="20"/>
              </w:rPr>
            </w:pPr>
          </w:p>
        </w:tc>
      </w:tr>
      <w:tr w:rsidR="006F32D5" w:rsidRPr="006F32D5" w14:paraId="01A399C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072EAA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3A0EFB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0185023" w14:textId="77777777" w:rsidR="00AD17C8" w:rsidRPr="006F32D5" w:rsidRDefault="00AD17C8" w:rsidP="00804FA9">
            <w:pPr>
              <w:rPr>
                <w:sz w:val="20"/>
                <w:szCs w:val="20"/>
              </w:rPr>
            </w:pPr>
          </w:p>
        </w:tc>
        <w:tc>
          <w:tcPr>
            <w:tcW w:w="2755" w:type="dxa"/>
            <w:gridSpan w:val="5"/>
            <w:tcBorders>
              <w:top w:val="nil"/>
              <w:bottom w:val="nil"/>
            </w:tcBorders>
          </w:tcPr>
          <w:p w14:paraId="2FC72BB4"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6E45BD4" w14:textId="77777777" w:rsidR="00AD17C8" w:rsidRPr="006F32D5" w:rsidRDefault="00AD17C8" w:rsidP="00804FA9">
            <w:pPr>
              <w:pStyle w:val="ConsPlusNormal"/>
              <w:rPr>
                <w:rFonts w:ascii="Times New Roman" w:hAnsi="Times New Roman" w:cs="Times New Roman"/>
                <w:sz w:val="20"/>
              </w:rPr>
            </w:pPr>
          </w:p>
        </w:tc>
      </w:tr>
      <w:tr w:rsidR="006F32D5" w:rsidRPr="006F32D5" w14:paraId="51C5D0F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C4F1EE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260E22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9CFCE26" w14:textId="77777777" w:rsidR="00AD17C8" w:rsidRPr="006F32D5" w:rsidRDefault="00AD17C8" w:rsidP="00804FA9">
            <w:pPr>
              <w:rPr>
                <w:sz w:val="20"/>
                <w:szCs w:val="20"/>
              </w:rPr>
            </w:pPr>
          </w:p>
        </w:tc>
        <w:tc>
          <w:tcPr>
            <w:tcW w:w="2755" w:type="dxa"/>
            <w:gridSpan w:val="5"/>
            <w:tcBorders>
              <w:top w:val="nil"/>
              <w:bottom w:val="nil"/>
            </w:tcBorders>
          </w:tcPr>
          <w:p w14:paraId="1424708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4FEE5E1" w14:textId="77777777" w:rsidR="00AD17C8" w:rsidRPr="006F32D5" w:rsidRDefault="00AD17C8" w:rsidP="00804FA9">
            <w:pPr>
              <w:pStyle w:val="ConsPlusNormal"/>
              <w:rPr>
                <w:rFonts w:ascii="Times New Roman" w:hAnsi="Times New Roman" w:cs="Times New Roman"/>
                <w:sz w:val="20"/>
              </w:rPr>
            </w:pPr>
          </w:p>
        </w:tc>
      </w:tr>
      <w:tr w:rsidR="006F32D5" w:rsidRPr="006F32D5" w14:paraId="0EBA3C8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CEE609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FFD021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845CF6C" w14:textId="77777777" w:rsidR="00AD17C8" w:rsidRPr="006F32D5" w:rsidRDefault="00AD17C8" w:rsidP="00804FA9">
            <w:pPr>
              <w:rPr>
                <w:sz w:val="20"/>
                <w:szCs w:val="20"/>
              </w:rPr>
            </w:pPr>
          </w:p>
        </w:tc>
        <w:tc>
          <w:tcPr>
            <w:tcW w:w="343" w:type="dxa"/>
            <w:tcBorders>
              <w:top w:val="nil"/>
              <w:bottom w:val="nil"/>
            </w:tcBorders>
          </w:tcPr>
          <w:p w14:paraId="69333C5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D9FF60E"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CAF665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FF680DB" w14:textId="77777777" w:rsidR="00AD17C8" w:rsidRPr="006F32D5" w:rsidRDefault="00AD17C8" w:rsidP="00804FA9">
            <w:pPr>
              <w:pStyle w:val="ConsPlusNormal"/>
              <w:rPr>
                <w:rFonts w:ascii="Times New Roman" w:hAnsi="Times New Roman" w:cs="Times New Roman"/>
                <w:sz w:val="20"/>
              </w:rPr>
            </w:pPr>
          </w:p>
        </w:tc>
      </w:tr>
      <w:tr w:rsidR="006F32D5" w:rsidRPr="006F32D5" w14:paraId="4CD20894" w14:textId="77777777" w:rsidTr="00F420E6">
        <w:tc>
          <w:tcPr>
            <w:tcW w:w="853" w:type="dxa"/>
            <w:vMerge/>
            <w:tcBorders>
              <w:top w:val="single" w:sz="4" w:space="0" w:color="auto"/>
              <w:bottom w:val="single" w:sz="4" w:space="0" w:color="auto"/>
            </w:tcBorders>
          </w:tcPr>
          <w:p w14:paraId="19B1FC1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C21A6E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20D8307"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B686E79"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062E402" w14:textId="77777777" w:rsidR="00AD17C8" w:rsidRPr="006F32D5" w:rsidRDefault="00AD17C8" w:rsidP="00804FA9">
            <w:pPr>
              <w:pStyle w:val="ConsPlusNormal"/>
              <w:rPr>
                <w:rFonts w:ascii="Times New Roman" w:hAnsi="Times New Roman" w:cs="Times New Roman"/>
                <w:sz w:val="20"/>
              </w:rPr>
            </w:pPr>
          </w:p>
        </w:tc>
      </w:tr>
      <w:tr w:rsidR="006F32D5" w:rsidRPr="006F32D5" w14:paraId="1C49FE5A" w14:textId="77777777" w:rsidTr="00F420E6">
        <w:tc>
          <w:tcPr>
            <w:tcW w:w="853" w:type="dxa"/>
            <w:tcBorders>
              <w:top w:val="single" w:sz="4" w:space="0" w:color="auto"/>
              <w:bottom w:val="single" w:sz="4" w:space="0" w:color="auto"/>
            </w:tcBorders>
          </w:tcPr>
          <w:p w14:paraId="309FE62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2.9</w:t>
            </w:r>
          </w:p>
        </w:tc>
        <w:tc>
          <w:tcPr>
            <w:tcW w:w="14660" w:type="dxa"/>
            <w:gridSpan w:val="8"/>
            <w:tcBorders>
              <w:top w:val="single" w:sz="4" w:space="0" w:color="auto"/>
              <w:bottom w:val="single" w:sz="4" w:space="0" w:color="auto"/>
            </w:tcBorders>
          </w:tcPr>
          <w:p w14:paraId="014DAF4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обеспечивает проведение оценки качества работы совета директоров, его комитетов и членов совета директоров.</w:t>
            </w:r>
          </w:p>
        </w:tc>
      </w:tr>
      <w:tr w:rsidR="006F32D5" w:rsidRPr="006F32D5" w14:paraId="440F4D7E" w14:textId="77777777" w:rsidTr="00F420E6">
        <w:tc>
          <w:tcPr>
            <w:tcW w:w="853" w:type="dxa"/>
            <w:vMerge w:val="restart"/>
            <w:tcBorders>
              <w:top w:val="single" w:sz="4" w:space="0" w:color="auto"/>
              <w:bottom w:val="single" w:sz="4" w:space="0" w:color="auto"/>
            </w:tcBorders>
          </w:tcPr>
          <w:p w14:paraId="5DAF881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2.9.1</w:t>
            </w:r>
          </w:p>
        </w:tc>
        <w:tc>
          <w:tcPr>
            <w:tcW w:w="2835" w:type="dxa"/>
            <w:vMerge w:val="restart"/>
            <w:tcBorders>
              <w:top w:val="single" w:sz="4" w:space="0" w:color="auto"/>
              <w:bottom w:val="single" w:sz="4" w:space="0" w:color="auto"/>
            </w:tcBorders>
          </w:tcPr>
          <w:p w14:paraId="3204544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Проведение </w:t>
            </w:r>
            <w:proofErr w:type="gramStart"/>
            <w:r w:rsidRPr="006F32D5">
              <w:rPr>
                <w:rFonts w:ascii="Times New Roman" w:hAnsi="Times New Roman" w:cs="Times New Roman"/>
                <w:sz w:val="20"/>
              </w:rPr>
              <w:t>оценки качества работы совета директоров</w:t>
            </w:r>
            <w:proofErr w:type="gramEnd"/>
            <w:r w:rsidRPr="006F32D5">
              <w:rPr>
                <w:rFonts w:ascii="Times New Roman" w:hAnsi="Times New Roman" w:cs="Times New Roman"/>
                <w:sz w:val="20"/>
              </w:rPr>
              <w:t xml:space="preserve">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w:t>
            </w:r>
          </w:p>
        </w:tc>
        <w:tc>
          <w:tcPr>
            <w:tcW w:w="3968" w:type="dxa"/>
            <w:vMerge w:val="restart"/>
            <w:tcBorders>
              <w:top w:val="single" w:sz="4" w:space="0" w:color="auto"/>
              <w:bottom w:val="nil"/>
            </w:tcBorders>
          </w:tcPr>
          <w:p w14:paraId="6B20E97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Самооценка или внешняя оценка работы совета директоров, проведенная в отчетном периоде, включала оценку работы комитетов, отдельных членов совета директоров и совета директоров в целом.</w:t>
            </w:r>
          </w:p>
        </w:tc>
        <w:tc>
          <w:tcPr>
            <w:tcW w:w="2755" w:type="dxa"/>
            <w:gridSpan w:val="5"/>
            <w:tcBorders>
              <w:top w:val="single" w:sz="4" w:space="0" w:color="auto"/>
              <w:bottom w:val="nil"/>
            </w:tcBorders>
          </w:tcPr>
          <w:p w14:paraId="68A9B912"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22DD9F4" w14:textId="77777777" w:rsidR="00AD17C8" w:rsidRPr="006F32D5" w:rsidRDefault="00AD17C8" w:rsidP="00804FA9">
            <w:pPr>
              <w:pStyle w:val="ConsPlusNormal"/>
              <w:rPr>
                <w:rFonts w:ascii="Times New Roman" w:hAnsi="Times New Roman" w:cs="Times New Roman"/>
                <w:sz w:val="20"/>
              </w:rPr>
            </w:pPr>
          </w:p>
        </w:tc>
      </w:tr>
      <w:tr w:rsidR="006F32D5" w:rsidRPr="006F32D5" w14:paraId="5BD054F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A1CAB2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8DF8D00" w14:textId="77777777" w:rsidR="00AD17C8" w:rsidRPr="006F32D5" w:rsidRDefault="00AD17C8" w:rsidP="00804FA9">
            <w:pPr>
              <w:rPr>
                <w:sz w:val="20"/>
                <w:szCs w:val="20"/>
              </w:rPr>
            </w:pPr>
          </w:p>
        </w:tc>
        <w:tc>
          <w:tcPr>
            <w:tcW w:w="3968" w:type="dxa"/>
            <w:vMerge/>
            <w:tcBorders>
              <w:top w:val="single" w:sz="4" w:space="0" w:color="auto"/>
              <w:bottom w:val="nil"/>
            </w:tcBorders>
          </w:tcPr>
          <w:p w14:paraId="133126EC" w14:textId="77777777" w:rsidR="00AD17C8" w:rsidRPr="006F32D5" w:rsidRDefault="00AD17C8" w:rsidP="00804FA9">
            <w:pPr>
              <w:rPr>
                <w:sz w:val="20"/>
                <w:szCs w:val="20"/>
              </w:rPr>
            </w:pPr>
          </w:p>
        </w:tc>
        <w:tc>
          <w:tcPr>
            <w:tcW w:w="343" w:type="dxa"/>
            <w:tcBorders>
              <w:top w:val="nil"/>
              <w:bottom w:val="nil"/>
            </w:tcBorders>
          </w:tcPr>
          <w:p w14:paraId="5FAEF11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564ED61"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BF3882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8BAA81D" w14:textId="77777777" w:rsidR="00AD17C8" w:rsidRPr="006F32D5" w:rsidRDefault="00AD17C8" w:rsidP="00804FA9">
            <w:pPr>
              <w:pStyle w:val="ConsPlusNormal"/>
              <w:rPr>
                <w:rFonts w:ascii="Times New Roman" w:hAnsi="Times New Roman" w:cs="Times New Roman"/>
                <w:sz w:val="20"/>
              </w:rPr>
            </w:pPr>
          </w:p>
        </w:tc>
      </w:tr>
      <w:tr w:rsidR="006F32D5" w:rsidRPr="006F32D5" w14:paraId="55F7DE8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258B8A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0B01970" w14:textId="77777777" w:rsidR="00AD17C8" w:rsidRPr="006F32D5" w:rsidRDefault="00AD17C8" w:rsidP="00804FA9">
            <w:pPr>
              <w:rPr>
                <w:sz w:val="20"/>
                <w:szCs w:val="20"/>
              </w:rPr>
            </w:pPr>
          </w:p>
        </w:tc>
        <w:tc>
          <w:tcPr>
            <w:tcW w:w="3968" w:type="dxa"/>
            <w:vMerge/>
            <w:tcBorders>
              <w:top w:val="single" w:sz="4" w:space="0" w:color="auto"/>
              <w:bottom w:val="nil"/>
            </w:tcBorders>
          </w:tcPr>
          <w:p w14:paraId="7ECC9774" w14:textId="77777777" w:rsidR="00AD17C8" w:rsidRPr="006F32D5" w:rsidRDefault="00AD17C8" w:rsidP="00804FA9">
            <w:pPr>
              <w:rPr>
                <w:sz w:val="20"/>
                <w:szCs w:val="20"/>
              </w:rPr>
            </w:pPr>
          </w:p>
        </w:tc>
        <w:tc>
          <w:tcPr>
            <w:tcW w:w="2755" w:type="dxa"/>
            <w:gridSpan w:val="5"/>
            <w:tcBorders>
              <w:top w:val="nil"/>
              <w:bottom w:val="nil"/>
            </w:tcBorders>
          </w:tcPr>
          <w:p w14:paraId="09DB3F1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B0F5335" w14:textId="7B94A9D9" w:rsidR="00AD17C8" w:rsidRPr="006F32D5" w:rsidRDefault="00752659" w:rsidP="00E75E49">
            <w:pPr>
              <w:pStyle w:val="ConsPlusNormal"/>
              <w:rPr>
                <w:rFonts w:ascii="Times New Roman" w:hAnsi="Times New Roman" w:cs="Times New Roman"/>
                <w:sz w:val="20"/>
              </w:rPr>
            </w:pPr>
            <w:r w:rsidRPr="006F32D5">
              <w:rPr>
                <w:rFonts w:ascii="Times New Roman" w:hAnsi="Times New Roman" w:cs="Times New Roman"/>
                <w:sz w:val="20"/>
              </w:rPr>
              <w:t>Оценка в отчетном периоде не проводилась ввиду отсутствия</w:t>
            </w:r>
            <w:r w:rsidR="00E75E49">
              <w:rPr>
                <w:rFonts w:ascii="Times New Roman" w:hAnsi="Times New Roman" w:cs="Times New Roman"/>
                <w:sz w:val="20"/>
              </w:rPr>
              <w:t xml:space="preserve"> утвержденной </w:t>
            </w:r>
            <w:r w:rsidRPr="006F32D5">
              <w:rPr>
                <w:rFonts w:ascii="Times New Roman" w:hAnsi="Times New Roman" w:cs="Times New Roman"/>
                <w:sz w:val="20"/>
              </w:rPr>
              <w:t xml:space="preserve">методики </w:t>
            </w:r>
            <w:r w:rsidR="00E75E49">
              <w:rPr>
                <w:rFonts w:ascii="Times New Roman" w:hAnsi="Times New Roman" w:cs="Times New Roman"/>
                <w:sz w:val="20"/>
              </w:rPr>
              <w:t>само</w:t>
            </w:r>
            <w:r w:rsidRPr="006F32D5">
              <w:rPr>
                <w:rFonts w:ascii="Times New Roman" w:hAnsi="Times New Roman" w:cs="Times New Roman"/>
                <w:sz w:val="20"/>
              </w:rPr>
              <w:t>оценки</w:t>
            </w:r>
            <w:r w:rsidR="00E75E49" w:rsidRPr="0081600E">
              <w:rPr>
                <w:rFonts w:ascii="Times New Roman" w:hAnsi="Times New Roman" w:cs="Times New Roman"/>
                <w:sz w:val="20"/>
              </w:rPr>
              <w:t>/</w:t>
            </w:r>
            <w:r w:rsidR="00E75E49">
              <w:rPr>
                <w:rFonts w:ascii="Times New Roman" w:hAnsi="Times New Roman" w:cs="Times New Roman"/>
                <w:sz w:val="20"/>
              </w:rPr>
              <w:t>оценки.</w:t>
            </w:r>
          </w:p>
        </w:tc>
      </w:tr>
      <w:tr w:rsidR="006F32D5" w:rsidRPr="006F32D5" w14:paraId="6EDFFC5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121162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D5B6442" w14:textId="77777777" w:rsidR="00AD17C8" w:rsidRPr="006F32D5" w:rsidRDefault="00AD17C8" w:rsidP="00804FA9">
            <w:pPr>
              <w:rPr>
                <w:sz w:val="20"/>
                <w:szCs w:val="20"/>
              </w:rPr>
            </w:pPr>
          </w:p>
        </w:tc>
        <w:tc>
          <w:tcPr>
            <w:tcW w:w="3968" w:type="dxa"/>
            <w:vMerge/>
            <w:tcBorders>
              <w:top w:val="single" w:sz="4" w:space="0" w:color="auto"/>
              <w:bottom w:val="nil"/>
            </w:tcBorders>
          </w:tcPr>
          <w:p w14:paraId="0621F127" w14:textId="77777777" w:rsidR="00AD17C8" w:rsidRPr="006F32D5" w:rsidRDefault="00AD17C8" w:rsidP="00804FA9">
            <w:pPr>
              <w:rPr>
                <w:sz w:val="20"/>
                <w:szCs w:val="20"/>
              </w:rPr>
            </w:pPr>
          </w:p>
        </w:tc>
        <w:tc>
          <w:tcPr>
            <w:tcW w:w="343" w:type="dxa"/>
            <w:tcBorders>
              <w:top w:val="nil"/>
              <w:bottom w:val="nil"/>
            </w:tcBorders>
          </w:tcPr>
          <w:p w14:paraId="5F2D08F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DBE7EA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00D444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48012472" w14:textId="77777777" w:rsidR="00AD17C8" w:rsidRPr="006F32D5" w:rsidRDefault="00AD17C8" w:rsidP="00804FA9">
            <w:pPr>
              <w:pStyle w:val="ConsPlusNormal"/>
              <w:rPr>
                <w:rFonts w:ascii="Times New Roman" w:hAnsi="Times New Roman" w:cs="Times New Roman"/>
                <w:sz w:val="20"/>
              </w:rPr>
            </w:pPr>
          </w:p>
        </w:tc>
      </w:tr>
      <w:tr w:rsidR="006F32D5" w:rsidRPr="006F32D5" w14:paraId="50E9CA1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1E1322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4F0A1E"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0E4400F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Результаты самооценки или внешней оценки совета директоров, проведенной в течение отчетного периода, были рассмотрены на очном заседании совета директоров.</w:t>
            </w:r>
          </w:p>
        </w:tc>
        <w:tc>
          <w:tcPr>
            <w:tcW w:w="2755" w:type="dxa"/>
            <w:gridSpan w:val="5"/>
            <w:tcBorders>
              <w:top w:val="nil"/>
              <w:bottom w:val="nil"/>
            </w:tcBorders>
          </w:tcPr>
          <w:p w14:paraId="61E58B99" w14:textId="77777777" w:rsidR="00AD17C8" w:rsidRPr="006F32D5" w:rsidRDefault="00AD17C8" w:rsidP="00804FA9">
            <w:pPr>
              <w:pStyle w:val="ConsPlusNormal"/>
              <w:ind w:left="283"/>
              <w:rPr>
                <w:rFonts w:ascii="Times New Roman" w:hAnsi="Times New Roman" w:cs="Times New Roman"/>
                <w:sz w:val="20"/>
              </w:rPr>
            </w:pPr>
            <w:proofErr w:type="gramStart"/>
            <w:r w:rsidRPr="006F32D5">
              <w:rPr>
                <w:rFonts w:ascii="Times New Roman" w:hAnsi="Times New Roman" w:cs="Times New Roman"/>
                <w:sz w:val="20"/>
              </w:rPr>
              <w:t>с</w:t>
            </w:r>
            <w:proofErr w:type="gramEnd"/>
            <w:r w:rsidRPr="006F32D5">
              <w:rPr>
                <w:rFonts w:ascii="Times New Roman" w:hAnsi="Times New Roman" w:cs="Times New Roman"/>
                <w:sz w:val="20"/>
              </w:rPr>
              <w:t>облюдается</w:t>
            </w:r>
          </w:p>
        </w:tc>
        <w:tc>
          <w:tcPr>
            <w:tcW w:w="5102" w:type="dxa"/>
            <w:tcBorders>
              <w:top w:val="nil"/>
              <w:bottom w:val="nil"/>
            </w:tcBorders>
          </w:tcPr>
          <w:p w14:paraId="3E294932" w14:textId="77777777" w:rsidR="00AD17C8" w:rsidRPr="006F32D5" w:rsidRDefault="00AD17C8" w:rsidP="00804FA9">
            <w:pPr>
              <w:pStyle w:val="ConsPlusNormal"/>
              <w:rPr>
                <w:rFonts w:ascii="Times New Roman" w:hAnsi="Times New Roman" w:cs="Times New Roman"/>
                <w:sz w:val="20"/>
              </w:rPr>
            </w:pPr>
          </w:p>
        </w:tc>
      </w:tr>
      <w:tr w:rsidR="006F32D5" w:rsidRPr="006F32D5" w14:paraId="0B52469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3FBE1A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10B9336" w14:textId="77777777" w:rsidR="00AD17C8" w:rsidRPr="006F32D5" w:rsidRDefault="00AD17C8" w:rsidP="00804FA9">
            <w:pPr>
              <w:rPr>
                <w:sz w:val="20"/>
                <w:szCs w:val="20"/>
              </w:rPr>
            </w:pPr>
          </w:p>
        </w:tc>
        <w:tc>
          <w:tcPr>
            <w:tcW w:w="3968" w:type="dxa"/>
            <w:vMerge/>
            <w:tcBorders>
              <w:top w:val="nil"/>
              <w:bottom w:val="single" w:sz="4" w:space="0" w:color="auto"/>
            </w:tcBorders>
          </w:tcPr>
          <w:p w14:paraId="141B6187" w14:textId="77777777" w:rsidR="00AD17C8" w:rsidRPr="006F32D5" w:rsidRDefault="00AD17C8" w:rsidP="00804FA9">
            <w:pPr>
              <w:rPr>
                <w:sz w:val="20"/>
                <w:szCs w:val="20"/>
              </w:rPr>
            </w:pPr>
          </w:p>
        </w:tc>
        <w:tc>
          <w:tcPr>
            <w:tcW w:w="2755" w:type="dxa"/>
            <w:gridSpan w:val="5"/>
            <w:tcBorders>
              <w:top w:val="nil"/>
              <w:bottom w:val="nil"/>
            </w:tcBorders>
          </w:tcPr>
          <w:p w14:paraId="7979228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72E6E82" w14:textId="77777777" w:rsidR="00AD17C8" w:rsidRPr="006F32D5" w:rsidRDefault="00AD17C8" w:rsidP="00804FA9">
            <w:pPr>
              <w:pStyle w:val="ConsPlusNormal"/>
              <w:rPr>
                <w:rFonts w:ascii="Times New Roman" w:hAnsi="Times New Roman" w:cs="Times New Roman"/>
                <w:sz w:val="20"/>
              </w:rPr>
            </w:pPr>
          </w:p>
        </w:tc>
      </w:tr>
      <w:tr w:rsidR="006F32D5" w:rsidRPr="006F32D5" w14:paraId="3D4C908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6A249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0B38C7" w14:textId="77777777" w:rsidR="00AD17C8" w:rsidRPr="006F32D5" w:rsidRDefault="00AD17C8" w:rsidP="00804FA9">
            <w:pPr>
              <w:rPr>
                <w:sz w:val="20"/>
                <w:szCs w:val="20"/>
              </w:rPr>
            </w:pPr>
          </w:p>
        </w:tc>
        <w:tc>
          <w:tcPr>
            <w:tcW w:w="3968" w:type="dxa"/>
            <w:vMerge/>
            <w:tcBorders>
              <w:top w:val="nil"/>
              <w:bottom w:val="single" w:sz="4" w:space="0" w:color="auto"/>
            </w:tcBorders>
          </w:tcPr>
          <w:p w14:paraId="3E8E2ED7" w14:textId="77777777" w:rsidR="00AD17C8" w:rsidRPr="006F32D5" w:rsidRDefault="00AD17C8" w:rsidP="00804FA9">
            <w:pPr>
              <w:rPr>
                <w:sz w:val="20"/>
                <w:szCs w:val="20"/>
              </w:rPr>
            </w:pPr>
          </w:p>
        </w:tc>
        <w:tc>
          <w:tcPr>
            <w:tcW w:w="343" w:type="dxa"/>
            <w:tcBorders>
              <w:top w:val="nil"/>
              <w:bottom w:val="nil"/>
            </w:tcBorders>
          </w:tcPr>
          <w:p w14:paraId="6FA7D46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48B8B1F" w14:textId="77777777" w:rsidR="00AD17C8" w:rsidRPr="006F32D5" w:rsidRDefault="00F32D5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864DDB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609B34FC" w14:textId="77777777" w:rsidR="00AD17C8" w:rsidRPr="006F32D5" w:rsidRDefault="00AD17C8" w:rsidP="00804FA9">
            <w:pPr>
              <w:pStyle w:val="ConsPlusNormal"/>
              <w:rPr>
                <w:rFonts w:ascii="Times New Roman" w:hAnsi="Times New Roman" w:cs="Times New Roman"/>
                <w:sz w:val="20"/>
              </w:rPr>
            </w:pPr>
          </w:p>
        </w:tc>
      </w:tr>
      <w:tr w:rsidR="006F32D5" w:rsidRPr="006F32D5" w14:paraId="68C78DE5" w14:textId="77777777" w:rsidTr="00F420E6">
        <w:tc>
          <w:tcPr>
            <w:tcW w:w="853" w:type="dxa"/>
            <w:vMerge/>
            <w:tcBorders>
              <w:top w:val="single" w:sz="4" w:space="0" w:color="auto"/>
              <w:bottom w:val="single" w:sz="4" w:space="0" w:color="auto"/>
            </w:tcBorders>
          </w:tcPr>
          <w:p w14:paraId="3D512A8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DD8C884" w14:textId="77777777" w:rsidR="00AD17C8" w:rsidRPr="006F32D5" w:rsidRDefault="00AD17C8" w:rsidP="00804FA9">
            <w:pPr>
              <w:rPr>
                <w:sz w:val="20"/>
                <w:szCs w:val="20"/>
              </w:rPr>
            </w:pPr>
          </w:p>
        </w:tc>
        <w:tc>
          <w:tcPr>
            <w:tcW w:w="3968" w:type="dxa"/>
            <w:vMerge/>
            <w:tcBorders>
              <w:top w:val="nil"/>
              <w:bottom w:val="single" w:sz="4" w:space="0" w:color="auto"/>
            </w:tcBorders>
          </w:tcPr>
          <w:p w14:paraId="3091637E"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4A2B635"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134FC81" w14:textId="77777777" w:rsidR="00AD17C8" w:rsidRPr="006F32D5" w:rsidRDefault="00AD17C8" w:rsidP="00804FA9">
            <w:pPr>
              <w:pStyle w:val="ConsPlusNormal"/>
              <w:rPr>
                <w:rFonts w:ascii="Times New Roman" w:hAnsi="Times New Roman" w:cs="Times New Roman"/>
                <w:sz w:val="20"/>
              </w:rPr>
            </w:pPr>
          </w:p>
        </w:tc>
      </w:tr>
      <w:tr w:rsidR="006F32D5" w:rsidRPr="006F32D5" w14:paraId="12325EEB" w14:textId="77777777" w:rsidTr="00F420E6">
        <w:tc>
          <w:tcPr>
            <w:tcW w:w="853" w:type="dxa"/>
            <w:vMerge w:val="restart"/>
            <w:tcBorders>
              <w:top w:val="single" w:sz="4" w:space="0" w:color="auto"/>
              <w:bottom w:val="single" w:sz="4" w:space="0" w:color="auto"/>
            </w:tcBorders>
          </w:tcPr>
          <w:p w14:paraId="4A9B6A6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2.9.2</w:t>
            </w:r>
          </w:p>
        </w:tc>
        <w:tc>
          <w:tcPr>
            <w:tcW w:w="2835" w:type="dxa"/>
            <w:vMerge w:val="restart"/>
            <w:tcBorders>
              <w:top w:val="single" w:sz="4" w:space="0" w:color="auto"/>
              <w:bottom w:val="single" w:sz="4" w:space="0" w:color="auto"/>
            </w:tcBorders>
          </w:tcPr>
          <w:p w14:paraId="474DB90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Оценка работы совета </w:t>
            </w:r>
            <w:r w:rsidRPr="006F32D5">
              <w:rPr>
                <w:rFonts w:ascii="Times New Roman" w:hAnsi="Times New Roman" w:cs="Times New Roman"/>
                <w:sz w:val="20"/>
              </w:rPr>
              <w:lastRenderedPageBreak/>
              <w:t xml:space="preserve">директоров, комитетов и членов совета директоров осуществляется на регулярной основе не реже одного раза в год. Для проведения независимой </w:t>
            </w:r>
            <w:proofErr w:type="gramStart"/>
            <w:r w:rsidRPr="006F32D5">
              <w:rPr>
                <w:rFonts w:ascii="Times New Roman" w:hAnsi="Times New Roman" w:cs="Times New Roman"/>
                <w:sz w:val="20"/>
              </w:rPr>
              <w:t>оценки качества работы совета директоров</w:t>
            </w:r>
            <w:proofErr w:type="gramEnd"/>
            <w:r w:rsidRPr="006F32D5">
              <w:rPr>
                <w:rFonts w:ascii="Times New Roman" w:hAnsi="Times New Roman" w:cs="Times New Roman"/>
                <w:sz w:val="20"/>
              </w:rPr>
              <w:t xml:space="preserve"> не реже одного раза в три года привлекается внешняя организация (консультант).</w:t>
            </w:r>
          </w:p>
        </w:tc>
        <w:tc>
          <w:tcPr>
            <w:tcW w:w="3968" w:type="dxa"/>
            <w:vMerge w:val="restart"/>
            <w:tcBorders>
              <w:top w:val="single" w:sz="4" w:space="0" w:color="auto"/>
              <w:bottom w:val="single" w:sz="4" w:space="0" w:color="auto"/>
            </w:tcBorders>
          </w:tcPr>
          <w:p w14:paraId="0BC0F41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Для проведения независимой оценки </w:t>
            </w:r>
            <w:r w:rsidRPr="006F32D5">
              <w:rPr>
                <w:rFonts w:ascii="Times New Roman" w:hAnsi="Times New Roman" w:cs="Times New Roman"/>
                <w:sz w:val="20"/>
              </w:rPr>
              <w:lastRenderedPageBreak/>
              <w:t xml:space="preserve">качества работы совета директоров в течение трех последних отчетных </w:t>
            </w:r>
            <w:proofErr w:type="gramStart"/>
            <w:r w:rsidRPr="006F32D5">
              <w:rPr>
                <w:rFonts w:ascii="Times New Roman" w:hAnsi="Times New Roman" w:cs="Times New Roman"/>
                <w:sz w:val="20"/>
              </w:rPr>
              <w:t>периодов</w:t>
            </w:r>
            <w:proofErr w:type="gramEnd"/>
            <w:r w:rsidRPr="006F32D5">
              <w:rPr>
                <w:rFonts w:ascii="Times New Roman" w:hAnsi="Times New Roman" w:cs="Times New Roman"/>
                <w:sz w:val="20"/>
              </w:rPr>
              <w:t xml:space="preserve"> по меньшей мере один раз обществом привлекалась внешняя организация (консультант).</w:t>
            </w:r>
          </w:p>
        </w:tc>
        <w:tc>
          <w:tcPr>
            <w:tcW w:w="2755" w:type="dxa"/>
            <w:gridSpan w:val="5"/>
            <w:tcBorders>
              <w:top w:val="single" w:sz="4" w:space="0" w:color="auto"/>
              <w:bottom w:val="nil"/>
            </w:tcBorders>
          </w:tcPr>
          <w:p w14:paraId="04605A44"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7F73A29D" w14:textId="77777777" w:rsidR="00AD17C8" w:rsidRPr="006F32D5" w:rsidRDefault="00AD17C8" w:rsidP="00804FA9">
            <w:pPr>
              <w:pStyle w:val="ConsPlusNormal"/>
              <w:rPr>
                <w:rFonts w:ascii="Times New Roman" w:hAnsi="Times New Roman" w:cs="Times New Roman"/>
                <w:sz w:val="20"/>
              </w:rPr>
            </w:pPr>
          </w:p>
        </w:tc>
      </w:tr>
      <w:tr w:rsidR="006F32D5" w:rsidRPr="006F32D5" w14:paraId="0E00F9F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17016D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4291C2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82A1382" w14:textId="77777777" w:rsidR="00AD17C8" w:rsidRPr="006F32D5" w:rsidRDefault="00AD17C8" w:rsidP="00804FA9">
            <w:pPr>
              <w:rPr>
                <w:sz w:val="20"/>
                <w:szCs w:val="20"/>
              </w:rPr>
            </w:pPr>
          </w:p>
        </w:tc>
        <w:tc>
          <w:tcPr>
            <w:tcW w:w="343" w:type="dxa"/>
            <w:tcBorders>
              <w:top w:val="nil"/>
              <w:bottom w:val="nil"/>
            </w:tcBorders>
          </w:tcPr>
          <w:p w14:paraId="713B280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57CAC6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AEDD27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9AD5B94" w14:textId="6936599E" w:rsidR="00AD17C8" w:rsidRDefault="00AD17C8">
            <w:pPr>
              <w:pStyle w:val="ConsPlusNormal"/>
              <w:rPr>
                <w:rFonts w:ascii="Times New Roman" w:hAnsi="Times New Roman" w:cs="Times New Roman"/>
                <w:sz w:val="20"/>
              </w:rPr>
            </w:pPr>
          </w:p>
          <w:p w14:paraId="30B0E9AA" w14:textId="30F116AC" w:rsidR="00E75E49" w:rsidRPr="006F32D5" w:rsidRDefault="00E75E49">
            <w:pPr>
              <w:pStyle w:val="ConsPlusNormal"/>
              <w:rPr>
                <w:rFonts w:ascii="Times New Roman" w:hAnsi="Times New Roman" w:cs="Times New Roman"/>
                <w:sz w:val="20"/>
              </w:rPr>
            </w:pPr>
            <w:r>
              <w:rPr>
                <w:rFonts w:ascii="Times New Roman" w:hAnsi="Times New Roman" w:cs="Times New Roman"/>
                <w:sz w:val="20"/>
              </w:rPr>
              <w:t xml:space="preserve">Эксперты для проведения внешней </w:t>
            </w:r>
            <w:proofErr w:type="gramStart"/>
            <w:r>
              <w:rPr>
                <w:rFonts w:ascii="Times New Roman" w:hAnsi="Times New Roman" w:cs="Times New Roman"/>
                <w:sz w:val="20"/>
              </w:rPr>
              <w:t>оценки эффективности работы Совета директоров</w:t>
            </w:r>
            <w:proofErr w:type="gramEnd"/>
            <w:r>
              <w:rPr>
                <w:rFonts w:ascii="Times New Roman" w:hAnsi="Times New Roman" w:cs="Times New Roman"/>
                <w:sz w:val="20"/>
              </w:rPr>
              <w:t xml:space="preserve"> не привлекались поскольку затраты на оплату услуг экспертов не были включены в бюджет Компании на отчётный год.</w:t>
            </w:r>
          </w:p>
        </w:tc>
      </w:tr>
      <w:tr w:rsidR="006F32D5" w:rsidRPr="006F32D5" w14:paraId="0EDA21F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68194E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43B240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BE2423D" w14:textId="77777777" w:rsidR="00AD17C8" w:rsidRPr="006F32D5" w:rsidRDefault="00AD17C8" w:rsidP="00804FA9">
            <w:pPr>
              <w:rPr>
                <w:sz w:val="20"/>
                <w:szCs w:val="20"/>
              </w:rPr>
            </w:pPr>
          </w:p>
        </w:tc>
        <w:tc>
          <w:tcPr>
            <w:tcW w:w="2755" w:type="dxa"/>
            <w:gridSpan w:val="5"/>
            <w:tcBorders>
              <w:top w:val="nil"/>
              <w:bottom w:val="nil"/>
            </w:tcBorders>
          </w:tcPr>
          <w:p w14:paraId="2213F74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3012AF6" w14:textId="77777777" w:rsidR="00AD17C8" w:rsidRPr="006F32D5" w:rsidRDefault="00AD17C8" w:rsidP="00804FA9">
            <w:pPr>
              <w:pStyle w:val="ConsPlusNormal"/>
              <w:rPr>
                <w:rFonts w:ascii="Times New Roman" w:hAnsi="Times New Roman" w:cs="Times New Roman"/>
                <w:sz w:val="20"/>
              </w:rPr>
            </w:pPr>
          </w:p>
        </w:tc>
      </w:tr>
      <w:tr w:rsidR="006F32D5" w:rsidRPr="006F32D5" w14:paraId="4E4A35B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155F1A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9243CE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E4059D5" w14:textId="77777777" w:rsidR="00AD17C8" w:rsidRPr="006F32D5" w:rsidRDefault="00AD17C8" w:rsidP="00804FA9">
            <w:pPr>
              <w:rPr>
                <w:sz w:val="20"/>
                <w:szCs w:val="20"/>
              </w:rPr>
            </w:pPr>
          </w:p>
        </w:tc>
        <w:tc>
          <w:tcPr>
            <w:tcW w:w="343" w:type="dxa"/>
            <w:tcBorders>
              <w:top w:val="nil"/>
              <w:bottom w:val="nil"/>
            </w:tcBorders>
          </w:tcPr>
          <w:p w14:paraId="45C30EE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71F9B8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29F055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99D3013" w14:textId="77777777" w:rsidR="00AD17C8" w:rsidRPr="006F32D5" w:rsidRDefault="00AD17C8" w:rsidP="00804FA9">
            <w:pPr>
              <w:pStyle w:val="ConsPlusNormal"/>
              <w:rPr>
                <w:rFonts w:ascii="Times New Roman" w:hAnsi="Times New Roman" w:cs="Times New Roman"/>
                <w:sz w:val="20"/>
              </w:rPr>
            </w:pPr>
          </w:p>
        </w:tc>
      </w:tr>
      <w:tr w:rsidR="006F32D5" w:rsidRPr="006F32D5" w14:paraId="2582B3F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FFAE3F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708C06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5C99C9D" w14:textId="77777777" w:rsidR="00AD17C8" w:rsidRPr="006F32D5" w:rsidRDefault="00AD17C8" w:rsidP="00804FA9">
            <w:pPr>
              <w:rPr>
                <w:sz w:val="20"/>
                <w:szCs w:val="20"/>
              </w:rPr>
            </w:pPr>
          </w:p>
        </w:tc>
        <w:tc>
          <w:tcPr>
            <w:tcW w:w="2755" w:type="dxa"/>
            <w:gridSpan w:val="5"/>
            <w:tcBorders>
              <w:top w:val="nil"/>
              <w:bottom w:val="nil"/>
            </w:tcBorders>
          </w:tcPr>
          <w:p w14:paraId="7289F62B"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1B5C63C" w14:textId="77777777" w:rsidR="00AD17C8" w:rsidRPr="006F32D5" w:rsidRDefault="00AD17C8" w:rsidP="00804FA9">
            <w:pPr>
              <w:pStyle w:val="ConsPlusNormal"/>
              <w:rPr>
                <w:rFonts w:ascii="Times New Roman" w:hAnsi="Times New Roman" w:cs="Times New Roman"/>
                <w:sz w:val="20"/>
              </w:rPr>
            </w:pPr>
          </w:p>
        </w:tc>
      </w:tr>
      <w:tr w:rsidR="006F32D5" w:rsidRPr="006F32D5" w14:paraId="30BAA0B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23E6E6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01E72A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B217FEE" w14:textId="77777777" w:rsidR="00AD17C8" w:rsidRPr="006F32D5" w:rsidRDefault="00AD17C8" w:rsidP="00804FA9">
            <w:pPr>
              <w:rPr>
                <w:sz w:val="20"/>
                <w:szCs w:val="20"/>
              </w:rPr>
            </w:pPr>
          </w:p>
        </w:tc>
        <w:tc>
          <w:tcPr>
            <w:tcW w:w="2755" w:type="dxa"/>
            <w:gridSpan w:val="5"/>
            <w:tcBorders>
              <w:top w:val="nil"/>
              <w:bottom w:val="nil"/>
            </w:tcBorders>
          </w:tcPr>
          <w:p w14:paraId="0F35B2B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A14F2FD" w14:textId="77777777" w:rsidR="00AD17C8" w:rsidRPr="006F32D5" w:rsidRDefault="00AD17C8" w:rsidP="00804FA9">
            <w:pPr>
              <w:pStyle w:val="ConsPlusNormal"/>
              <w:rPr>
                <w:rFonts w:ascii="Times New Roman" w:hAnsi="Times New Roman" w:cs="Times New Roman"/>
                <w:sz w:val="20"/>
              </w:rPr>
            </w:pPr>
          </w:p>
        </w:tc>
      </w:tr>
      <w:tr w:rsidR="006F32D5" w:rsidRPr="006F32D5" w14:paraId="218A1FB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2B446E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911BFA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8F21D13" w14:textId="77777777" w:rsidR="00AD17C8" w:rsidRPr="006F32D5" w:rsidRDefault="00AD17C8" w:rsidP="00804FA9">
            <w:pPr>
              <w:rPr>
                <w:sz w:val="20"/>
                <w:szCs w:val="20"/>
              </w:rPr>
            </w:pPr>
          </w:p>
        </w:tc>
        <w:tc>
          <w:tcPr>
            <w:tcW w:w="343" w:type="dxa"/>
            <w:tcBorders>
              <w:top w:val="nil"/>
              <w:bottom w:val="nil"/>
            </w:tcBorders>
          </w:tcPr>
          <w:p w14:paraId="1B521D4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838CE55" w14:textId="77777777" w:rsidR="00AD17C8" w:rsidRPr="006F32D5" w:rsidRDefault="00071168"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650618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4BB53CA" w14:textId="77777777" w:rsidR="00AD17C8" w:rsidRPr="006F32D5" w:rsidRDefault="00AD17C8" w:rsidP="00804FA9">
            <w:pPr>
              <w:pStyle w:val="ConsPlusNormal"/>
              <w:rPr>
                <w:rFonts w:ascii="Times New Roman" w:hAnsi="Times New Roman" w:cs="Times New Roman"/>
                <w:sz w:val="20"/>
              </w:rPr>
            </w:pPr>
          </w:p>
        </w:tc>
      </w:tr>
      <w:tr w:rsidR="006F32D5" w:rsidRPr="006F32D5" w14:paraId="1358444B" w14:textId="77777777" w:rsidTr="00F420E6">
        <w:tc>
          <w:tcPr>
            <w:tcW w:w="853" w:type="dxa"/>
            <w:vMerge/>
            <w:tcBorders>
              <w:top w:val="single" w:sz="4" w:space="0" w:color="auto"/>
              <w:bottom w:val="single" w:sz="4" w:space="0" w:color="auto"/>
            </w:tcBorders>
          </w:tcPr>
          <w:p w14:paraId="4AEF4CD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96428D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27F1A7D"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1282693"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4C5C7DF0" w14:textId="77777777" w:rsidR="00AD17C8" w:rsidRPr="006F32D5" w:rsidRDefault="00AD17C8" w:rsidP="00804FA9">
            <w:pPr>
              <w:pStyle w:val="ConsPlusNormal"/>
              <w:rPr>
                <w:rFonts w:ascii="Times New Roman" w:hAnsi="Times New Roman" w:cs="Times New Roman"/>
                <w:sz w:val="20"/>
              </w:rPr>
            </w:pPr>
          </w:p>
        </w:tc>
      </w:tr>
      <w:tr w:rsidR="006F32D5" w:rsidRPr="006F32D5" w14:paraId="0FD7C185" w14:textId="77777777" w:rsidTr="00F420E6">
        <w:tc>
          <w:tcPr>
            <w:tcW w:w="853" w:type="dxa"/>
            <w:tcBorders>
              <w:top w:val="single" w:sz="4" w:space="0" w:color="auto"/>
              <w:bottom w:val="single" w:sz="4" w:space="0" w:color="auto"/>
            </w:tcBorders>
          </w:tcPr>
          <w:p w14:paraId="3C40BE7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3.1</w:t>
            </w:r>
          </w:p>
        </w:tc>
        <w:tc>
          <w:tcPr>
            <w:tcW w:w="14660" w:type="dxa"/>
            <w:gridSpan w:val="8"/>
            <w:tcBorders>
              <w:top w:val="single" w:sz="4" w:space="0" w:color="auto"/>
              <w:bottom w:val="single" w:sz="4" w:space="0" w:color="auto"/>
            </w:tcBorders>
          </w:tcPr>
          <w:p w14:paraId="1AD8F26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Корпоративный секретарь общества осуществляет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6F32D5" w:rsidRPr="006F32D5" w14:paraId="45D43F3A" w14:textId="77777777" w:rsidTr="00F420E6">
        <w:tc>
          <w:tcPr>
            <w:tcW w:w="853" w:type="dxa"/>
            <w:vMerge w:val="restart"/>
            <w:tcBorders>
              <w:top w:val="single" w:sz="4" w:space="0" w:color="auto"/>
              <w:bottom w:val="single" w:sz="4" w:space="0" w:color="auto"/>
            </w:tcBorders>
          </w:tcPr>
          <w:p w14:paraId="6327C0F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3.1.1</w:t>
            </w:r>
          </w:p>
        </w:tc>
        <w:tc>
          <w:tcPr>
            <w:tcW w:w="2835" w:type="dxa"/>
            <w:vMerge w:val="restart"/>
            <w:tcBorders>
              <w:top w:val="single" w:sz="4" w:space="0" w:color="auto"/>
              <w:bottom w:val="single" w:sz="4" w:space="0" w:color="auto"/>
            </w:tcBorders>
          </w:tcPr>
          <w:p w14:paraId="07229FA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3968" w:type="dxa"/>
            <w:vMerge w:val="restart"/>
            <w:tcBorders>
              <w:top w:val="single" w:sz="4" w:space="0" w:color="auto"/>
              <w:bottom w:val="nil"/>
            </w:tcBorders>
          </w:tcPr>
          <w:p w14:paraId="5654381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обществе принят и раскрыт внутренний документ - положение о корпоративном секретаре.</w:t>
            </w:r>
          </w:p>
        </w:tc>
        <w:tc>
          <w:tcPr>
            <w:tcW w:w="2755" w:type="dxa"/>
            <w:gridSpan w:val="5"/>
            <w:tcBorders>
              <w:top w:val="single" w:sz="4" w:space="0" w:color="auto"/>
              <w:bottom w:val="nil"/>
            </w:tcBorders>
          </w:tcPr>
          <w:p w14:paraId="77F8A37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18A32522" w14:textId="77777777" w:rsidR="00AD17C8" w:rsidRPr="006F32D5" w:rsidRDefault="00AD17C8" w:rsidP="00804FA9">
            <w:pPr>
              <w:pStyle w:val="ConsPlusNormal"/>
              <w:rPr>
                <w:rFonts w:ascii="Times New Roman" w:hAnsi="Times New Roman" w:cs="Times New Roman"/>
                <w:sz w:val="20"/>
              </w:rPr>
            </w:pPr>
          </w:p>
        </w:tc>
      </w:tr>
      <w:tr w:rsidR="006F32D5" w:rsidRPr="006F32D5" w14:paraId="118EE23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A8A5E8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95A0FD4" w14:textId="77777777" w:rsidR="00AD17C8" w:rsidRPr="006F32D5" w:rsidRDefault="00AD17C8" w:rsidP="00804FA9">
            <w:pPr>
              <w:rPr>
                <w:sz w:val="20"/>
                <w:szCs w:val="20"/>
              </w:rPr>
            </w:pPr>
          </w:p>
        </w:tc>
        <w:tc>
          <w:tcPr>
            <w:tcW w:w="3968" w:type="dxa"/>
            <w:vMerge/>
            <w:tcBorders>
              <w:top w:val="single" w:sz="4" w:space="0" w:color="auto"/>
              <w:bottom w:val="nil"/>
            </w:tcBorders>
          </w:tcPr>
          <w:p w14:paraId="7F1E124D" w14:textId="77777777" w:rsidR="00AD17C8" w:rsidRPr="006F32D5" w:rsidRDefault="00AD17C8" w:rsidP="00804FA9">
            <w:pPr>
              <w:rPr>
                <w:sz w:val="20"/>
                <w:szCs w:val="20"/>
              </w:rPr>
            </w:pPr>
          </w:p>
        </w:tc>
        <w:tc>
          <w:tcPr>
            <w:tcW w:w="343" w:type="dxa"/>
            <w:tcBorders>
              <w:top w:val="nil"/>
              <w:bottom w:val="nil"/>
            </w:tcBorders>
          </w:tcPr>
          <w:p w14:paraId="3FB10F7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6AABC2C" w14:textId="77777777" w:rsidR="00AD17C8" w:rsidRPr="006F32D5" w:rsidRDefault="00822CE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5F018E1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9B50BB4" w14:textId="77777777" w:rsidR="00AD17C8" w:rsidRPr="006F32D5" w:rsidRDefault="00AD17C8" w:rsidP="00804FA9">
            <w:pPr>
              <w:pStyle w:val="ConsPlusNormal"/>
              <w:rPr>
                <w:rFonts w:ascii="Times New Roman" w:hAnsi="Times New Roman" w:cs="Times New Roman"/>
                <w:sz w:val="20"/>
              </w:rPr>
            </w:pPr>
          </w:p>
        </w:tc>
      </w:tr>
      <w:tr w:rsidR="006F32D5" w:rsidRPr="006F32D5" w14:paraId="128060E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188378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1C846E9" w14:textId="77777777" w:rsidR="00AD17C8" w:rsidRPr="006F32D5" w:rsidRDefault="00AD17C8" w:rsidP="00804FA9">
            <w:pPr>
              <w:rPr>
                <w:sz w:val="20"/>
                <w:szCs w:val="20"/>
              </w:rPr>
            </w:pPr>
          </w:p>
        </w:tc>
        <w:tc>
          <w:tcPr>
            <w:tcW w:w="3968" w:type="dxa"/>
            <w:vMerge/>
            <w:tcBorders>
              <w:top w:val="single" w:sz="4" w:space="0" w:color="auto"/>
              <w:bottom w:val="nil"/>
            </w:tcBorders>
          </w:tcPr>
          <w:p w14:paraId="0B5529F2" w14:textId="77777777" w:rsidR="00AD17C8" w:rsidRPr="006F32D5" w:rsidRDefault="00AD17C8" w:rsidP="00804FA9">
            <w:pPr>
              <w:rPr>
                <w:sz w:val="20"/>
                <w:szCs w:val="20"/>
              </w:rPr>
            </w:pPr>
          </w:p>
        </w:tc>
        <w:tc>
          <w:tcPr>
            <w:tcW w:w="2755" w:type="dxa"/>
            <w:gridSpan w:val="5"/>
            <w:tcBorders>
              <w:top w:val="nil"/>
              <w:bottom w:val="nil"/>
            </w:tcBorders>
          </w:tcPr>
          <w:p w14:paraId="5D36DF7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D2794B3" w14:textId="77777777" w:rsidR="00AD17C8" w:rsidRPr="006F32D5" w:rsidRDefault="00AD17C8" w:rsidP="00804FA9">
            <w:pPr>
              <w:pStyle w:val="ConsPlusNormal"/>
              <w:rPr>
                <w:rFonts w:ascii="Times New Roman" w:hAnsi="Times New Roman" w:cs="Times New Roman"/>
                <w:sz w:val="20"/>
              </w:rPr>
            </w:pPr>
          </w:p>
        </w:tc>
      </w:tr>
      <w:tr w:rsidR="006F32D5" w:rsidRPr="006F32D5" w14:paraId="5090B47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21281D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B0CF677"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3B5824B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На сайте общества в сети Интернет и в годовом отчете представлена биографическая информация о корпоративном секретаре, с таким же уровнем детализации, как для членов совета директоров и исполнительного руководства общества.</w:t>
            </w:r>
          </w:p>
        </w:tc>
        <w:tc>
          <w:tcPr>
            <w:tcW w:w="343" w:type="dxa"/>
            <w:tcBorders>
              <w:top w:val="nil"/>
              <w:bottom w:val="nil"/>
            </w:tcBorders>
          </w:tcPr>
          <w:p w14:paraId="3F86946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8F8AF54" w14:textId="77777777" w:rsidR="00AD17C8" w:rsidRPr="006F32D5" w:rsidRDefault="00AD17C8" w:rsidP="00804FA9">
            <w:pPr>
              <w:pStyle w:val="ConsPlusNormal"/>
              <w:rPr>
                <w:rFonts w:ascii="Times New Roman" w:hAnsi="Times New Roman" w:cs="Times New Roman"/>
                <w:sz w:val="20"/>
                <w:highlight w:val="yellow"/>
              </w:rPr>
            </w:pPr>
          </w:p>
        </w:tc>
        <w:tc>
          <w:tcPr>
            <w:tcW w:w="2051" w:type="dxa"/>
            <w:gridSpan w:val="3"/>
            <w:tcBorders>
              <w:top w:val="nil"/>
              <w:bottom w:val="nil"/>
            </w:tcBorders>
          </w:tcPr>
          <w:p w14:paraId="676AF6EA" w14:textId="77777777" w:rsidR="00AD17C8" w:rsidRPr="006F32D5" w:rsidRDefault="00AD17C8" w:rsidP="00804FA9">
            <w:pPr>
              <w:pStyle w:val="ConsPlusNormal"/>
              <w:rPr>
                <w:rFonts w:ascii="Times New Roman" w:hAnsi="Times New Roman" w:cs="Times New Roman"/>
                <w:sz w:val="20"/>
                <w:highlight w:val="yellow"/>
              </w:rPr>
            </w:pPr>
          </w:p>
        </w:tc>
        <w:tc>
          <w:tcPr>
            <w:tcW w:w="5102" w:type="dxa"/>
            <w:tcBorders>
              <w:top w:val="nil"/>
              <w:bottom w:val="nil"/>
            </w:tcBorders>
          </w:tcPr>
          <w:p w14:paraId="0D8F6134" w14:textId="77777777" w:rsidR="00AD17C8" w:rsidRPr="006F32D5" w:rsidRDefault="00AD17C8" w:rsidP="00804FA9">
            <w:pPr>
              <w:pStyle w:val="ConsPlusNormal"/>
              <w:rPr>
                <w:rFonts w:ascii="Times New Roman" w:hAnsi="Times New Roman" w:cs="Times New Roman"/>
                <w:sz w:val="20"/>
              </w:rPr>
            </w:pPr>
          </w:p>
        </w:tc>
      </w:tr>
      <w:tr w:rsidR="006F32D5" w:rsidRPr="006F32D5" w14:paraId="2692A63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A6862B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1A001BC" w14:textId="77777777" w:rsidR="00AD17C8" w:rsidRPr="006F32D5" w:rsidRDefault="00AD17C8" w:rsidP="00804FA9">
            <w:pPr>
              <w:rPr>
                <w:sz w:val="20"/>
                <w:szCs w:val="20"/>
              </w:rPr>
            </w:pPr>
          </w:p>
        </w:tc>
        <w:tc>
          <w:tcPr>
            <w:tcW w:w="3968" w:type="dxa"/>
            <w:vMerge/>
            <w:tcBorders>
              <w:top w:val="nil"/>
              <w:bottom w:val="single" w:sz="4" w:space="0" w:color="auto"/>
            </w:tcBorders>
          </w:tcPr>
          <w:p w14:paraId="226F81C9" w14:textId="77777777" w:rsidR="00AD17C8" w:rsidRPr="006F32D5" w:rsidRDefault="00AD17C8" w:rsidP="00804FA9">
            <w:pPr>
              <w:rPr>
                <w:sz w:val="20"/>
                <w:szCs w:val="20"/>
              </w:rPr>
            </w:pPr>
          </w:p>
        </w:tc>
        <w:tc>
          <w:tcPr>
            <w:tcW w:w="2755" w:type="dxa"/>
            <w:gridSpan w:val="5"/>
            <w:tcBorders>
              <w:top w:val="nil"/>
              <w:bottom w:val="nil"/>
            </w:tcBorders>
          </w:tcPr>
          <w:p w14:paraId="2AD2B27E"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01667A2" w14:textId="77777777" w:rsidR="00AD17C8" w:rsidRPr="006F32D5" w:rsidRDefault="00AD17C8" w:rsidP="00804FA9">
            <w:pPr>
              <w:pStyle w:val="ConsPlusNormal"/>
              <w:rPr>
                <w:rFonts w:ascii="Times New Roman" w:hAnsi="Times New Roman" w:cs="Times New Roman"/>
                <w:sz w:val="20"/>
              </w:rPr>
            </w:pPr>
          </w:p>
        </w:tc>
      </w:tr>
      <w:tr w:rsidR="006F32D5" w:rsidRPr="006F32D5" w14:paraId="09F5EB8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2FF694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B763502" w14:textId="77777777" w:rsidR="00AD17C8" w:rsidRPr="006F32D5" w:rsidRDefault="00AD17C8" w:rsidP="00804FA9">
            <w:pPr>
              <w:rPr>
                <w:sz w:val="20"/>
                <w:szCs w:val="20"/>
              </w:rPr>
            </w:pPr>
          </w:p>
        </w:tc>
        <w:tc>
          <w:tcPr>
            <w:tcW w:w="3968" w:type="dxa"/>
            <w:vMerge/>
            <w:tcBorders>
              <w:top w:val="nil"/>
              <w:bottom w:val="single" w:sz="4" w:space="0" w:color="auto"/>
            </w:tcBorders>
          </w:tcPr>
          <w:p w14:paraId="00DC8FBB" w14:textId="77777777" w:rsidR="00AD17C8" w:rsidRPr="006F32D5" w:rsidRDefault="00AD17C8" w:rsidP="00804FA9">
            <w:pPr>
              <w:rPr>
                <w:sz w:val="20"/>
                <w:szCs w:val="20"/>
              </w:rPr>
            </w:pPr>
          </w:p>
        </w:tc>
        <w:tc>
          <w:tcPr>
            <w:tcW w:w="2755" w:type="dxa"/>
            <w:gridSpan w:val="5"/>
            <w:tcBorders>
              <w:top w:val="nil"/>
              <w:bottom w:val="nil"/>
            </w:tcBorders>
          </w:tcPr>
          <w:p w14:paraId="2882B21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8F77FFD" w14:textId="77777777" w:rsidR="00AD17C8" w:rsidRPr="006F32D5" w:rsidRDefault="00AD17C8" w:rsidP="00804FA9">
            <w:pPr>
              <w:pStyle w:val="ConsPlusNormal"/>
              <w:rPr>
                <w:rFonts w:ascii="Times New Roman" w:hAnsi="Times New Roman" w:cs="Times New Roman"/>
                <w:sz w:val="20"/>
              </w:rPr>
            </w:pPr>
          </w:p>
        </w:tc>
      </w:tr>
      <w:tr w:rsidR="006F32D5" w:rsidRPr="006F32D5" w14:paraId="22F7688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A58AD3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6FB2D9D" w14:textId="77777777" w:rsidR="00AD17C8" w:rsidRPr="006F32D5" w:rsidRDefault="00AD17C8" w:rsidP="00804FA9">
            <w:pPr>
              <w:rPr>
                <w:sz w:val="20"/>
                <w:szCs w:val="20"/>
              </w:rPr>
            </w:pPr>
          </w:p>
        </w:tc>
        <w:tc>
          <w:tcPr>
            <w:tcW w:w="3968" w:type="dxa"/>
            <w:vMerge/>
            <w:tcBorders>
              <w:top w:val="nil"/>
              <w:bottom w:val="single" w:sz="4" w:space="0" w:color="auto"/>
            </w:tcBorders>
          </w:tcPr>
          <w:p w14:paraId="1D11D72C" w14:textId="77777777" w:rsidR="00AD17C8" w:rsidRPr="006F32D5" w:rsidRDefault="00AD17C8" w:rsidP="00804FA9">
            <w:pPr>
              <w:rPr>
                <w:sz w:val="20"/>
                <w:szCs w:val="20"/>
              </w:rPr>
            </w:pPr>
          </w:p>
        </w:tc>
        <w:tc>
          <w:tcPr>
            <w:tcW w:w="343" w:type="dxa"/>
            <w:tcBorders>
              <w:top w:val="nil"/>
              <w:bottom w:val="nil"/>
            </w:tcBorders>
          </w:tcPr>
          <w:p w14:paraId="507885A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AAB58B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5A78300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FD7C041" w14:textId="77777777" w:rsidR="00AD17C8" w:rsidRPr="006F32D5" w:rsidRDefault="00AD17C8" w:rsidP="00804FA9">
            <w:pPr>
              <w:pStyle w:val="ConsPlusNormal"/>
              <w:rPr>
                <w:rFonts w:ascii="Times New Roman" w:hAnsi="Times New Roman" w:cs="Times New Roman"/>
                <w:sz w:val="20"/>
              </w:rPr>
            </w:pPr>
          </w:p>
        </w:tc>
      </w:tr>
      <w:tr w:rsidR="006F32D5" w:rsidRPr="006F32D5" w14:paraId="0AC7F5CB" w14:textId="77777777" w:rsidTr="00F420E6">
        <w:tc>
          <w:tcPr>
            <w:tcW w:w="853" w:type="dxa"/>
            <w:vMerge/>
            <w:tcBorders>
              <w:top w:val="single" w:sz="4" w:space="0" w:color="auto"/>
              <w:bottom w:val="single" w:sz="4" w:space="0" w:color="auto"/>
            </w:tcBorders>
          </w:tcPr>
          <w:p w14:paraId="0872315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FDB2A07" w14:textId="77777777" w:rsidR="00AD17C8" w:rsidRPr="006F32D5" w:rsidRDefault="00AD17C8" w:rsidP="00804FA9">
            <w:pPr>
              <w:rPr>
                <w:sz w:val="20"/>
                <w:szCs w:val="20"/>
              </w:rPr>
            </w:pPr>
          </w:p>
        </w:tc>
        <w:tc>
          <w:tcPr>
            <w:tcW w:w="3968" w:type="dxa"/>
            <w:vMerge/>
            <w:tcBorders>
              <w:top w:val="nil"/>
              <w:bottom w:val="single" w:sz="4" w:space="0" w:color="auto"/>
            </w:tcBorders>
          </w:tcPr>
          <w:p w14:paraId="35E7FF19"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0323089"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407CB210" w14:textId="77777777" w:rsidR="00AD17C8" w:rsidRPr="006F32D5" w:rsidRDefault="00AD17C8" w:rsidP="00804FA9">
            <w:pPr>
              <w:pStyle w:val="ConsPlusNormal"/>
              <w:rPr>
                <w:rFonts w:ascii="Times New Roman" w:hAnsi="Times New Roman" w:cs="Times New Roman"/>
                <w:sz w:val="20"/>
              </w:rPr>
            </w:pPr>
          </w:p>
        </w:tc>
      </w:tr>
      <w:tr w:rsidR="006F32D5" w:rsidRPr="006F32D5" w14:paraId="02152295" w14:textId="77777777" w:rsidTr="00F420E6">
        <w:tc>
          <w:tcPr>
            <w:tcW w:w="853" w:type="dxa"/>
            <w:vMerge w:val="restart"/>
            <w:tcBorders>
              <w:top w:val="single" w:sz="4" w:space="0" w:color="auto"/>
              <w:bottom w:val="single" w:sz="4" w:space="0" w:color="auto"/>
            </w:tcBorders>
          </w:tcPr>
          <w:p w14:paraId="342D286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3.1.2</w:t>
            </w:r>
          </w:p>
        </w:tc>
        <w:tc>
          <w:tcPr>
            <w:tcW w:w="2835" w:type="dxa"/>
            <w:vMerge w:val="restart"/>
            <w:tcBorders>
              <w:top w:val="single" w:sz="4" w:space="0" w:color="auto"/>
              <w:bottom w:val="single" w:sz="4" w:space="0" w:color="auto"/>
            </w:tcBorders>
          </w:tcPr>
          <w:p w14:paraId="43734E4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Корпоративный секретарь обладает достаточной независимостью от исполнительных органов общества и имеет необходимые полномочия и </w:t>
            </w:r>
            <w:r w:rsidRPr="006F32D5">
              <w:rPr>
                <w:rFonts w:ascii="Times New Roman" w:hAnsi="Times New Roman" w:cs="Times New Roman"/>
                <w:sz w:val="20"/>
              </w:rPr>
              <w:lastRenderedPageBreak/>
              <w:t>ресурсы для выполнения поставленных перед ним задач.</w:t>
            </w:r>
          </w:p>
        </w:tc>
        <w:tc>
          <w:tcPr>
            <w:tcW w:w="3968" w:type="dxa"/>
            <w:vMerge w:val="restart"/>
            <w:tcBorders>
              <w:top w:val="single" w:sz="4" w:space="0" w:color="auto"/>
              <w:bottom w:val="single" w:sz="4" w:space="0" w:color="auto"/>
            </w:tcBorders>
          </w:tcPr>
          <w:p w14:paraId="398F04B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1. Совет директоров одобряет назначение, отстранение от должности и дополнительное вознаграждение корпоративного секретаря.</w:t>
            </w:r>
          </w:p>
        </w:tc>
        <w:tc>
          <w:tcPr>
            <w:tcW w:w="2755" w:type="dxa"/>
            <w:gridSpan w:val="5"/>
            <w:tcBorders>
              <w:top w:val="single" w:sz="4" w:space="0" w:color="auto"/>
              <w:bottom w:val="nil"/>
            </w:tcBorders>
          </w:tcPr>
          <w:p w14:paraId="3EB48AD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F3E3F74" w14:textId="77777777" w:rsidR="00AD17C8" w:rsidRPr="006F32D5" w:rsidRDefault="00AD17C8" w:rsidP="00804FA9">
            <w:pPr>
              <w:pStyle w:val="ConsPlusNormal"/>
              <w:rPr>
                <w:rFonts w:ascii="Times New Roman" w:hAnsi="Times New Roman" w:cs="Times New Roman"/>
                <w:sz w:val="20"/>
              </w:rPr>
            </w:pPr>
          </w:p>
        </w:tc>
      </w:tr>
      <w:tr w:rsidR="006F32D5" w:rsidRPr="006F32D5" w14:paraId="0C0DC4B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FDC4EA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1C209B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BFB0F3D" w14:textId="77777777" w:rsidR="00AD17C8" w:rsidRPr="006F32D5" w:rsidRDefault="00AD17C8" w:rsidP="00804FA9">
            <w:pPr>
              <w:rPr>
                <w:sz w:val="20"/>
                <w:szCs w:val="20"/>
              </w:rPr>
            </w:pPr>
          </w:p>
        </w:tc>
        <w:tc>
          <w:tcPr>
            <w:tcW w:w="343" w:type="dxa"/>
            <w:tcBorders>
              <w:top w:val="nil"/>
              <w:bottom w:val="nil"/>
            </w:tcBorders>
          </w:tcPr>
          <w:p w14:paraId="7984709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8E17F51" w14:textId="77777777" w:rsidR="00AD17C8" w:rsidRPr="006F32D5" w:rsidRDefault="005E2B7A"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DDE347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090BF75" w14:textId="77777777" w:rsidR="00AD17C8" w:rsidRPr="006F32D5" w:rsidRDefault="00AD17C8" w:rsidP="00804FA9">
            <w:pPr>
              <w:pStyle w:val="ConsPlusNormal"/>
              <w:rPr>
                <w:rFonts w:ascii="Times New Roman" w:hAnsi="Times New Roman" w:cs="Times New Roman"/>
                <w:sz w:val="20"/>
              </w:rPr>
            </w:pPr>
          </w:p>
        </w:tc>
      </w:tr>
      <w:tr w:rsidR="006F32D5" w:rsidRPr="006F32D5" w14:paraId="5794E39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74193A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CB27D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1C454B3" w14:textId="77777777" w:rsidR="00AD17C8" w:rsidRPr="006F32D5" w:rsidRDefault="00AD17C8" w:rsidP="00804FA9">
            <w:pPr>
              <w:rPr>
                <w:sz w:val="20"/>
                <w:szCs w:val="20"/>
              </w:rPr>
            </w:pPr>
          </w:p>
        </w:tc>
        <w:tc>
          <w:tcPr>
            <w:tcW w:w="2755" w:type="dxa"/>
            <w:gridSpan w:val="5"/>
            <w:tcBorders>
              <w:top w:val="nil"/>
              <w:bottom w:val="nil"/>
            </w:tcBorders>
          </w:tcPr>
          <w:p w14:paraId="63F2189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9A63039" w14:textId="77777777" w:rsidR="00AD17C8" w:rsidRPr="006F32D5" w:rsidRDefault="00AD17C8" w:rsidP="00804FA9">
            <w:pPr>
              <w:pStyle w:val="ConsPlusNormal"/>
              <w:rPr>
                <w:rFonts w:ascii="Times New Roman" w:hAnsi="Times New Roman" w:cs="Times New Roman"/>
                <w:sz w:val="20"/>
              </w:rPr>
            </w:pPr>
          </w:p>
        </w:tc>
      </w:tr>
      <w:tr w:rsidR="006F32D5" w:rsidRPr="006F32D5" w14:paraId="0F96FDD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5EC968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057EED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871BB18" w14:textId="77777777" w:rsidR="00AD17C8" w:rsidRPr="006F32D5" w:rsidRDefault="00AD17C8" w:rsidP="00804FA9">
            <w:pPr>
              <w:rPr>
                <w:sz w:val="20"/>
                <w:szCs w:val="20"/>
              </w:rPr>
            </w:pPr>
          </w:p>
        </w:tc>
        <w:tc>
          <w:tcPr>
            <w:tcW w:w="343" w:type="dxa"/>
            <w:tcBorders>
              <w:top w:val="nil"/>
              <w:bottom w:val="nil"/>
            </w:tcBorders>
          </w:tcPr>
          <w:p w14:paraId="2E23422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9AE12D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61468F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180B9670" w14:textId="77777777" w:rsidR="00AD17C8" w:rsidRPr="006F32D5" w:rsidRDefault="00AD17C8" w:rsidP="00804FA9">
            <w:pPr>
              <w:pStyle w:val="ConsPlusNormal"/>
              <w:rPr>
                <w:rFonts w:ascii="Times New Roman" w:hAnsi="Times New Roman" w:cs="Times New Roman"/>
                <w:sz w:val="20"/>
              </w:rPr>
            </w:pPr>
          </w:p>
        </w:tc>
      </w:tr>
      <w:tr w:rsidR="006F32D5" w:rsidRPr="006F32D5" w14:paraId="5B9E5DE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E94C89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CE03E7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1CA485B" w14:textId="77777777" w:rsidR="00AD17C8" w:rsidRPr="006F32D5" w:rsidRDefault="00AD17C8" w:rsidP="00804FA9">
            <w:pPr>
              <w:rPr>
                <w:sz w:val="20"/>
                <w:szCs w:val="20"/>
              </w:rPr>
            </w:pPr>
          </w:p>
        </w:tc>
        <w:tc>
          <w:tcPr>
            <w:tcW w:w="2755" w:type="dxa"/>
            <w:gridSpan w:val="5"/>
            <w:tcBorders>
              <w:top w:val="nil"/>
              <w:bottom w:val="nil"/>
            </w:tcBorders>
          </w:tcPr>
          <w:p w14:paraId="2846AA12"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9F7344E" w14:textId="77777777" w:rsidR="00AD17C8" w:rsidRPr="006F32D5" w:rsidRDefault="00AD17C8" w:rsidP="00804FA9">
            <w:pPr>
              <w:pStyle w:val="ConsPlusNormal"/>
              <w:rPr>
                <w:rFonts w:ascii="Times New Roman" w:hAnsi="Times New Roman" w:cs="Times New Roman"/>
                <w:sz w:val="20"/>
              </w:rPr>
            </w:pPr>
          </w:p>
        </w:tc>
      </w:tr>
      <w:tr w:rsidR="006F32D5" w:rsidRPr="006F32D5" w14:paraId="1C9A792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585C21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77384E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5BF8E7C" w14:textId="77777777" w:rsidR="00AD17C8" w:rsidRPr="006F32D5" w:rsidRDefault="00AD17C8" w:rsidP="00804FA9">
            <w:pPr>
              <w:rPr>
                <w:sz w:val="20"/>
                <w:szCs w:val="20"/>
              </w:rPr>
            </w:pPr>
          </w:p>
        </w:tc>
        <w:tc>
          <w:tcPr>
            <w:tcW w:w="2755" w:type="dxa"/>
            <w:gridSpan w:val="5"/>
            <w:tcBorders>
              <w:top w:val="nil"/>
              <w:bottom w:val="nil"/>
            </w:tcBorders>
          </w:tcPr>
          <w:p w14:paraId="20C9CD5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8D849F7" w14:textId="77777777" w:rsidR="00AD17C8" w:rsidRPr="006F32D5" w:rsidRDefault="00AD17C8" w:rsidP="00804FA9">
            <w:pPr>
              <w:pStyle w:val="ConsPlusNormal"/>
              <w:rPr>
                <w:rFonts w:ascii="Times New Roman" w:hAnsi="Times New Roman" w:cs="Times New Roman"/>
                <w:sz w:val="20"/>
              </w:rPr>
            </w:pPr>
          </w:p>
        </w:tc>
      </w:tr>
      <w:tr w:rsidR="006F32D5" w:rsidRPr="006F32D5" w14:paraId="5DAF499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2585C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38A3C9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94385A2" w14:textId="77777777" w:rsidR="00AD17C8" w:rsidRPr="006F32D5" w:rsidRDefault="00AD17C8" w:rsidP="00804FA9">
            <w:pPr>
              <w:rPr>
                <w:sz w:val="20"/>
                <w:szCs w:val="20"/>
              </w:rPr>
            </w:pPr>
          </w:p>
        </w:tc>
        <w:tc>
          <w:tcPr>
            <w:tcW w:w="343" w:type="dxa"/>
            <w:tcBorders>
              <w:top w:val="nil"/>
              <w:bottom w:val="nil"/>
            </w:tcBorders>
          </w:tcPr>
          <w:p w14:paraId="2E6A7FB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6B1ECF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2DB972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D4225C2" w14:textId="77777777" w:rsidR="00AD17C8" w:rsidRPr="006F32D5" w:rsidRDefault="00AD17C8" w:rsidP="00804FA9">
            <w:pPr>
              <w:pStyle w:val="ConsPlusNormal"/>
              <w:rPr>
                <w:rFonts w:ascii="Times New Roman" w:hAnsi="Times New Roman" w:cs="Times New Roman"/>
                <w:sz w:val="20"/>
              </w:rPr>
            </w:pPr>
          </w:p>
        </w:tc>
      </w:tr>
      <w:tr w:rsidR="006F32D5" w:rsidRPr="006F32D5" w14:paraId="62888C88" w14:textId="77777777" w:rsidTr="00F420E6">
        <w:tc>
          <w:tcPr>
            <w:tcW w:w="853" w:type="dxa"/>
            <w:vMerge/>
            <w:tcBorders>
              <w:top w:val="single" w:sz="4" w:space="0" w:color="auto"/>
              <w:bottom w:val="single" w:sz="4" w:space="0" w:color="auto"/>
            </w:tcBorders>
          </w:tcPr>
          <w:p w14:paraId="28A7C01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681D53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DDDF0DA"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466DD2C8"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7E3C1898" w14:textId="77777777" w:rsidR="00AD17C8" w:rsidRPr="006F32D5" w:rsidRDefault="00AD17C8" w:rsidP="00804FA9">
            <w:pPr>
              <w:pStyle w:val="ConsPlusNormal"/>
              <w:rPr>
                <w:rFonts w:ascii="Times New Roman" w:hAnsi="Times New Roman" w:cs="Times New Roman"/>
                <w:sz w:val="20"/>
              </w:rPr>
            </w:pPr>
          </w:p>
        </w:tc>
      </w:tr>
      <w:tr w:rsidR="006F32D5" w:rsidRPr="006F32D5" w14:paraId="1A1FBFFA" w14:textId="77777777" w:rsidTr="00F420E6">
        <w:tc>
          <w:tcPr>
            <w:tcW w:w="853" w:type="dxa"/>
            <w:tcBorders>
              <w:top w:val="single" w:sz="4" w:space="0" w:color="auto"/>
              <w:bottom w:val="single" w:sz="4" w:space="0" w:color="auto"/>
            </w:tcBorders>
          </w:tcPr>
          <w:p w14:paraId="2B842D6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4.1</w:t>
            </w:r>
          </w:p>
        </w:tc>
        <w:tc>
          <w:tcPr>
            <w:tcW w:w="14660" w:type="dxa"/>
            <w:gridSpan w:val="8"/>
            <w:tcBorders>
              <w:top w:val="single" w:sz="4" w:space="0" w:color="auto"/>
              <w:bottom w:val="single" w:sz="4" w:space="0" w:color="auto"/>
            </w:tcBorders>
          </w:tcPr>
          <w:p w14:paraId="08CF774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6F32D5" w:rsidRPr="006F32D5" w14:paraId="210B3F34" w14:textId="77777777" w:rsidTr="00F420E6">
        <w:tc>
          <w:tcPr>
            <w:tcW w:w="853" w:type="dxa"/>
            <w:vMerge w:val="restart"/>
            <w:tcBorders>
              <w:top w:val="single" w:sz="4" w:space="0" w:color="auto"/>
              <w:bottom w:val="single" w:sz="4" w:space="0" w:color="auto"/>
            </w:tcBorders>
          </w:tcPr>
          <w:p w14:paraId="4F14A3D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4.1.1</w:t>
            </w:r>
          </w:p>
        </w:tc>
        <w:tc>
          <w:tcPr>
            <w:tcW w:w="2835" w:type="dxa"/>
            <w:vMerge w:val="restart"/>
            <w:tcBorders>
              <w:top w:val="single" w:sz="4" w:space="0" w:color="auto"/>
              <w:bottom w:val="single" w:sz="4" w:space="0" w:color="auto"/>
            </w:tcBorders>
          </w:tcPr>
          <w:p w14:paraId="65DEA75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Уровень вознаграждения, предоставляемого обществом членам совета директоров, исполнительным органам и иным ключевым руководящим работникам, создает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3968" w:type="dxa"/>
            <w:vMerge w:val="restart"/>
            <w:tcBorders>
              <w:top w:val="single" w:sz="4" w:space="0" w:color="auto"/>
              <w:bottom w:val="single" w:sz="4" w:space="0" w:color="auto"/>
            </w:tcBorders>
          </w:tcPr>
          <w:p w14:paraId="29C71AA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w:t>
            </w:r>
            <w:proofErr w:type="gramStart"/>
            <w:r w:rsidRPr="006F32D5">
              <w:rPr>
                <w:rFonts w:ascii="Times New Roman" w:hAnsi="Times New Roman" w:cs="Times New Roman"/>
                <w:sz w:val="20"/>
              </w:rPr>
              <w:t>В обществе принят внутренний документ (документы) - 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roofErr w:type="gramEnd"/>
          </w:p>
        </w:tc>
        <w:tc>
          <w:tcPr>
            <w:tcW w:w="2755" w:type="dxa"/>
            <w:gridSpan w:val="5"/>
            <w:tcBorders>
              <w:top w:val="single" w:sz="4" w:space="0" w:color="auto"/>
              <w:bottom w:val="nil"/>
            </w:tcBorders>
          </w:tcPr>
          <w:p w14:paraId="5655AB1E"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F9277D0" w14:textId="77777777" w:rsidR="00AD17C8" w:rsidRPr="006F32D5" w:rsidRDefault="00AD17C8" w:rsidP="00804FA9">
            <w:pPr>
              <w:pStyle w:val="ConsPlusNormal"/>
              <w:rPr>
                <w:rFonts w:ascii="Times New Roman" w:hAnsi="Times New Roman" w:cs="Times New Roman"/>
                <w:sz w:val="20"/>
              </w:rPr>
            </w:pPr>
          </w:p>
        </w:tc>
      </w:tr>
      <w:tr w:rsidR="006F32D5" w:rsidRPr="006F32D5" w14:paraId="0EC220A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784832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1A88A7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9D5F25D" w14:textId="77777777" w:rsidR="00AD17C8" w:rsidRPr="006F32D5" w:rsidRDefault="00AD17C8" w:rsidP="00804FA9">
            <w:pPr>
              <w:rPr>
                <w:sz w:val="20"/>
                <w:szCs w:val="20"/>
              </w:rPr>
            </w:pPr>
          </w:p>
        </w:tc>
        <w:tc>
          <w:tcPr>
            <w:tcW w:w="343" w:type="dxa"/>
            <w:tcBorders>
              <w:top w:val="nil"/>
              <w:bottom w:val="nil"/>
            </w:tcBorders>
          </w:tcPr>
          <w:p w14:paraId="1FBFDDE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EB009EF" w14:textId="77777777" w:rsidR="00AD17C8" w:rsidRPr="006F32D5" w:rsidRDefault="00822CE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279DFB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887D9F9" w14:textId="77777777" w:rsidR="00AD17C8" w:rsidRPr="006F32D5" w:rsidRDefault="00AD17C8" w:rsidP="00804FA9">
            <w:pPr>
              <w:pStyle w:val="ConsPlusNormal"/>
              <w:rPr>
                <w:rFonts w:ascii="Times New Roman" w:hAnsi="Times New Roman" w:cs="Times New Roman"/>
                <w:sz w:val="20"/>
              </w:rPr>
            </w:pPr>
          </w:p>
        </w:tc>
      </w:tr>
      <w:tr w:rsidR="006F32D5" w:rsidRPr="006F32D5" w14:paraId="61C0BB7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86AFEB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BBB2CE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6B60250" w14:textId="77777777" w:rsidR="00AD17C8" w:rsidRPr="006F32D5" w:rsidRDefault="00AD17C8" w:rsidP="00804FA9">
            <w:pPr>
              <w:rPr>
                <w:sz w:val="20"/>
                <w:szCs w:val="20"/>
              </w:rPr>
            </w:pPr>
          </w:p>
        </w:tc>
        <w:tc>
          <w:tcPr>
            <w:tcW w:w="2755" w:type="dxa"/>
            <w:gridSpan w:val="5"/>
            <w:tcBorders>
              <w:top w:val="nil"/>
              <w:bottom w:val="nil"/>
            </w:tcBorders>
          </w:tcPr>
          <w:p w14:paraId="6F83AEF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9DB6BBB" w14:textId="77777777" w:rsidR="00AD17C8" w:rsidRPr="006F32D5" w:rsidRDefault="00AD17C8" w:rsidP="00804FA9">
            <w:pPr>
              <w:pStyle w:val="ConsPlusNormal"/>
              <w:rPr>
                <w:rFonts w:ascii="Times New Roman" w:hAnsi="Times New Roman" w:cs="Times New Roman"/>
                <w:sz w:val="20"/>
              </w:rPr>
            </w:pPr>
          </w:p>
        </w:tc>
      </w:tr>
      <w:tr w:rsidR="006F32D5" w:rsidRPr="006F32D5" w14:paraId="26184FD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9E5094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2A2512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80FDC8C" w14:textId="77777777" w:rsidR="00AD17C8" w:rsidRPr="006F32D5" w:rsidRDefault="00AD17C8" w:rsidP="00804FA9">
            <w:pPr>
              <w:rPr>
                <w:sz w:val="20"/>
                <w:szCs w:val="20"/>
              </w:rPr>
            </w:pPr>
          </w:p>
        </w:tc>
        <w:tc>
          <w:tcPr>
            <w:tcW w:w="343" w:type="dxa"/>
            <w:tcBorders>
              <w:top w:val="nil"/>
              <w:bottom w:val="nil"/>
            </w:tcBorders>
          </w:tcPr>
          <w:p w14:paraId="238CB41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7E67A6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FF382C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0BED3509" w14:textId="77777777" w:rsidR="00AD17C8" w:rsidRPr="006F32D5" w:rsidRDefault="00AD17C8" w:rsidP="00804FA9">
            <w:pPr>
              <w:pStyle w:val="ConsPlusNormal"/>
              <w:rPr>
                <w:rFonts w:ascii="Times New Roman" w:hAnsi="Times New Roman" w:cs="Times New Roman"/>
                <w:sz w:val="20"/>
              </w:rPr>
            </w:pPr>
          </w:p>
        </w:tc>
      </w:tr>
      <w:tr w:rsidR="006F32D5" w:rsidRPr="006F32D5" w14:paraId="31E0B41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DBBE67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C842FC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629BE01" w14:textId="77777777" w:rsidR="00AD17C8" w:rsidRPr="006F32D5" w:rsidRDefault="00AD17C8" w:rsidP="00804FA9">
            <w:pPr>
              <w:rPr>
                <w:sz w:val="20"/>
                <w:szCs w:val="20"/>
              </w:rPr>
            </w:pPr>
          </w:p>
        </w:tc>
        <w:tc>
          <w:tcPr>
            <w:tcW w:w="2755" w:type="dxa"/>
            <w:gridSpan w:val="5"/>
            <w:tcBorders>
              <w:top w:val="nil"/>
              <w:bottom w:val="nil"/>
            </w:tcBorders>
          </w:tcPr>
          <w:p w14:paraId="3A6B2EF7" w14:textId="77777777" w:rsidR="00AD17C8" w:rsidRPr="006F32D5" w:rsidRDefault="00AD17C8" w:rsidP="00804FA9">
            <w:pPr>
              <w:pStyle w:val="ConsPlusNormal"/>
              <w:ind w:left="283"/>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CF58449" w14:textId="77777777" w:rsidR="00AD17C8" w:rsidRPr="006F32D5" w:rsidRDefault="00AD17C8" w:rsidP="00804FA9">
            <w:pPr>
              <w:pStyle w:val="ConsPlusNormal"/>
              <w:rPr>
                <w:rFonts w:ascii="Times New Roman" w:hAnsi="Times New Roman" w:cs="Times New Roman"/>
                <w:sz w:val="20"/>
              </w:rPr>
            </w:pPr>
          </w:p>
        </w:tc>
      </w:tr>
      <w:tr w:rsidR="006F32D5" w:rsidRPr="006F32D5" w14:paraId="7D218A1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469D2D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AC9441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645E79E" w14:textId="77777777" w:rsidR="00AD17C8" w:rsidRPr="006F32D5" w:rsidRDefault="00AD17C8" w:rsidP="00804FA9">
            <w:pPr>
              <w:rPr>
                <w:sz w:val="20"/>
                <w:szCs w:val="20"/>
              </w:rPr>
            </w:pPr>
          </w:p>
        </w:tc>
        <w:tc>
          <w:tcPr>
            <w:tcW w:w="2755" w:type="dxa"/>
            <w:gridSpan w:val="5"/>
            <w:tcBorders>
              <w:top w:val="nil"/>
              <w:bottom w:val="nil"/>
            </w:tcBorders>
          </w:tcPr>
          <w:p w14:paraId="52D37A4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605F1FF" w14:textId="77777777" w:rsidR="00AD17C8" w:rsidRPr="006F32D5" w:rsidRDefault="00AD17C8" w:rsidP="00804FA9">
            <w:pPr>
              <w:pStyle w:val="ConsPlusNormal"/>
              <w:rPr>
                <w:rFonts w:ascii="Times New Roman" w:hAnsi="Times New Roman" w:cs="Times New Roman"/>
                <w:sz w:val="20"/>
              </w:rPr>
            </w:pPr>
          </w:p>
        </w:tc>
      </w:tr>
      <w:tr w:rsidR="006F32D5" w:rsidRPr="006F32D5" w14:paraId="579000A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ABAA47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545220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8385A57" w14:textId="77777777" w:rsidR="00AD17C8" w:rsidRPr="006F32D5" w:rsidRDefault="00AD17C8" w:rsidP="00804FA9">
            <w:pPr>
              <w:rPr>
                <w:sz w:val="20"/>
                <w:szCs w:val="20"/>
              </w:rPr>
            </w:pPr>
          </w:p>
        </w:tc>
        <w:tc>
          <w:tcPr>
            <w:tcW w:w="343" w:type="dxa"/>
            <w:tcBorders>
              <w:top w:val="nil"/>
              <w:bottom w:val="nil"/>
            </w:tcBorders>
          </w:tcPr>
          <w:p w14:paraId="64EE7A9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BE2F66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D12F88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1BD50E3D" w14:textId="77777777" w:rsidR="00AD17C8" w:rsidRPr="006F32D5" w:rsidRDefault="00AD17C8" w:rsidP="00804FA9">
            <w:pPr>
              <w:pStyle w:val="ConsPlusNormal"/>
              <w:rPr>
                <w:rFonts w:ascii="Times New Roman" w:hAnsi="Times New Roman" w:cs="Times New Roman"/>
                <w:sz w:val="20"/>
              </w:rPr>
            </w:pPr>
          </w:p>
        </w:tc>
      </w:tr>
      <w:tr w:rsidR="006F32D5" w:rsidRPr="006F32D5" w14:paraId="223B5466" w14:textId="77777777" w:rsidTr="00F420E6">
        <w:tc>
          <w:tcPr>
            <w:tcW w:w="853" w:type="dxa"/>
            <w:vMerge/>
            <w:tcBorders>
              <w:top w:val="single" w:sz="4" w:space="0" w:color="auto"/>
              <w:bottom w:val="single" w:sz="4" w:space="0" w:color="auto"/>
            </w:tcBorders>
          </w:tcPr>
          <w:p w14:paraId="4A76770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DC1891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4B4CB49"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66E7957F" w14:textId="77777777" w:rsidR="00AD17C8" w:rsidRPr="006F32D5" w:rsidRDefault="00AD17C8" w:rsidP="00804FA9">
            <w:pPr>
              <w:pStyle w:val="ConsPlusNormal"/>
              <w:ind w:left="283"/>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D5F0B24" w14:textId="77777777" w:rsidR="00AD17C8" w:rsidRPr="006F32D5" w:rsidRDefault="00AD17C8" w:rsidP="00804FA9">
            <w:pPr>
              <w:pStyle w:val="ConsPlusNormal"/>
              <w:rPr>
                <w:rFonts w:ascii="Times New Roman" w:hAnsi="Times New Roman" w:cs="Times New Roman"/>
                <w:sz w:val="20"/>
              </w:rPr>
            </w:pPr>
          </w:p>
        </w:tc>
      </w:tr>
      <w:tr w:rsidR="006F32D5" w:rsidRPr="006F32D5" w14:paraId="51533288" w14:textId="77777777" w:rsidTr="00F420E6">
        <w:tc>
          <w:tcPr>
            <w:tcW w:w="853" w:type="dxa"/>
            <w:vMerge w:val="restart"/>
            <w:tcBorders>
              <w:top w:val="single" w:sz="4" w:space="0" w:color="auto"/>
              <w:bottom w:val="single" w:sz="4" w:space="0" w:color="auto"/>
            </w:tcBorders>
          </w:tcPr>
          <w:p w14:paraId="59218B3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4.1.2</w:t>
            </w:r>
          </w:p>
        </w:tc>
        <w:tc>
          <w:tcPr>
            <w:tcW w:w="2835" w:type="dxa"/>
            <w:vMerge w:val="restart"/>
            <w:tcBorders>
              <w:top w:val="single" w:sz="4" w:space="0" w:color="auto"/>
              <w:bottom w:val="single" w:sz="4" w:space="0" w:color="auto"/>
            </w:tcBorders>
          </w:tcPr>
          <w:p w14:paraId="76E7C09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w:t>
            </w:r>
            <w:proofErr w:type="gramStart"/>
            <w:r w:rsidRPr="006F32D5">
              <w:rPr>
                <w:rFonts w:ascii="Times New Roman" w:hAnsi="Times New Roman" w:cs="Times New Roman"/>
                <w:sz w:val="20"/>
              </w:rPr>
              <w:t>контроль за</w:t>
            </w:r>
            <w:proofErr w:type="gramEnd"/>
            <w:r w:rsidRPr="006F32D5">
              <w:rPr>
                <w:rFonts w:ascii="Times New Roman" w:hAnsi="Times New Roman" w:cs="Times New Roman"/>
                <w:sz w:val="20"/>
              </w:rPr>
              <w:t xml:space="preserve"> внедрением и реализацией в обществе политики по вознаграждению, а при необходимости - </w:t>
            </w:r>
            <w:r w:rsidRPr="006F32D5">
              <w:rPr>
                <w:rFonts w:ascii="Times New Roman" w:hAnsi="Times New Roman" w:cs="Times New Roman"/>
                <w:sz w:val="20"/>
              </w:rPr>
              <w:lastRenderedPageBreak/>
              <w:t>пересматривает и вносит в нее коррективы.</w:t>
            </w:r>
          </w:p>
        </w:tc>
        <w:tc>
          <w:tcPr>
            <w:tcW w:w="3968" w:type="dxa"/>
            <w:vMerge w:val="restart"/>
            <w:tcBorders>
              <w:top w:val="single" w:sz="4" w:space="0" w:color="auto"/>
              <w:bottom w:val="single" w:sz="4" w:space="0" w:color="auto"/>
            </w:tcBorders>
          </w:tcPr>
          <w:p w14:paraId="33D4060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2755" w:type="dxa"/>
            <w:gridSpan w:val="5"/>
            <w:tcBorders>
              <w:top w:val="single" w:sz="4" w:space="0" w:color="auto"/>
              <w:bottom w:val="nil"/>
            </w:tcBorders>
          </w:tcPr>
          <w:p w14:paraId="67F7CB40"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83D437F" w14:textId="77777777" w:rsidR="00AD17C8" w:rsidRPr="006F32D5" w:rsidRDefault="00AD17C8" w:rsidP="00804FA9">
            <w:pPr>
              <w:pStyle w:val="ConsPlusNormal"/>
              <w:rPr>
                <w:rFonts w:ascii="Times New Roman" w:hAnsi="Times New Roman" w:cs="Times New Roman"/>
                <w:sz w:val="20"/>
              </w:rPr>
            </w:pPr>
          </w:p>
        </w:tc>
      </w:tr>
      <w:tr w:rsidR="006F32D5" w:rsidRPr="006F32D5" w14:paraId="0030715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FC66B9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A1B489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3BBB720" w14:textId="77777777" w:rsidR="00AD17C8" w:rsidRPr="006F32D5" w:rsidRDefault="00AD17C8" w:rsidP="00804FA9">
            <w:pPr>
              <w:rPr>
                <w:sz w:val="20"/>
                <w:szCs w:val="20"/>
              </w:rPr>
            </w:pPr>
          </w:p>
        </w:tc>
        <w:tc>
          <w:tcPr>
            <w:tcW w:w="343" w:type="dxa"/>
            <w:tcBorders>
              <w:top w:val="nil"/>
              <w:bottom w:val="nil"/>
            </w:tcBorders>
          </w:tcPr>
          <w:p w14:paraId="536CEF0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51A1C43" w14:textId="77777777" w:rsidR="00AD17C8" w:rsidRPr="006F32D5" w:rsidRDefault="00AA3250"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5BAE57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E02101A" w14:textId="77777777" w:rsidR="00AD17C8" w:rsidRPr="006F32D5" w:rsidRDefault="00AD17C8" w:rsidP="00804FA9">
            <w:pPr>
              <w:pStyle w:val="ConsPlusNormal"/>
              <w:rPr>
                <w:rFonts w:ascii="Times New Roman" w:hAnsi="Times New Roman" w:cs="Times New Roman"/>
                <w:sz w:val="20"/>
              </w:rPr>
            </w:pPr>
          </w:p>
        </w:tc>
      </w:tr>
      <w:tr w:rsidR="006F32D5" w:rsidRPr="006F32D5" w14:paraId="6AB93F8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D77E8E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C2F7DE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4FECD4F" w14:textId="77777777" w:rsidR="00AD17C8" w:rsidRPr="006F32D5" w:rsidRDefault="00AD17C8" w:rsidP="00804FA9">
            <w:pPr>
              <w:rPr>
                <w:sz w:val="20"/>
                <w:szCs w:val="20"/>
              </w:rPr>
            </w:pPr>
          </w:p>
        </w:tc>
        <w:tc>
          <w:tcPr>
            <w:tcW w:w="2755" w:type="dxa"/>
            <w:gridSpan w:val="5"/>
            <w:tcBorders>
              <w:top w:val="nil"/>
              <w:bottom w:val="nil"/>
            </w:tcBorders>
          </w:tcPr>
          <w:p w14:paraId="5E170BDD"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52F1805" w14:textId="77777777" w:rsidR="00AD17C8" w:rsidRPr="006F32D5" w:rsidRDefault="00AD17C8" w:rsidP="00804FA9">
            <w:pPr>
              <w:pStyle w:val="ConsPlusNormal"/>
              <w:rPr>
                <w:rFonts w:ascii="Times New Roman" w:hAnsi="Times New Roman" w:cs="Times New Roman"/>
                <w:sz w:val="20"/>
              </w:rPr>
            </w:pPr>
          </w:p>
        </w:tc>
      </w:tr>
      <w:tr w:rsidR="006F32D5" w:rsidRPr="006F32D5" w14:paraId="1D1683E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FC6CB0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866983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2EB42D0" w14:textId="77777777" w:rsidR="00AD17C8" w:rsidRPr="006F32D5" w:rsidRDefault="00AD17C8" w:rsidP="00804FA9">
            <w:pPr>
              <w:rPr>
                <w:sz w:val="20"/>
                <w:szCs w:val="20"/>
              </w:rPr>
            </w:pPr>
          </w:p>
        </w:tc>
        <w:tc>
          <w:tcPr>
            <w:tcW w:w="343" w:type="dxa"/>
            <w:tcBorders>
              <w:top w:val="nil"/>
              <w:bottom w:val="nil"/>
            </w:tcBorders>
          </w:tcPr>
          <w:p w14:paraId="566EF98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A68AE2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CEEDC4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128540E0" w14:textId="77777777" w:rsidR="00AD17C8" w:rsidRPr="006F32D5" w:rsidRDefault="00AD17C8" w:rsidP="00804FA9">
            <w:pPr>
              <w:pStyle w:val="ConsPlusNormal"/>
              <w:rPr>
                <w:rFonts w:ascii="Times New Roman" w:hAnsi="Times New Roman" w:cs="Times New Roman"/>
                <w:sz w:val="20"/>
              </w:rPr>
            </w:pPr>
          </w:p>
        </w:tc>
      </w:tr>
      <w:tr w:rsidR="006F32D5" w:rsidRPr="006F32D5" w14:paraId="4C2B5F8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3CE128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3AA6D7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C36113A" w14:textId="77777777" w:rsidR="00AD17C8" w:rsidRPr="006F32D5" w:rsidRDefault="00AD17C8" w:rsidP="00804FA9">
            <w:pPr>
              <w:rPr>
                <w:sz w:val="20"/>
                <w:szCs w:val="20"/>
              </w:rPr>
            </w:pPr>
          </w:p>
        </w:tc>
        <w:tc>
          <w:tcPr>
            <w:tcW w:w="2755" w:type="dxa"/>
            <w:gridSpan w:val="5"/>
            <w:tcBorders>
              <w:top w:val="nil"/>
              <w:bottom w:val="nil"/>
            </w:tcBorders>
          </w:tcPr>
          <w:p w14:paraId="113F8AE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DBFA50A" w14:textId="77777777" w:rsidR="00AD17C8" w:rsidRPr="006F32D5" w:rsidRDefault="00AD17C8" w:rsidP="00804FA9">
            <w:pPr>
              <w:pStyle w:val="ConsPlusNormal"/>
              <w:rPr>
                <w:rFonts w:ascii="Times New Roman" w:hAnsi="Times New Roman" w:cs="Times New Roman"/>
                <w:sz w:val="20"/>
              </w:rPr>
            </w:pPr>
          </w:p>
        </w:tc>
      </w:tr>
      <w:tr w:rsidR="006F32D5" w:rsidRPr="006F32D5" w14:paraId="7F33897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6FC914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25E962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1B340F1" w14:textId="77777777" w:rsidR="00AD17C8" w:rsidRPr="006F32D5" w:rsidRDefault="00AD17C8" w:rsidP="00804FA9">
            <w:pPr>
              <w:rPr>
                <w:sz w:val="20"/>
                <w:szCs w:val="20"/>
              </w:rPr>
            </w:pPr>
          </w:p>
        </w:tc>
        <w:tc>
          <w:tcPr>
            <w:tcW w:w="2755" w:type="dxa"/>
            <w:gridSpan w:val="5"/>
            <w:tcBorders>
              <w:top w:val="nil"/>
              <w:bottom w:val="nil"/>
            </w:tcBorders>
          </w:tcPr>
          <w:p w14:paraId="64CF312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B9E33BB" w14:textId="77777777" w:rsidR="00AD17C8" w:rsidRPr="006F32D5" w:rsidRDefault="00AD17C8" w:rsidP="00804FA9">
            <w:pPr>
              <w:pStyle w:val="ConsPlusNormal"/>
              <w:rPr>
                <w:rFonts w:ascii="Times New Roman" w:hAnsi="Times New Roman" w:cs="Times New Roman"/>
                <w:sz w:val="20"/>
              </w:rPr>
            </w:pPr>
          </w:p>
        </w:tc>
      </w:tr>
      <w:tr w:rsidR="006F32D5" w:rsidRPr="006F32D5" w14:paraId="6A89703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72D6FD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529AF8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B3FAF13" w14:textId="77777777" w:rsidR="00AD17C8" w:rsidRPr="006F32D5" w:rsidRDefault="00AD17C8" w:rsidP="00804FA9">
            <w:pPr>
              <w:rPr>
                <w:sz w:val="20"/>
                <w:szCs w:val="20"/>
              </w:rPr>
            </w:pPr>
          </w:p>
        </w:tc>
        <w:tc>
          <w:tcPr>
            <w:tcW w:w="343" w:type="dxa"/>
            <w:tcBorders>
              <w:top w:val="nil"/>
              <w:bottom w:val="nil"/>
            </w:tcBorders>
          </w:tcPr>
          <w:p w14:paraId="652C4E5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FC6ECD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D78267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5690FA1" w14:textId="77777777" w:rsidR="00AD17C8" w:rsidRPr="006F32D5" w:rsidRDefault="00AD17C8" w:rsidP="00804FA9">
            <w:pPr>
              <w:pStyle w:val="ConsPlusNormal"/>
              <w:rPr>
                <w:rFonts w:ascii="Times New Roman" w:hAnsi="Times New Roman" w:cs="Times New Roman"/>
                <w:sz w:val="20"/>
              </w:rPr>
            </w:pPr>
          </w:p>
        </w:tc>
      </w:tr>
      <w:tr w:rsidR="006F32D5" w:rsidRPr="006F32D5" w14:paraId="2726A55D" w14:textId="77777777" w:rsidTr="00F420E6">
        <w:tc>
          <w:tcPr>
            <w:tcW w:w="853" w:type="dxa"/>
            <w:vMerge/>
            <w:tcBorders>
              <w:top w:val="single" w:sz="4" w:space="0" w:color="auto"/>
              <w:bottom w:val="single" w:sz="4" w:space="0" w:color="auto"/>
            </w:tcBorders>
          </w:tcPr>
          <w:p w14:paraId="35A41C2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3D8898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5223626"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C842BB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58EECFF" w14:textId="77777777" w:rsidR="00AD17C8" w:rsidRPr="006F32D5" w:rsidRDefault="00AD17C8" w:rsidP="00804FA9">
            <w:pPr>
              <w:pStyle w:val="ConsPlusNormal"/>
              <w:rPr>
                <w:rFonts w:ascii="Times New Roman" w:hAnsi="Times New Roman" w:cs="Times New Roman"/>
                <w:sz w:val="20"/>
              </w:rPr>
            </w:pPr>
          </w:p>
        </w:tc>
      </w:tr>
      <w:tr w:rsidR="006F32D5" w:rsidRPr="006F32D5" w14:paraId="7FD52F7A" w14:textId="77777777" w:rsidTr="00F420E6">
        <w:tc>
          <w:tcPr>
            <w:tcW w:w="853" w:type="dxa"/>
            <w:vMerge w:val="restart"/>
            <w:tcBorders>
              <w:top w:val="single" w:sz="4" w:space="0" w:color="auto"/>
              <w:bottom w:val="single" w:sz="4" w:space="0" w:color="auto"/>
            </w:tcBorders>
          </w:tcPr>
          <w:p w14:paraId="10A2B98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lastRenderedPageBreak/>
              <w:t>4.1.3</w:t>
            </w:r>
          </w:p>
        </w:tc>
        <w:tc>
          <w:tcPr>
            <w:tcW w:w="2835" w:type="dxa"/>
            <w:vMerge w:val="restart"/>
            <w:tcBorders>
              <w:top w:val="single" w:sz="4" w:space="0" w:color="auto"/>
              <w:bottom w:val="single" w:sz="4" w:space="0" w:color="auto"/>
            </w:tcBorders>
          </w:tcPr>
          <w:p w14:paraId="4DB33FB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Политика общества по вознаграждению содержит прозрачные механизмы </w:t>
            </w:r>
            <w:proofErr w:type="gramStart"/>
            <w:r w:rsidRPr="006F32D5">
              <w:rPr>
                <w:rFonts w:ascii="Times New Roman" w:hAnsi="Times New Roman" w:cs="Times New Roman"/>
                <w:sz w:val="20"/>
              </w:rPr>
              <w:t>определения размера вознаграждения членов совета</w:t>
            </w:r>
            <w:proofErr w:type="gramEnd"/>
            <w:r w:rsidRPr="006F32D5">
              <w:rPr>
                <w:rFonts w:ascii="Times New Roman" w:hAnsi="Times New Roman" w:cs="Times New Roman"/>
                <w:sz w:val="20"/>
              </w:rPr>
              <w:t xml:space="preserve">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3968" w:type="dxa"/>
            <w:vMerge w:val="restart"/>
            <w:tcBorders>
              <w:top w:val="single" w:sz="4" w:space="0" w:color="auto"/>
              <w:bottom w:val="single" w:sz="4" w:space="0" w:color="auto"/>
            </w:tcBorders>
          </w:tcPr>
          <w:p w14:paraId="70A1002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Политика (политики) общества по вознаграждению содержит (содержат) прозрачные механизмы </w:t>
            </w:r>
            <w:proofErr w:type="gramStart"/>
            <w:r w:rsidRPr="006F32D5">
              <w:rPr>
                <w:rFonts w:ascii="Times New Roman" w:hAnsi="Times New Roman" w:cs="Times New Roman"/>
                <w:sz w:val="20"/>
              </w:rPr>
              <w:t>определения размера вознаграждения членов совета</w:t>
            </w:r>
            <w:proofErr w:type="gramEnd"/>
            <w:r w:rsidRPr="006F32D5">
              <w:rPr>
                <w:rFonts w:ascii="Times New Roman" w:hAnsi="Times New Roman" w:cs="Times New Roman"/>
                <w:sz w:val="20"/>
              </w:rPr>
              <w:t xml:space="preserve">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w:t>
            </w:r>
          </w:p>
        </w:tc>
        <w:tc>
          <w:tcPr>
            <w:tcW w:w="2755" w:type="dxa"/>
            <w:gridSpan w:val="5"/>
            <w:tcBorders>
              <w:top w:val="single" w:sz="4" w:space="0" w:color="auto"/>
              <w:bottom w:val="nil"/>
            </w:tcBorders>
          </w:tcPr>
          <w:p w14:paraId="6B8F2DAE"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ED86CDC" w14:textId="77777777" w:rsidR="00AD17C8" w:rsidRPr="006F32D5" w:rsidRDefault="00AD17C8" w:rsidP="00804FA9">
            <w:pPr>
              <w:pStyle w:val="ConsPlusNormal"/>
              <w:rPr>
                <w:rFonts w:ascii="Times New Roman" w:hAnsi="Times New Roman" w:cs="Times New Roman"/>
                <w:sz w:val="20"/>
              </w:rPr>
            </w:pPr>
          </w:p>
        </w:tc>
      </w:tr>
      <w:tr w:rsidR="006F32D5" w:rsidRPr="006F32D5" w14:paraId="192CA27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08B496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8B54B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E3E1D69" w14:textId="77777777" w:rsidR="00AD17C8" w:rsidRPr="006F32D5" w:rsidRDefault="00AD17C8" w:rsidP="00804FA9">
            <w:pPr>
              <w:rPr>
                <w:sz w:val="20"/>
                <w:szCs w:val="20"/>
              </w:rPr>
            </w:pPr>
          </w:p>
        </w:tc>
        <w:tc>
          <w:tcPr>
            <w:tcW w:w="343" w:type="dxa"/>
            <w:tcBorders>
              <w:top w:val="nil"/>
              <w:bottom w:val="nil"/>
            </w:tcBorders>
          </w:tcPr>
          <w:p w14:paraId="2FFB4E0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6EDAA13" w14:textId="77777777" w:rsidR="00AD17C8" w:rsidRPr="006F32D5" w:rsidRDefault="00AA3250"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6A28FF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578DFC0" w14:textId="77777777" w:rsidR="00AD17C8" w:rsidRPr="006F32D5" w:rsidRDefault="00AD17C8" w:rsidP="00804FA9">
            <w:pPr>
              <w:pStyle w:val="ConsPlusNormal"/>
              <w:rPr>
                <w:rFonts w:ascii="Times New Roman" w:hAnsi="Times New Roman" w:cs="Times New Roman"/>
                <w:sz w:val="20"/>
              </w:rPr>
            </w:pPr>
          </w:p>
        </w:tc>
      </w:tr>
      <w:tr w:rsidR="006F32D5" w:rsidRPr="006F32D5" w14:paraId="181FEC7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0608CC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305DCA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2EEC025" w14:textId="77777777" w:rsidR="00AD17C8" w:rsidRPr="006F32D5" w:rsidRDefault="00AD17C8" w:rsidP="00804FA9">
            <w:pPr>
              <w:rPr>
                <w:sz w:val="20"/>
                <w:szCs w:val="20"/>
              </w:rPr>
            </w:pPr>
          </w:p>
        </w:tc>
        <w:tc>
          <w:tcPr>
            <w:tcW w:w="2755" w:type="dxa"/>
            <w:gridSpan w:val="5"/>
            <w:tcBorders>
              <w:top w:val="nil"/>
              <w:bottom w:val="nil"/>
            </w:tcBorders>
          </w:tcPr>
          <w:p w14:paraId="5C4E1E6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BF098BA" w14:textId="77777777" w:rsidR="00AD17C8" w:rsidRPr="006F32D5" w:rsidRDefault="00AD17C8" w:rsidP="00804FA9">
            <w:pPr>
              <w:pStyle w:val="ConsPlusNormal"/>
              <w:rPr>
                <w:rFonts w:ascii="Times New Roman" w:hAnsi="Times New Roman" w:cs="Times New Roman"/>
                <w:sz w:val="20"/>
              </w:rPr>
            </w:pPr>
          </w:p>
        </w:tc>
      </w:tr>
      <w:tr w:rsidR="006F32D5" w:rsidRPr="006F32D5" w14:paraId="6A5FF0C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BBF635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853508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F454D45" w14:textId="77777777" w:rsidR="00AD17C8" w:rsidRPr="006F32D5" w:rsidRDefault="00AD17C8" w:rsidP="00804FA9">
            <w:pPr>
              <w:rPr>
                <w:sz w:val="20"/>
                <w:szCs w:val="20"/>
              </w:rPr>
            </w:pPr>
          </w:p>
        </w:tc>
        <w:tc>
          <w:tcPr>
            <w:tcW w:w="343" w:type="dxa"/>
            <w:tcBorders>
              <w:top w:val="nil"/>
              <w:bottom w:val="nil"/>
            </w:tcBorders>
          </w:tcPr>
          <w:p w14:paraId="30B21E1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C384F6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574A614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B83CD18" w14:textId="77777777" w:rsidR="00AD17C8" w:rsidRPr="006F32D5" w:rsidRDefault="00AD17C8" w:rsidP="00804FA9">
            <w:pPr>
              <w:pStyle w:val="ConsPlusNormal"/>
              <w:rPr>
                <w:rFonts w:ascii="Times New Roman" w:hAnsi="Times New Roman" w:cs="Times New Roman"/>
                <w:sz w:val="20"/>
              </w:rPr>
            </w:pPr>
          </w:p>
        </w:tc>
      </w:tr>
      <w:tr w:rsidR="006F32D5" w:rsidRPr="006F32D5" w14:paraId="7ED9143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DA5D59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DFF077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BCF7BAA" w14:textId="77777777" w:rsidR="00AD17C8" w:rsidRPr="006F32D5" w:rsidRDefault="00AD17C8" w:rsidP="00804FA9">
            <w:pPr>
              <w:rPr>
                <w:sz w:val="20"/>
                <w:szCs w:val="20"/>
              </w:rPr>
            </w:pPr>
          </w:p>
        </w:tc>
        <w:tc>
          <w:tcPr>
            <w:tcW w:w="2755" w:type="dxa"/>
            <w:gridSpan w:val="5"/>
            <w:tcBorders>
              <w:top w:val="nil"/>
              <w:bottom w:val="nil"/>
            </w:tcBorders>
          </w:tcPr>
          <w:p w14:paraId="01C7EB2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D94C1BB" w14:textId="77777777" w:rsidR="00AD17C8" w:rsidRPr="006F32D5" w:rsidRDefault="00AD17C8" w:rsidP="00804FA9">
            <w:pPr>
              <w:pStyle w:val="ConsPlusNormal"/>
              <w:rPr>
                <w:rFonts w:ascii="Times New Roman" w:hAnsi="Times New Roman" w:cs="Times New Roman"/>
                <w:sz w:val="20"/>
              </w:rPr>
            </w:pPr>
          </w:p>
        </w:tc>
      </w:tr>
      <w:tr w:rsidR="006F32D5" w:rsidRPr="006F32D5" w14:paraId="71D7B24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8E9D83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E18025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A1F3121" w14:textId="77777777" w:rsidR="00AD17C8" w:rsidRPr="006F32D5" w:rsidRDefault="00AD17C8" w:rsidP="00804FA9">
            <w:pPr>
              <w:rPr>
                <w:sz w:val="20"/>
                <w:szCs w:val="20"/>
              </w:rPr>
            </w:pPr>
          </w:p>
        </w:tc>
        <w:tc>
          <w:tcPr>
            <w:tcW w:w="2755" w:type="dxa"/>
            <w:gridSpan w:val="5"/>
            <w:tcBorders>
              <w:top w:val="nil"/>
              <w:bottom w:val="nil"/>
            </w:tcBorders>
          </w:tcPr>
          <w:p w14:paraId="09AC915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C505B9F" w14:textId="77777777" w:rsidR="00AD17C8" w:rsidRPr="006F32D5" w:rsidRDefault="00AD17C8" w:rsidP="00804FA9">
            <w:pPr>
              <w:pStyle w:val="ConsPlusNormal"/>
              <w:rPr>
                <w:rFonts w:ascii="Times New Roman" w:hAnsi="Times New Roman" w:cs="Times New Roman"/>
                <w:sz w:val="20"/>
              </w:rPr>
            </w:pPr>
          </w:p>
        </w:tc>
      </w:tr>
      <w:tr w:rsidR="006F32D5" w:rsidRPr="006F32D5" w14:paraId="724F548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ADE837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5663EE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E86FEB3" w14:textId="77777777" w:rsidR="00AD17C8" w:rsidRPr="006F32D5" w:rsidRDefault="00AD17C8" w:rsidP="00804FA9">
            <w:pPr>
              <w:rPr>
                <w:sz w:val="20"/>
                <w:szCs w:val="20"/>
              </w:rPr>
            </w:pPr>
          </w:p>
        </w:tc>
        <w:tc>
          <w:tcPr>
            <w:tcW w:w="343" w:type="dxa"/>
            <w:tcBorders>
              <w:top w:val="nil"/>
              <w:bottom w:val="nil"/>
            </w:tcBorders>
          </w:tcPr>
          <w:p w14:paraId="1BE6056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2690086"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1460DE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7909FCD" w14:textId="77777777" w:rsidR="00AD17C8" w:rsidRPr="006F32D5" w:rsidRDefault="00AD17C8" w:rsidP="00804FA9">
            <w:pPr>
              <w:pStyle w:val="ConsPlusNormal"/>
              <w:rPr>
                <w:rFonts w:ascii="Times New Roman" w:hAnsi="Times New Roman" w:cs="Times New Roman"/>
                <w:sz w:val="20"/>
              </w:rPr>
            </w:pPr>
          </w:p>
        </w:tc>
      </w:tr>
      <w:tr w:rsidR="006F32D5" w:rsidRPr="006F32D5" w14:paraId="0EA6BB76" w14:textId="77777777" w:rsidTr="00F420E6">
        <w:tc>
          <w:tcPr>
            <w:tcW w:w="853" w:type="dxa"/>
            <w:vMerge/>
            <w:tcBorders>
              <w:top w:val="single" w:sz="4" w:space="0" w:color="auto"/>
              <w:bottom w:val="single" w:sz="4" w:space="0" w:color="auto"/>
            </w:tcBorders>
          </w:tcPr>
          <w:p w14:paraId="686BF10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00A75C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C554422"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6E23BB5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BD61313" w14:textId="77777777" w:rsidR="00AD17C8" w:rsidRPr="006F32D5" w:rsidRDefault="00AD17C8" w:rsidP="00804FA9">
            <w:pPr>
              <w:pStyle w:val="ConsPlusNormal"/>
              <w:rPr>
                <w:rFonts w:ascii="Times New Roman" w:hAnsi="Times New Roman" w:cs="Times New Roman"/>
                <w:sz w:val="20"/>
              </w:rPr>
            </w:pPr>
          </w:p>
        </w:tc>
      </w:tr>
      <w:tr w:rsidR="006F32D5" w:rsidRPr="006F32D5" w14:paraId="61987436" w14:textId="77777777" w:rsidTr="00F420E6">
        <w:tc>
          <w:tcPr>
            <w:tcW w:w="853" w:type="dxa"/>
            <w:vMerge w:val="restart"/>
            <w:tcBorders>
              <w:top w:val="single" w:sz="4" w:space="0" w:color="auto"/>
              <w:bottom w:val="single" w:sz="4" w:space="0" w:color="auto"/>
            </w:tcBorders>
          </w:tcPr>
          <w:p w14:paraId="2D72659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4.1.4</w:t>
            </w:r>
          </w:p>
        </w:tc>
        <w:tc>
          <w:tcPr>
            <w:tcW w:w="2835" w:type="dxa"/>
            <w:vMerge w:val="restart"/>
            <w:tcBorders>
              <w:top w:val="single" w:sz="4" w:space="0" w:color="auto"/>
              <w:bottom w:val="single" w:sz="4" w:space="0" w:color="auto"/>
            </w:tcBorders>
          </w:tcPr>
          <w:p w14:paraId="18AF8BB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3968" w:type="dxa"/>
            <w:vMerge w:val="restart"/>
            <w:tcBorders>
              <w:top w:val="single" w:sz="4" w:space="0" w:color="auto"/>
              <w:bottom w:val="single" w:sz="4" w:space="0" w:color="auto"/>
            </w:tcBorders>
          </w:tcPr>
          <w:p w14:paraId="2190117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2755" w:type="dxa"/>
            <w:gridSpan w:val="5"/>
            <w:tcBorders>
              <w:top w:val="single" w:sz="4" w:space="0" w:color="auto"/>
              <w:bottom w:val="nil"/>
            </w:tcBorders>
          </w:tcPr>
          <w:p w14:paraId="2EFA2911"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E06452B" w14:textId="77777777" w:rsidR="00AD17C8" w:rsidRPr="006F32D5" w:rsidRDefault="00AD17C8" w:rsidP="00804FA9">
            <w:pPr>
              <w:pStyle w:val="ConsPlusNormal"/>
              <w:rPr>
                <w:rFonts w:ascii="Times New Roman" w:hAnsi="Times New Roman" w:cs="Times New Roman"/>
                <w:sz w:val="20"/>
              </w:rPr>
            </w:pPr>
          </w:p>
        </w:tc>
      </w:tr>
      <w:tr w:rsidR="006F32D5" w:rsidRPr="006F32D5" w14:paraId="76EF089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0AF238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9F362D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9248A2F" w14:textId="77777777" w:rsidR="00AD17C8" w:rsidRPr="006F32D5" w:rsidRDefault="00AD17C8" w:rsidP="00804FA9">
            <w:pPr>
              <w:rPr>
                <w:sz w:val="20"/>
                <w:szCs w:val="20"/>
              </w:rPr>
            </w:pPr>
          </w:p>
        </w:tc>
        <w:tc>
          <w:tcPr>
            <w:tcW w:w="343" w:type="dxa"/>
            <w:tcBorders>
              <w:top w:val="nil"/>
              <w:bottom w:val="nil"/>
            </w:tcBorders>
          </w:tcPr>
          <w:p w14:paraId="29D5F50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0250F97" w14:textId="77777777" w:rsidR="00AD17C8" w:rsidRPr="006F32D5" w:rsidRDefault="00AA3250"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8D3E0B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3614DB5" w14:textId="77777777" w:rsidR="00AD17C8" w:rsidRPr="006F32D5" w:rsidRDefault="00AD17C8" w:rsidP="00804FA9">
            <w:pPr>
              <w:pStyle w:val="ConsPlusNormal"/>
              <w:rPr>
                <w:rFonts w:ascii="Times New Roman" w:hAnsi="Times New Roman" w:cs="Times New Roman"/>
                <w:sz w:val="20"/>
              </w:rPr>
            </w:pPr>
          </w:p>
        </w:tc>
      </w:tr>
      <w:tr w:rsidR="006F32D5" w:rsidRPr="006F32D5" w14:paraId="401800C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B2A9CF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CD3BA0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1941DF2" w14:textId="77777777" w:rsidR="00AD17C8" w:rsidRPr="006F32D5" w:rsidRDefault="00AD17C8" w:rsidP="00804FA9">
            <w:pPr>
              <w:rPr>
                <w:sz w:val="20"/>
                <w:szCs w:val="20"/>
              </w:rPr>
            </w:pPr>
          </w:p>
        </w:tc>
        <w:tc>
          <w:tcPr>
            <w:tcW w:w="2755" w:type="dxa"/>
            <w:gridSpan w:val="5"/>
            <w:tcBorders>
              <w:top w:val="nil"/>
              <w:bottom w:val="nil"/>
            </w:tcBorders>
          </w:tcPr>
          <w:p w14:paraId="4A4D955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D6829CB" w14:textId="77777777" w:rsidR="00AD17C8" w:rsidRPr="006F32D5" w:rsidRDefault="00AD17C8" w:rsidP="00804FA9">
            <w:pPr>
              <w:pStyle w:val="ConsPlusNormal"/>
              <w:rPr>
                <w:rFonts w:ascii="Times New Roman" w:hAnsi="Times New Roman" w:cs="Times New Roman"/>
                <w:sz w:val="20"/>
              </w:rPr>
            </w:pPr>
          </w:p>
        </w:tc>
      </w:tr>
      <w:tr w:rsidR="006F32D5" w:rsidRPr="006F32D5" w14:paraId="473B7C8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E2965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6ADEBA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9366F75" w14:textId="77777777" w:rsidR="00AD17C8" w:rsidRPr="006F32D5" w:rsidRDefault="00AD17C8" w:rsidP="00804FA9">
            <w:pPr>
              <w:rPr>
                <w:sz w:val="20"/>
                <w:szCs w:val="20"/>
              </w:rPr>
            </w:pPr>
          </w:p>
        </w:tc>
        <w:tc>
          <w:tcPr>
            <w:tcW w:w="343" w:type="dxa"/>
            <w:tcBorders>
              <w:top w:val="nil"/>
              <w:bottom w:val="nil"/>
            </w:tcBorders>
          </w:tcPr>
          <w:p w14:paraId="685EDD2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A561DF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4C88AE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4C85E1FD" w14:textId="77777777" w:rsidR="00AD17C8" w:rsidRPr="006F32D5" w:rsidRDefault="00AD17C8" w:rsidP="00804FA9">
            <w:pPr>
              <w:pStyle w:val="ConsPlusNormal"/>
              <w:rPr>
                <w:rFonts w:ascii="Times New Roman" w:hAnsi="Times New Roman" w:cs="Times New Roman"/>
                <w:sz w:val="20"/>
              </w:rPr>
            </w:pPr>
          </w:p>
        </w:tc>
      </w:tr>
      <w:tr w:rsidR="006F32D5" w:rsidRPr="006F32D5" w14:paraId="7074925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0261EA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17339B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C7B33FF" w14:textId="77777777" w:rsidR="00AD17C8" w:rsidRPr="006F32D5" w:rsidRDefault="00AD17C8" w:rsidP="00804FA9">
            <w:pPr>
              <w:rPr>
                <w:sz w:val="20"/>
                <w:szCs w:val="20"/>
              </w:rPr>
            </w:pPr>
          </w:p>
        </w:tc>
        <w:tc>
          <w:tcPr>
            <w:tcW w:w="2755" w:type="dxa"/>
            <w:gridSpan w:val="5"/>
            <w:tcBorders>
              <w:top w:val="nil"/>
              <w:bottom w:val="nil"/>
            </w:tcBorders>
          </w:tcPr>
          <w:p w14:paraId="3D868EC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E2083FE" w14:textId="77777777" w:rsidR="00AD17C8" w:rsidRPr="006F32D5" w:rsidRDefault="00AD17C8" w:rsidP="00804FA9">
            <w:pPr>
              <w:pStyle w:val="ConsPlusNormal"/>
              <w:rPr>
                <w:rFonts w:ascii="Times New Roman" w:hAnsi="Times New Roman" w:cs="Times New Roman"/>
                <w:sz w:val="20"/>
              </w:rPr>
            </w:pPr>
          </w:p>
        </w:tc>
      </w:tr>
      <w:tr w:rsidR="006F32D5" w:rsidRPr="006F32D5" w14:paraId="63D7F1E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31F298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D89587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912C191" w14:textId="77777777" w:rsidR="00AD17C8" w:rsidRPr="006F32D5" w:rsidRDefault="00AD17C8" w:rsidP="00804FA9">
            <w:pPr>
              <w:rPr>
                <w:sz w:val="20"/>
                <w:szCs w:val="20"/>
              </w:rPr>
            </w:pPr>
          </w:p>
        </w:tc>
        <w:tc>
          <w:tcPr>
            <w:tcW w:w="2755" w:type="dxa"/>
            <w:gridSpan w:val="5"/>
            <w:tcBorders>
              <w:top w:val="nil"/>
              <w:bottom w:val="nil"/>
            </w:tcBorders>
          </w:tcPr>
          <w:p w14:paraId="1F989B5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C8C0CE8" w14:textId="77777777" w:rsidR="00AD17C8" w:rsidRPr="006F32D5" w:rsidRDefault="00AD17C8" w:rsidP="00804FA9">
            <w:pPr>
              <w:pStyle w:val="ConsPlusNormal"/>
              <w:rPr>
                <w:rFonts w:ascii="Times New Roman" w:hAnsi="Times New Roman" w:cs="Times New Roman"/>
                <w:sz w:val="20"/>
              </w:rPr>
            </w:pPr>
          </w:p>
        </w:tc>
      </w:tr>
      <w:tr w:rsidR="006F32D5" w:rsidRPr="006F32D5" w14:paraId="687228F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67172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3F0523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58FDFFA" w14:textId="77777777" w:rsidR="00AD17C8" w:rsidRPr="006F32D5" w:rsidRDefault="00AD17C8" w:rsidP="00804FA9">
            <w:pPr>
              <w:rPr>
                <w:sz w:val="20"/>
                <w:szCs w:val="20"/>
              </w:rPr>
            </w:pPr>
          </w:p>
        </w:tc>
        <w:tc>
          <w:tcPr>
            <w:tcW w:w="343" w:type="dxa"/>
            <w:tcBorders>
              <w:top w:val="nil"/>
              <w:bottom w:val="nil"/>
            </w:tcBorders>
          </w:tcPr>
          <w:p w14:paraId="6B90504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A64F1E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DA0649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D3EACA5" w14:textId="77777777" w:rsidR="00AD17C8" w:rsidRPr="006F32D5" w:rsidRDefault="00AD17C8" w:rsidP="00804FA9">
            <w:pPr>
              <w:pStyle w:val="ConsPlusNormal"/>
              <w:rPr>
                <w:rFonts w:ascii="Times New Roman" w:hAnsi="Times New Roman" w:cs="Times New Roman"/>
                <w:sz w:val="20"/>
              </w:rPr>
            </w:pPr>
          </w:p>
        </w:tc>
      </w:tr>
      <w:tr w:rsidR="006F32D5" w:rsidRPr="006F32D5" w14:paraId="673293E0" w14:textId="77777777" w:rsidTr="00F420E6">
        <w:tc>
          <w:tcPr>
            <w:tcW w:w="853" w:type="dxa"/>
            <w:vMerge/>
            <w:tcBorders>
              <w:top w:val="single" w:sz="4" w:space="0" w:color="auto"/>
              <w:bottom w:val="single" w:sz="4" w:space="0" w:color="auto"/>
            </w:tcBorders>
          </w:tcPr>
          <w:p w14:paraId="7E9A11F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7AF740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10378AE"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D3964F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DE3CCBF" w14:textId="77777777" w:rsidR="00AD17C8" w:rsidRPr="006F32D5" w:rsidRDefault="00AD17C8" w:rsidP="00804FA9">
            <w:pPr>
              <w:pStyle w:val="ConsPlusNormal"/>
              <w:rPr>
                <w:rFonts w:ascii="Times New Roman" w:hAnsi="Times New Roman" w:cs="Times New Roman"/>
                <w:sz w:val="20"/>
              </w:rPr>
            </w:pPr>
          </w:p>
        </w:tc>
      </w:tr>
      <w:tr w:rsidR="006F32D5" w:rsidRPr="006F32D5" w14:paraId="5A2FD215" w14:textId="77777777" w:rsidTr="00F420E6">
        <w:tc>
          <w:tcPr>
            <w:tcW w:w="853" w:type="dxa"/>
            <w:tcBorders>
              <w:top w:val="single" w:sz="4" w:space="0" w:color="auto"/>
              <w:bottom w:val="single" w:sz="4" w:space="0" w:color="auto"/>
            </w:tcBorders>
          </w:tcPr>
          <w:p w14:paraId="1A5FE61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4.2</w:t>
            </w:r>
          </w:p>
        </w:tc>
        <w:tc>
          <w:tcPr>
            <w:tcW w:w="14660" w:type="dxa"/>
            <w:gridSpan w:val="8"/>
            <w:tcBorders>
              <w:top w:val="single" w:sz="4" w:space="0" w:color="auto"/>
              <w:bottom w:val="single" w:sz="4" w:space="0" w:color="auto"/>
            </w:tcBorders>
          </w:tcPr>
          <w:p w14:paraId="6C0A176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6F32D5" w:rsidRPr="006F32D5" w14:paraId="06477A91" w14:textId="77777777" w:rsidTr="00F420E6">
        <w:tc>
          <w:tcPr>
            <w:tcW w:w="853" w:type="dxa"/>
            <w:vMerge w:val="restart"/>
            <w:tcBorders>
              <w:top w:val="single" w:sz="4" w:space="0" w:color="auto"/>
              <w:bottom w:val="single" w:sz="4" w:space="0" w:color="auto"/>
            </w:tcBorders>
          </w:tcPr>
          <w:p w14:paraId="779B548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4.2.1</w:t>
            </w:r>
          </w:p>
        </w:tc>
        <w:tc>
          <w:tcPr>
            <w:tcW w:w="2835" w:type="dxa"/>
            <w:vMerge w:val="restart"/>
            <w:tcBorders>
              <w:top w:val="single" w:sz="4" w:space="0" w:color="auto"/>
              <w:bottom w:val="single" w:sz="4" w:space="0" w:color="auto"/>
            </w:tcBorders>
          </w:tcPr>
          <w:p w14:paraId="1D07BF2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w:t>
            </w:r>
            <w:r w:rsidRPr="006F32D5">
              <w:rPr>
                <w:rFonts w:ascii="Times New Roman" w:hAnsi="Times New Roman" w:cs="Times New Roman"/>
                <w:sz w:val="20"/>
              </w:rPr>
              <w:lastRenderedPageBreak/>
              <w:t>комитетов совета директоров.</w:t>
            </w:r>
          </w:p>
          <w:p w14:paraId="4D3C0C0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не применяет формы краткосрочной мотивации и дополнительного материального стимулирования в отношении членов совета директоров.</w:t>
            </w:r>
          </w:p>
        </w:tc>
        <w:tc>
          <w:tcPr>
            <w:tcW w:w="3968" w:type="dxa"/>
            <w:vMerge w:val="restart"/>
            <w:tcBorders>
              <w:top w:val="single" w:sz="4" w:space="0" w:color="auto"/>
              <w:bottom w:val="single" w:sz="4" w:space="0" w:color="auto"/>
            </w:tcBorders>
          </w:tcPr>
          <w:p w14:paraId="13A788B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1.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отчетного периода.</w:t>
            </w:r>
          </w:p>
        </w:tc>
        <w:tc>
          <w:tcPr>
            <w:tcW w:w="2755" w:type="dxa"/>
            <w:gridSpan w:val="5"/>
            <w:tcBorders>
              <w:top w:val="single" w:sz="4" w:space="0" w:color="auto"/>
              <w:bottom w:val="nil"/>
            </w:tcBorders>
          </w:tcPr>
          <w:p w14:paraId="1D33E810"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B5A67A8" w14:textId="77777777" w:rsidR="00AD17C8" w:rsidRPr="006F32D5" w:rsidRDefault="00AD17C8" w:rsidP="00804FA9">
            <w:pPr>
              <w:pStyle w:val="ConsPlusNormal"/>
              <w:rPr>
                <w:rFonts w:ascii="Times New Roman" w:hAnsi="Times New Roman" w:cs="Times New Roman"/>
                <w:sz w:val="20"/>
              </w:rPr>
            </w:pPr>
          </w:p>
        </w:tc>
      </w:tr>
      <w:tr w:rsidR="006F32D5" w:rsidRPr="006F32D5" w14:paraId="6015921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F35BAC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B4A732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2306E85" w14:textId="77777777" w:rsidR="00AD17C8" w:rsidRPr="006F32D5" w:rsidRDefault="00AD17C8" w:rsidP="00804FA9">
            <w:pPr>
              <w:rPr>
                <w:sz w:val="20"/>
                <w:szCs w:val="20"/>
              </w:rPr>
            </w:pPr>
          </w:p>
        </w:tc>
        <w:tc>
          <w:tcPr>
            <w:tcW w:w="343" w:type="dxa"/>
            <w:tcBorders>
              <w:top w:val="nil"/>
              <w:bottom w:val="nil"/>
            </w:tcBorders>
          </w:tcPr>
          <w:p w14:paraId="170CA58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B3620C1"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693634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4F9D963" w14:textId="4BCA2D86" w:rsidR="00B62865" w:rsidRPr="006F32D5" w:rsidRDefault="00B62865">
            <w:pPr>
              <w:pStyle w:val="ConsPlusNormal"/>
              <w:rPr>
                <w:rFonts w:ascii="Times New Roman" w:hAnsi="Times New Roman" w:cs="Times New Roman"/>
                <w:sz w:val="20"/>
              </w:rPr>
            </w:pPr>
          </w:p>
        </w:tc>
      </w:tr>
      <w:tr w:rsidR="006F32D5" w:rsidRPr="006F32D5" w14:paraId="4A333BB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6916D9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271F4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BE73783" w14:textId="77777777" w:rsidR="00AD17C8" w:rsidRPr="006F32D5" w:rsidRDefault="00AD17C8" w:rsidP="00804FA9">
            <w:pPr>
              <w:rPr>
                <w:sz w:val="20"/>
                <w:szCs w:val="20"/>
              </w:rPr>
            </w:pPr>
          </w:p>
        </w:tc>
        <w:tc>
          <w:tcPr>
            <w:tcW w:w="2755" w:type="dxa"/>
            <w:gridSpan w:val="5"/>
            <w:tcBorders>
              <w:top w:val="nil"/>
              <w:bottom w:val="nil"/>
            </w:tcBorders>
          </w:tcPr>
          <w:p w14:paraId="2049853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5AD3A2D" w14:textId="77777777" w:rsidR="00AD17C8" w:rsidRDefault="006815D3" w:rsidP="00804FA9">
            <w:pPr>
              <w:pStyle w:val="ConsPlusNormal"/>
              <w:rPr>
                <w:rFonts w:ascii="Times New Roman" w:hAnsi="Times New Roman" w:cs="Times New Roman"/>
                <w:sz w:val="20"/>
              </w:rPr>
            </w:pPr>
            <w:r w:rsidRPr="006F32D5">
              <w:rPr>
                <w:rFonts w:ascii="Times New Roman" w:hAnsi="Times New Roman" w:cs="Times New Roman"/>
                <w:sz w:val="20"/>
              </w:rPr>
              <w:t xml:space="preserve">На сегодняшний день </w:t>
            </w:r>
            <w:r w:rsidR="00825EA1" w:rsidRPr="006F32D5">
              <w:rPr>
                <w:rFonts w:ascii="Times New Roman" w:hAnsi="Times New Roman" w:cs="Times New Roman"/>
                <w:sz w:val="20"/>
              </w:rPr>
              <w:t xml:space="preserve">Положением о выплате членам Совета директоров вознаграждений и компенсаций предусмотрена выплата надбавок, а также дополнительных вознаграждений. </w:t>
            </w:r>
          </w:p>
          <w:p w14:paraId="3F877228" w14:textId="53D8ADFC" w:rsidR="00E75E49" w:rsidRPr="006F32D5" w:rsidRDefault="00E75E49" w:rsidP="00E75E49">
            <w:pPr>
              <w:pStyle w:val="ConsPlusNormal"/>
              <w:rPr>
                <w:rFonts w:ascii="Times New Roman" w:hAnsi="Times New Roman" w:cs="Times New Roman"/>
                <w:sz w:val="20"/>
              </w:rPr>
            </w:pPr>
            <w:r w:rsidRPr="006F32D5">
              <w:rPr>
                <w:rFonts w:ascii="Times New Roman" w:hAnsi="Times New Roman" w:cs="Times New Roman"/>
                <w:sz w:val="20"/>
              </w:rPr>
              <w:lastRenderedPageBreak/>
              <w:t xml:space="preserve">По мере необходимости Обществом будет разработана и </w:t>
            </w:r>
            <w:r>
              <w:rPr>
                <w:rFonts w:ascii="Times New Roman" w:hAnsi="Times New Roman" w:cs="Times New Roman"/>
                <w:sz w:val="20"/>
              </w:rPr>
              <w:t>утверждена органами управления новая редакция документа</w:t>
            </w:r>
            <w:r w:rsidRPr="006F32D5">
              <w:rPr>
                <w:rFonts w:ascii="Times New Roman" w:hAnsi="Times New Roman" w:cs="Times New Roman"/>
                <w:sz w:val="20"/>
              </w:rPr>
              <w:t>.</w:t>
            </w:r>
          </w:p>
        </w:tc>
      </w:tr>
      <w:tr w:rsidR="006F32D5" w:rsidRPr="006F32D5" w14:paraId="7AA39D8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A8633B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79FC3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7CCDD69" w14:textId="77777777" w:rsidR="00AD17C8" w:rsidRPr="006F32D5" w:rsidRDefault="00AD17C8" w:rsidP="00804FA9">
            <w:pPr>
              <w:rPr>
                <w:sz w:val="20"/>
                <w:szCs w:val="20"/>
              </w:rPr>
            </w:pPr>
          </w:p>
        </w:tc>
        <w:tc>
          <w:tcPr>
            <w:tcW w:w="343" w:type="dxa"/>
            <w:tcBorders>
              <w:top w:val="nil"/>
              <w:bottom w:val="nil"/>
            </w:tcBorders>
          </w:tcPr>
          <w:p w14:paraId="6956D77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395C82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42C4FA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12F92240" w14:textId="77777777" w:rsidR="00AD17C8" w:rsidRPr="006F32D5" w:rsidRDefault="00AD17C8" w:rsidP="00804FA9">
            <w:pPr>
              <w:pStyle w:val="ConsPlusNormal"/>
              <w:rPr>
                <w:rFonts w:ascii="Times New Roman" w:hAnsi="Times New Roman" w:cs="Times New Roman"/>
                <w:sz w:val="20"/>
                <w:lang w:val="en-US"/>
              </w:rPr>
            </w:pPr>
          </w:p>
        </w:tc>
      </w:tr>
      <w:tr w:rsidR="006F32D5" w:rsidRPr="006F32D5" w14:paraId="510D2E8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1DF51A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F4C7F9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4C66F95" w14:textId="77777777" w:rsidR="00AD17C8" w:rsidRPr="006F32D5" w:rsidRDefault="00AD17C8" w:rsidP="00804FA9">
            <w:pPr>
              <w:rPr>
                <w:sz w:val="20"/>
                <w:szCs w:val="20"/>
              </w:rPr>
            </w:pPr>
          </w:p>
        </w:tc>
        <w:tc>
          <w:tcPr>
            <w:tcW w:w="2755" w:type="dxa"/>
            <w:gridSpan w:val="5"/>
            <w:tcBorders>
              <w:top w:val="nil"/>
              <w:bottom w:val="nil"/>
            </w:tcBorders>
          </w:tcPr>
          <w:p w14:paraId="5BB390C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2C6007B" w14:textId="77777777" w:rsidR="00AD17C8" w:rsidRPr="006F32D5" w:rsidRDefault="00AD17C8" w:rsidP="00804FA9">
            <w:pPr>
              <w:pStyle w:val="ConsPlusNormal"/>
              <w:rPr>
                <w:rFonts w:ascii="Times New Roman" w:hAnsi="Times New Roman" w:cs="Times New Roman"/>
                <w:sz w:val="20"/>
              </w:rPr>
            </w:pPr>
          </w:p>
        </w:tc>
      </w:tr>
      <w:tr w:rsidR="006F32D5" w:rsidRPr="006F32D5" w14:paraId="3230A2F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1BE9B3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855E40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2199FDC" w14:textId="77777777" w:rsidR="00AD17C8" w:rsidRPr="006F32D5" w:rsidRDefault="00AD17C8" w:rsidP="00804FA9">
            <w:pPr>
              <w:rPr>
                <w:sz w:val="20"/>
                <w:szCs w:val="20"/>
              </w:rPr>
            </w:pPr>
          </w:p>
        </w:tc>
        <w:tc>
          <w:tcPr>
            <w:tcW w:w="2755" w:type="dxa"/>
            <w:gridSpan w:val="5"/>
            <w:tcBorders>
              <w:top w:val="nil"/>
              <w:bottom w:val="nil"/>
            </w:tcBorders>
          </w:tcPr>
          <w:p w14:paraId="0C16980D"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9D3ECCF" w14:textId="77777777" w:rsidR="00AD17C8" w:rsidRPr="006F32D5" w:rsidRDefault="00AD17C8" w:rsidP="00804FA9">
            <w:pPr>
              <w:pStyle w:val="ConsPlusNormal"/>
              <w:rPr>
                <w:rFonts w:ascii="Times New Roman" w:hAnsi="Times New Roman" w:cs="Times New Roman"/>
                <w:sz w:val="20"/>
              </w:rPr>
            </w:pPr>
          </w:p>
        </w:tc>
      </w:tr>
      <w:tr w:rsidR="006F32D5" w:rsidRPr="006F32D5" w14:paraId="3460BC2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EE9529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812822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9174849" w14:textId="77777777" w:rsidR="00AD17C8" w:rsidRPr="006F32D5" w:rsidRDefault="00AD17C8" w:rsidP="00804FA9">
            <w:pPr>
              <w:rPr>
                <w:sz w:val="20"/>
                <w:szCs w:val="20"/>
              </w:rPr>
            </w:pPr>
          </w:p>
        </w:tc>
        <w:tc>
          <w:tcPr>
            <w:tcW w:w="343" w:type="dxa"/>
            <w:tcBorders>
              <w:top w:val="nil"/>
              <w:bottom w:val="nil"/>
            </w:tcBorders>
          </w:tcPr>
          <w:p w14:paraId="3D3D14F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B5A8958" w14:textId="77777777" w:rsidR="00AD17C8" w:rsidRPr="006F32D5" w:rsidRDefault="00825EA1"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B53DC9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B429527" w14:textId="77777777" w:rsidR="00AD17C8" w:rsidRPr="006F32D5" w:rsidRDefault="00AD17C8" w:rsidP="00804FA9">
            <w:pPr>
              <w:pStyle w:val="ConsPlusNormal"/>
              <w:rPr>
                <w:rFonts w:ascii="Times New Roman" w:hAnsi="Times New Roman" w:cs="Times New Roman"/>
                <w:sz w:val="20"/>
              </w:rPr>
            </w:pPr>
          </w:p>
        </w:tc>
      </w:tr>
      <w:tr w:rsidR="006F32D5" w:rsidRPr="006F32D5" w14:paraId="090A5456" w14:textId="77777777" w:rsidTr="00F420E6">
        <w:tc>
          <w:tcPr>
            <w:tcW w:w="853" w:type="dxa"/>
            <w:vMerge/>
            <w:tcBorders>
              <w:top w:val="single" w:sz="4" w:space="0" w:color="auto"/>
              <w:bottom w:val="single" w:sz="4" w:space="0" w:color="auto"/>
            </w:tcBorders>
          </w:tcPr>
          <w:p w14:paraId="7E1F0CD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83C8AC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5A55CCC"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03E5C9C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217B0F65" w14:textId="77777777" w:rsidR="00AD17C8" w:rsidRPr="006F32D5" w:rsidRDefault="00AD17C8" w:rsidP="00804FA9">
            <w:pPr>
              <w:pStyle w:val="ConsPlusNormal"/>
              <w:rPr>
                <w:rFonts w:ascii="Times New Roman" w:hAnsi="Times New Roman" w:cs="Times New Roman"/>
                <w:sz w:val="20"/>
              </w:rPr>
            </w:pPr>
          </w:p>
        </w:tc>
      </w:tr>
      <w:tr w:rsidR="006F32D5" w:rsidRPr="006F32D5" w14:paraId="5A4A94DD" w14:textId="77777777" w:rsidTr="00F420E6">
        <w:tc>
          <w:tcPr>
            <w:tcW w:w="853" w:type="dxa"/>
            <w:vMerge w:val="restart"/>
            <w:tcBorders>
              <w:top w:val="single" w:sz="4" w:space="0" w:color="auto"/>
              <w:bottom w:val="single" w:sz="4" w:space="0" w:color="auto"/>
            </w:tcBorders>
          </w:tcPr>
          <w:p w14:paraId="6C52150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4.2.2</w:t>
            </w:r>
          </w:p>
        </w:tc>
        <w:tc>
          <w:tcPr>
            <w:tcW w:w="2835" w:type="dxa"/>
            <w:vMerge w:val="restart"/>
            <w:tcBorders>
              <w:top w:val="single" w:sz="4" w:space="0" w:color="auto"/>
              <w:bottom w:val="single" w:sz="4" w:space="0" w:color="auto"/>
            </w:tcBorders>
          </w:tcPr>
          <w:p w14:paraId="23FD605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w:t>
            </w:r>
          </w:p>
        </w:tc>
        <w:tc>
          <w:tcPr>
            <w:tcW w:w="3968" w:type="dxa"/>
            <w:vMerge w:val="restart"/>
            <w:tcBorders>
              <w:top w:val="single" w:sz="4" w:space="0" w:color="auto"/>
              <w:bottom w:val="single" w:sz="4" w:space="0" w:color="auto"/>
            </w:tcBorders>
          </w:tcPr>
          <w:p w14:paraId="4A65EFC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Если внутренний документ (документы) - политика (политики) по вознаграждению общества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w:t>
            </w:r>
          </w:p>
        </w:tc>
        <w:tc>
          <w:tcPr>
            <w:tcW w:w="2755" w:type="dxa"/>
            <w:gridSpan w:val="5"/>
            <w:tcBorders>
              <w:top w:val="single" w:sz="4" w:space="0" w:color="auto"/>
              <w:bottom w:val="nil"/>
            </w:tcBorders>
          </w:tcPr>
          <w:p w14:paraId="43AD7186"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FE90AA7" w14:textId="77777777" w:rsidR="00AD17C8" w:rsidRPr="006F32D5" w:rsidRDefault="00AD17C8" w:rsidP="00804FA9">
            <w:pPr>
              <w:pStyle w:val="ConsPlusNormal"/>
              <w:rPr>
                <w:rFonts w:ascii="Times New Roman" w:hAnsi="Times New Roman" w:cs="Times New Roman"/>
                <w:sz w:val="20"/>
              </w:rPr>
            </w:pPr>
          </w:p>
        </w:tc>
      </w:tr>
      <w:tr w:rsidR="006F32D5" w:rsidRPr="006F32D5" w14:paraId="2B2897E1" w14:textId="77777777" w:rsidTr="00F420E6">
        <w:tblPrEx>
          <w:tblBorders>
            <w:insideH w:val="none" w:sz="0" w:space="0" w:color="auto"/>
          </w:tblBorders>
        </w:tblPrEx>
        <w:trPr>
          <w:trHeight w:val="32"/>
        </w:trPr>
        <w:tc>
          <w:tcPr>
            <w:tcW w:w="853" w:type="dxa"/>
            <w:vMerge/>
            <w:tcBorders>
              <w:top w:val="single" w:sz="4" w:space="0" w:color="auto"/>
              <w:bottom w:val="single" w:sz="4" w:space="0" w:color="auto"/>
            </w:tcBorders>
          </w:tcPr>
          <w:p w14:paraId="7A3DC73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F10562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0C619F8" w14:textId="77777777" w:rsidR="00AD17C8" w:rsidRPr="006F32D5" w:rsidRDefault="00AD17C8" w:rsidP="00804FA9">
            <w:pPr>
              <w:rPr>
                <w:sz w:val="20"/>
                <w:szCs w:val="20"/>
              </w:rPr>
            </w:pPr>
          </w:p>
        </w:tc>
        <w:tc>
          <w:tcPr>
            <w:tcW w:w="343" w:type="dxa"/>
            <w:tcBorders>
              <w:top w:val="nil"/>
              <w:bottom w:val="nil"/>
            </w:tcBorders>
          </w:tcPr>
          <w:p w14:paraId="6ADF05F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8F51B38" w14:textId="77777777" w:rsidR="00AD17C8" w:rsidRPr="006F32D5" w:rsidRDefault="00DF5FA4"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2" w:type="dxa"/>
            <w:tcBorders>
              <w:top w:val="nil"/>
              <w:bottom w:val="nil"/>
              <w:right w:val="nil"/>
            </w:tcBorders>
          </w:tcPr>
          <w:p w14:paraId="3E21ED44" w14:textId="77777777" w:rsidR="00AD17C8" w:rsidRPr="006F32D5" w:rsidRDefault="00AD17C8" w:rsidP="00804FA9">
            <w:pPr>
              <w:pStyle w:val="ConsPlusNormal"/>
              <w:rPr>
                <w:rFonts w:ascii="Times New Roman" w:hAnsi="Times New Roman" w:cs="Times New Roman"/>
                <w:sz w:val="20"/>
              </w:rPr>
            </w:pPr>
          </w:p>
        </w:tc>
        <w:tc>
          <w:tcPr>
            <w:tcW w:w="321" w:type="dxa"/>
            <w:tcBorders>
              <w:top w:val="nil"/>
              <w:left w:val="nil"/>
              <w:bottom w:val="nil"/>
              <w:right w:val="nil"/>
            </w:tcBorders>
          </w:tcPr>
          <w:p w14:paraId="36980CD7" w14:textId="77777777" w:rsidR="00AD17C8" w:rsidRPr="006F32D5" w:rsidRDefault="00AD17C8" w:rsidP="00804FA9">
            <w:pPr>
              <w:pStyle w:val="ConsPlusNormal"/>
              <w:rPr>
                <w:rFonts w:ascii="Times New Roman" w:hAnsi="Times New Roman" w:cs="Times New Roman"/>
                <w:sz w:val="20"/>
              </w:rPr>
            </w:pPr>
          </w:p>
        </w:tc>
        <w:tc>
          <w:tcPr>
            <w:tcW w:w="1528" w:type="dxa"/>
            <w:tcBorders>
              <w:top w:val="nil"/>
              <w:left w:val="nil"/>
              <w:bottom w:val="nil"/>
            </w:tcBorders>
          </w:tcPr>
          <w:p w14:paraId="0231645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BE3BF24" w14:textId="77777777" w:rsidR="00AD17C8" w:rsidRPr="006F32D5" w:rsidRDefault="00AD17C8" w:rsidP="00804FA9">
            <w:pPr>
              <w:pStyle w:val="ConsPlusNormal"/>
              <w:rPr>
                <w:rFonts w:ascii="Times New Roman" w:hAnsi="Times New Roman" w:cs="Times New Roman"/>
                <w:sz w:val="20"/>
              </w:rPr>
            </w:pPr>
          </w:p>
        </w:tc>
      </w:tr>
      <w:tr w:rsidR="006F32D5" w:rsidRPr="006F32D5" w14:paraId="2F366FD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F576E6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832385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9A7FE73" w14:textId="77777777" w:rsidR="00AD17C8" w:rsidRPr="006F32D5" w:rsidRDefault="00AD17C8" w:rsidP="00804FA9">
            <w:pPr>
              <w:rPr>
                <w:sz w:val="20"/>
                <w:szCs w:val="20"/>
              </w:rPr>
            </w:pPr>
          </w:p>
        </w:tc>
        <w:tc>
          <w:tcPr>
            <w:tcW w:w="2755" w:type="dxa"/>
            <w:gridSpan w:val="5"/>
            <w:tcBorders>
              <w:top w:val="nil"/>
              <w:bottom w:val="nil"/>
            </w:tcBorders>
          </w:tcPr>
          <w:p w14:paraId="6CD97F5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EF7B061" w14:textId="77777777" w:rsidR="00AD17C8" w:rsidRPr="006F32D5" w:rsidRDefault="00AD17C8" w:rsidP="00804FA9">
            <w:pPr>
              <w:pStyle w:val="ConsPlusNormal"/>
              <w:rPr>
                <w:rFonts w:ascii="Times New Roman" w:hAnsi="Times New Roman" w:cs="Times New Roman"/>
                <w:sz w:val="20"/>
              </w:rPr>
            </w:pPr>
          </w:p>
        </w:tc>
      </w:tr>
      <w:tr w:rsidR="006F32D5" w:rsidRPr="006F32D5" w14:paraId="19AA435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66DC65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5F417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D5F32BE" w14:textId="77777777" w:rsidR="00AD17C8" w:rsidRPr="006F32D5" w:rsidRDefault="00AD17C8" w:rsidP="00804FA9">
            <w:pPr>
              <w:rPr>
                <w:sz w:val="20"/>
                <w:szCs w:val="20"/>
              </w:rPr>
            </w:pPr>
          </w:p>
        </w:tc>
        <w:tc>
          <w:tcPr>
            <w:tcW w:w="343" w:type="dxa"/>
            <w:tcBorders>
              <w:top w:val="nil"/>
              <w:bottom w:val="nil"/>
            </w:tcBorders>
          </w:tcPr>
          <w:p w14:paraId="482A8BE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346C1F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C8BE36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4DA04CAC" w14:textId="77777777" w:rsidR="00AD17C8" w:rsidRPr="006F32D5" w:rsidRDefault="00AD17C8" w:rsidP="00804FA9">
            <w:pPr>
              <w:pStyle w:val="ConsPlusNormal"/>
              <w:rPr>
                <w:rFonts w:ascii="Times New Roman" w:hAnsi="Times New Roman" w:cs="Times New Roman"/>
                <w:sz w:val="20"/>
              </w:rPr>
            </w:pPr>
          </w:p>
        </w:tc>
      </w:tr>
      <w:tr w:rsidR="006F32D5" w:rsidRPr="006F32D5" w14:paraId="2B33EAD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3E741A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9CF12C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80FB448" w14:textId="77777777" w:rsidR="00AD17C8" w:rsidRPr="006F32D5" w:rsidRDefault="00AD17C8" w:rsidP="00804FA9">
            <w:pPr>
              <w:rPr>
                <w:sz w:val="20"/>
                <w:szCs w:val="20"/>
              </w:rPr>
            </w:pPr>
          </w:p>
        </w:tc>
        <w:tc>
          <w:tcPr>
            <w:tcW w:w="2755" w:type="dxa"/>
            <w:gridSpan w:val="5"/>
            <w:tcBorders>
              <w:top w:val="nil"/>
              <w:bottom w:val="nil"/>
            </w:tcBorders>
          </w:tcPr>
          <w:p w14:paraId="7D84082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D39530D" w14:textId="77777777" w:rsidR="00AD17C8" w:rsidRPr="006F32D5" w:rsidRDefault="00AD17C8" w:rsidP="00804FA9">
            <w:pPr>
              <w:pStyle w:val="ConsPlusNormal"/>
              <w:rPr>
                <w:rFonts w:ascii="Times New Roman" w:hAnsi="Times New Roman" w:cs="Times New Roman"/>
                <w:sz w:val="20"/>
              </w:rPr>
            </w:pPr>
          </w:p>
        </w:tc>
      </w:tr>
      <w:tr w:rsidR="006F32D5" w:rsidRPr="006F32D5" w14:paraId="5CA4BBD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1C63BF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CF81D9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59525E5" w14:textId="77777777" w:rsidR="00AD17C8" w:rsidRPr="006F32D5" w:rsidRDefault="00AD17C8" w:rsidP="00804FA9">
            <w:pPr>
              <w:rPr>
                <w:sz w:val="20"/>
                <w:szCs w:val="20"/>
              </w:rPr>
            </w:pPr>
          </w:p>
        </w:tc>
        <w:tc>
          <w:tcPr>
            <w:tcW w:w="2755" w:type="dxa"/>
            <w:gridSpan w:val="5"/>
            <w:tcBorders>
              <w:top w:val="nil"/>
              <w:bottom w:val="nil"/>
            </w:tcBorders>
          </w:tcPr>
          <w:p w14:paraId="05DB977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44E5877" w14:textId="77777777" w:rsidR="00AD17C8" w:rsidRPr="006F32D5" w:rsidRDefault="00AD17C8" w:rsidP="00804FA9">
            <w:pPr>
              <w:pStyle w:val="ConsPlusNormal"/>
              <w:rPr>
                <w:rFonts w:ascii="Times New Roman" w:hAnsi="Times New Roman" w:cs="Times New Roman"/>
                <w:sz w:val="20"/>
              </w:rPr>
            </w:pPr>
          </w:p>
        </w:tc>
      </w:tr>
      <w:tr w:rsidR="006F32D5" w:rsidRPr="006F32D5" w14:paraId="44F6841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6C66B6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51297B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553571E" w14:textId="77777777" w:rsidR="00AD17C8" w:rsidRPr="006F32D5" w:rsidRDefault="00AD17C8" w:rsidP="00804FA9">
            <w:pPr>
              <w:rPr>
                <w:sz w:val="20"/>
                <w:szCs w:val="20"/>
              </w:rPr>
            </w:pPr>
          </w:p>
        </w:tc>
        <w:tc>
          <w:tcPr>
            <w:tcW w:w="343" w:type="dxa"/>
            <w:tcBorders>
              <w:top w:val="nil"/>
              <w:bottom w:val="nil"/>
            </w:tcBorders>
          </w:tcPr>
          <w:p w14:paraId="4941FBA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3611DA1"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FBA4DA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6942DBC8" w14:textId="77777777" w:rsidR="00AD17C8" w:rsidRPr="006F32D5" w:rsidRDefault="00AD17C8" w:rsidP="00804FA9">
            <w:pPr>
              <w:pStyle w:val="ConsPlusNormal"/>
              <w:rPr>
                <w:rFonts w:ascii="Times New Roman" w:hAnsi="Times New Roman" w:cs="Times New Roman"/>
                <w:sz w:val="20"/>
              </w:rPr>
            </w:pPr>
          </w:p>
        </w:tc>
      </w:tr>
      <w:tr w:rsidR="006F32D5" w:rsidRPr="006F32D5" w14:paraId="118A64E2" w14:textId="77777777" w:rsidTr="00F420E6">
        <w:tc>
          <w:tcPr>
            <w:tcW w:w="853" w:type="dxa"/>
            <w:vMerge/>
            <w:tcBorders>
              <w:top w:val="single" w:sz="4" w:space="0" w:color="auto"/>
              <w:bottom w:val="single" w:sz="4" w:space="0" w:color="auto"/>
            </w:tcBorders>
          </w:tcPr>
          <w:p w14:paraId="40371B0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D15F61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E8E18C2"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C58ACD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0EC3A6E" w14:textId="77777777" w:rsidR="00AD17C8" w:rsidRPr="006F32D5" w:rsidRDefault="00AD17C8" w:rsidP="00804FA9">
            <w:pPr>
              <w:pStyle w:val="ConsPlusNormal"/>
              <w:rPr>
                <w:rFonts w:ascii="Times New Roman" w:hAnsi="Times New Roman" w:cs="Times New Roman"/>
                <w:sz w:val="20"/>
              </w:rPr>
            </w:pPr>
          </w:p>
        </w:tc>
      </w:tr>
      <w:tr w:rsidR="006F32D5" w:rsidRPr="006F32D5" w14:paraId="4E4EBF01" w14:textId="77777777" w:rsidTr="00F420E6">
        <w:tc>
          <w:tcPr>
            <w:tcW w:w="853" w:type="dxa"/>
            <w:vMerge w:val="restart"/>
            <w:tcBorders>
              <w:top w:val="single" w:sz="4" w:space="0" w:color="auto"/>
              <w:bottom w:val="single" w:sz="4" w:space="0" w:color="auto"/>
            </w:tcBorders>
          </w:tcPr>
          <w:p w14:paraId="054CDA3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4.2.3</w:t>
            </w:r>
          </w:p>
        </w:tc>
        <w:tc>
          <w:tcPr>
            <w:tcW w:w="2835" w:type="dxa"/>
            <w:vMerge w:val="restart"/>
            <w:tcBorders>
              <w:top w:val="single" w:sz="4" w:space="0" w:color="auto"/>
              <w:bottom w:val="single" w:sz="4" w:space="0" w:color="auto"/>
            </w:tcBorders>
          </w:tcPr>
          <w:p w14:paraId="705B441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В обществе не предусмотрены какие-либо дополнительные выплаты или компенсации в случае досрочного </w:t>
            </w:r>
            <w:proofErr w:type="gramStart"/>
            <w:r w:rsidRPr="006F32D5">
              <w:rPr>
                <w:rFonts w:ascii="Times New Roman" w:hAnsi="Times New Roman" w:cs="Times New Roman"/>
                <w:sz w:val="20"/>
              </w:rPr>
              <w:t>прекращения полномочий членов совета директоров</w:t>
            </w:r>
            <w:proofErr w:type="gramEnd"/>
            <w:r w:rsidRPr="006F32D5">
              <w:rPr>
                <w:rFonts w:ascii="Times New Roman" w:hAnsi="Times New Roman" w:cs="Times New Roman"/>
                <w:sz w:val="20"/>
              </w:rPr>
              <w:t xml:space="preserve"> в связи с переходом контроля над обществом или иными обстоятельствами.</w:t>
            </w:r>
          </w:p>
        </w:tc>
        <w:tc>
          <w:tcPr>
            <w:tcW w:w="3968" w:type="dxa"/>
            <w:vMerge w:val="restart"/>
            <w:tcBorders>
              <w:top w:val="single" w:sz="4" w:space="0" w:color="auto"/>
              <w:bottom w:val="single" w:sz="4" w:space="0" w:color="auto"/>
            </w:tcBorders>
          </w:tcPr>
          <w:p w14:paraId="785032B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1. В обществе не предусмотрены какие-либо дополнительные выплаты или компенсации в случае досрочного </w:t>
            </w:r>
            <w:proofErr w:type="gramStart"/>
            <w:r w:rsidRPr="006F32D5">
              <w:rPr>
                <w:rFonts w:ascii="Times New Roman" w:hAnsi="Times New Roman" w:cs="Times New Roman"/>
                <w:sz w:val="20"/>
              </w:rPr>
              <w:t>прекращения полномочий членов совета директоров</w:t>
            </w:r>
            <w:proofErr w:type="gramEnd"/>
            <w:r w:rsidRPr="006F32D5">
              <w:rPr>
                <w:rFonts w:ascii="Times New Roman" w:hAnsi="Times New Roman" w:cs="Times New Roman"/>
                <w:sz w:val="20"/>
              </w:rPr>
              <w:t xml:space="preserve"> в связи с переходом контроля над обществом или иными обстоятельствами.</w:t>
            </w:r>
          </w:p>
        </w:tc>
        <w:tc>
          <w:tcPr>
            <w:tcW w:w="2755" w:type="dxa"/>
            <w:gridSpan w:val="5"/>
            <w:tcBorders>
              <w:top w:val="single" w:sz="4" w:space="0" w:color="auto"/>
              <w:bottom w:val="nil"/>
            </w:tcBorders>
          </w:tcPr>
          <w:p w14:paraId="37B5B8BF"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17D4862" w14:textId="77777777" w:rsidR="00AD17C8" w:rsidRPr="006F32D5" w:rsidRDefault="00AD17C8" w:rsidP="00804FA9">
            <w:pPr>
              <w:pStyle w:val="ConsPlusNormal"/>
              <w:rPr>
                <w:rFonts w:ascii="Times New Roman" w:hAnsi="Times New Roman" w:cs="Times New Roman"/>
                <w:sz w:val="20"/>
              </w:rPr>
            </w:pPr>
          </w:p>
        </w:tc>
      </w:tr>
      <w:tr w:rsidR="006F32D5" w:rsidRPr="006F32D5" w14:paraId="32D8056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E02565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AB629C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96EAF82" w14:textId="77777777" w:rsidR="00AD17C8" w:rsidRPr="006F32D5" w:rsidRDefault="00AD17C8" w:rsidP="00804FA9">
            <w:pPr>
              <w:rPr>
                <w:sz w:val="20"/>
                <w:szCs w:val="20"/>
              </w:rPr>
            </w:pPr>
          </w:p>
        </w:tc>
        <w:tc>
          <w:tcPr>
            <w:tcW w:w="343" w:type="dxa"/>
            <w:tcBorders>
              <w:top w:val="nil"/>
              <w:bottom w:val="nil"/>
            </w:tcBorders>
          </w:tcPr>
          <w:p w14:paraId="664FE8D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2A3648E" w14:textId="77777777" w:rsidR="00AD17C8" w:rsidRPr="006F32D5" w:rsidRDefault="00DF5FA4"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155722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6082DF5" w14:textId="77777777" w:rsidR="00AD17C8" w:rsidRPr="006F32D5" w:rsidRDefault="00AD17C8" w:rsidP="00804FA9">
            <w:pPr>
              <w:pStyle w:val="ConsPlusNormal"/>
              <w:rPr>
                <w:rFonts w:ascii="Times New Roman" w:hAnsi="Times New Roman" w:cs="Times New Roman"/>
                <w:sz w:val="20"/>
              </w:rPr>
            </w:pPr>
          </w:p>
        </w:tc>
      </w:tr>
      <w:tr w:rsidR="006F32D5" w:rsidRPr="006F32D5" w14:paraId="645ADA2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454A5A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E62B71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C174155" w14:textId="77777777" w:rsidR="00AD17C8" w:rsidRPr="006F32D5" w:rsidRDefault="00AD17C8" w:rsidP="00804FA9">
            <w:pPr>
              <w:rPr>
                <w:sz w:val="20"/>
                <w:szCs w:val="20"/>
              </w:rPr>
            </w:pPr>
          </w:p>
        </w:tc>
        <w:tc>
          <w:tcPr>
            <w:tcW w:w="2755" w:type="dxa"/>
            <w:gridSpan w:val="5"/>
            <w:tcBorders>
              <w:top w:val="nil"/>
              <w:bottom w:val="nil"/>
            </w:tcBorders>
          </w:tcPr>
          <w:p w14:paraId="7332080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16B16E9" w14:textId="77777777" w:rsidR="00AD17C8" w:rsidRPr="006F32D5" w:rsidRDefault="00AD17C8" w:rsidP="00804FA9">
            <w:pPr>
              <w:pStyle w:val="ConsPlusNormal"/>
              <w:rPr>
                <w:rFonts w:ascii="Times New Roman" w:hAnsi="Times New Roman" w:cs="Times New Roman"/>
                <w:sz w:val="20"/>
              </w:rPr>
            </w:pPr>
          </w:p>
        </w:tc>
      </w:tr>
      <w:tr w:rsidR="006F32D5" w:rsidRPr="006F32D5" w14:paraId="2F8F104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C7037D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81B81A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24AE818" w14:textId="77777777" w:rsidR="00AD17C8" w:rsidRPr="006F32D5" w:rsidRDefault="00AD17C8" w:rsidP="00804FA9">
            <w:pPr>
              <w:rPr>
                <w:sz w:val="20"/>
                <w:szCs w:val="20"/>
              </w:rPr>
            </w:pPr>
          </w:p>
        </w:tc>
        <w:tc>
          <w:tcPr>
            <w:tcW w:w="343" w:type="dxa"/>
            <w:tcBorders>
              <w:top w:val="nil"/>
              <w:bottom w:val="nil"/>
            </w:tcBorders>
          </w:tcPr>
          <w:p w14:paraId="6EB6D288"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6B7A83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EBDF74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8C59918" w14:textId="77777777" w:rsidR="00AD17C8" w:rsidRPr="006F32D5" w:rsidRDefault="00AD17C8" w:rsidP="00804FA9">
            <w:pPr>
              <w:pStyle w:val="ConsPlusNormal"/>
              <w:rPr>
                <w:rFonts w:ascii="Times New Roman" w:hAnsi="Times New Roman" w:cs="Times New Roman"/>
                <w:sz w:val="20"/>
              </w:rPr>
            </w:pPr>
          </w:p>
        </w:tc>
      </w:tr>
      <w:tr w:rsidR="006F32D5" w:rsidRPr="006F32D5" w14:paraId="2DA3E70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E6F3B9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C4F0A7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F5170E9" w14:textId="77777777" w:rsidR="00AD17C8" w:rsidRPr="006F32D5" w:rsidRDefault="00AD17C8" w:rsidP="00804FA9">
            <w:pPr>
              <w:rPr>
                <w:sz w:val="20"/>
                <w:szCs w:val="20"/>
              </w:rPr>
            </w:pPr>
          </w:p>
        </w:tc>
        <w:tc>
          <w:tcPr>
            <w:tcW w:w="2755" w:type="dxa"/>
            <w:gridSpan w:val="5"/>
            <w:tcBorders>
              <w:top w:val="nil"/>
              <w:bottom w:val="nil"/>
            </w:tcBorders>
          </w:tcPr>
          <w:p w14:paraId="22659A4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EDB499D" w14:textId="77777777" w:rsidR="00AD17C8" w:rsidRPr="006F32D5" w:rsidRDefault="00AD17C8" w:rsidP="00804FA9">
            <w:pPr>
              <w:pStyle w:val="ConsPlusNormal"/>
              <w:rPr>
                <w:rFonts w:ascii="Times New Roman" w:hAnsi="Times New Roman" w:cs="Times New Roman"/>
                <w:sz w:val="20"/>
              </w:rPr>
            </w:pPr>
          </w:p>
        </w:tc>
      </w:tr>
      <w:tr w:rsidR="006F32D5" w:rsidRPr="006F32D5" w14:paraId="6F377D2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3E1B21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7A9E1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F106C04" w14:textId="77777777" w:rsidR="00AD17C8" w:rsidRPr="006F32D5" w:rsidRDefault="00AD17C8" w:rsidP="00804FA9">
            <w:pPr>
              <w:rPr>
                <w:sz w:val="20"/>
                <w:szCs w:val="20"/>
              </w:rPr>
            </w:pPr>
          </w:p>
        </w:tc>
        <w:tc>
          <w:tcPr>
            <w:tcW w:w="2755" w:type="dxa"/>
            <w:gridSpan w:val="5"/>
            <w:tcBorders>
              <w:top w:val="nil"/>
              <w:bottom w:val="nil"/>
            </w:tcBorders>
          </w:tcPr>
          <w:p w14:paraId="640CB91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7263120" w14:textId="77777777" w:rsidR="00AD17C8" w:rsidRPr="006F32D5" w:rsidRDefault="00AD17C8" w:rsidP="00804FA9">
            <w:pPr>
              <w:pStyle w:val="ConsPlusNormal"/>
              <w:rPr>
                <w:rFonts w:ascii="Times New Roman" w:hAnsi="Times New Roman" w:cs="Times New Roman"/>
                <w:sz w:val="20"/>
              </w:rPr>
            </w:pPr>
          </w:p>
        </w:tc>
      </w:tr>
      <w:tr w:rsidR="006F32D5" w:rsidRPr="006F32D5" w14:paraId="73D6468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ECA1E6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FD6DB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7681CCB" w14:textId="77777777" w:rsidR="00AD17C8" w:rsidRPr="006F32D5" w:rsidRDefault="00AD17C8" w:rsidP="00804FA9">
            <w:pPr>
              <w:rPr>
                <w:sz w:val="20"/>
                <w:szCs w:val="20"/>
              </w:rPr>
            </w:pPr>
          </w:p>
        </w:tc>
        <w:tc>
          <w:tcPr>
            <w:tcW w:w="343" w:type="dxa"/>
            <w:tcBorders>
              <w:top w:val="nil"/>
              <w:bottom w:val="nil"/>
            </w:tcBorders>
          </w:tcPr>
          <w:p w14:paraId="10255A8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40E010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849135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16772515" w14:textId="77777777" w:rsidR="00AD17C8" w:rsidRPr="006F32D5" w:rsidRDefault="00AD17C8" w:rsidP="00804FA9">
            <w:pPr>
              <w:pStyle w:val="ConsPlusNormal"/>
              <w:rPr>
                <w:rFonts w:ascii="Times New Roman" w:hAnsi="Times New Roman" w:cs="Times New Roman"/>
                <w:sz w:val="20"/>
              </w:rPr>
            </w:pPr>
          </w:p>
        </w:tc>
      </w:tr>
      <w:tr w:rsidR="006F32D5" w:rsidRPr="006F32D5" w14:paraId="18A72C69" w14:textId="77777777" w:rsidTr="00F420E6">
        <w:tc>
          <w:tcPr>
            <w:tcW w:w="853" w:type="dxa"/>
            <w:vMerge/>
            <w:tcBorders>
              <w:top w:val="single" w:sz="4" w:space="0" w:color="auto"/>
              <w:bottom w:val="single" w:sz="4" w:space="0" w:color="auto"/>
            </w:tcBorders>
          </w:tcPr>
          <w:p w14:paraId="7E5BC5A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1BBD079"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D397C36"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615EFDA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436E2CA" w14:textId="77777777" w:rsidR="00AD17C8" w:rsidRPr="006F32D5" w:rsidRDefault="00AD17C8" w:rsidP="00804FA9">
            <w:pPr>
              <w:pStyle w:val="ConsPlusNormal"/>
              <w:rPr>
                <w:rFonts w:ascii="Times New Roman" w:hAnsi="Times New Roman" w:cs="Times New Roman"/>
                <w:sz w:val="20"/>
              </w:rPr>
            </w:pPr>
          </w:p>
        </w:tc>
      </w:tr>
      <w:tr w:rsidR="006F32D5" w:rsidRPr="006F32D5" w14:paraId="18274F0B" w14:textId="77777777" w:rsidTr="00F420E6">
        <w:tc>
          <w:tcPr>
            <w:tcW w:w="853" w:type="dxa"/>
            <w:tcBorders>
              <w:top w:val="single" w:sz="4" w:space="0" w:color="auto"/>
              <w:bottom w:val="single" w:sz="4" w:space="0" w:color="auto"/>
            </w:tcBorders>
          </w:tcPr>
          <w:p w14:paraId="605F877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lastRenderedPageBreak/>
              <w:t>4.3</w:t>
            </w:r>
          </w:p>
        </w:tc>
        <w:tc>
          <w:tcPr>
            <w:tcW w:w="14660" w:type="dxa"/>
            <w:gridSpan w:val="8"/>
            <w:tcBorders>
              <w:top w:val="single" w:sz="4" w:space="0" w:color="auto"/>
              <w:bottom w:val="single" w:sz="4" w:space="0" w:color="auto"/>
            </w:tcBorders>
          </w:tcPr>
          <w:p w14:paraId="4BDDD45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p>
        </w:tc>
      </w:tr>
      <w:tr w:rsidR="006F32D5" w:rsidRPr="006F32D5" w14:paraId="7BAD5BFE" w14:textId="77777777" w:rsidTr="0031537E">
        <w:tc>
          <w:tcPr>
            <w:tcW w:w="853" w:type="dxa"/>
            <w:vMerge w:val="restart"/>
            <w:tcBorders>
              <w:top w:val="single" w:sz="4" w:space="0" w:color="auto"/>
              <w:bottom w:val="single" w:sz="4" w:space="0" w:color="auto"/>
            </w:tcBorders>
          </w:tcPr>
          <w:p w14:paraId="3710192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4.3.1</w:t>
            </w:r>
          </w:p>
        </w:tc>
        <w:tc>
          <w:tcPr>
            <w:tcW w:w="2835" w:type="dxa"/>
            <w:vMerge w:val="restart"/>
            <w:tcBorders>
              <w:top w:val="single" w:sz="4" w:space="0" w:color="auto"/>
              <w:bottom w:val="single" w:sz="4" w:space="0" w:color="auto"/>
            </w:tcBorders>
          </w:tcPr>
          <w:p w14:paraId="7FA119C5"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3968" w:type="dxa"/>
            <w:vMerge w:val="restart"/>
            <w:tcBorders>
              <w:top w:val="single" w:sz="4" w:space="0" w:color="auto"/>
              <w:bottom w:val="nil"/>
            </w:tcBorders>
            <w:shd w:val="clear" w:color="auto" w:fill="auto"/>
          </w:tcPr>
          <w:p w14:paraId="6266946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tc>
        <w:tc>
          <w:tcPr>
            <w:tcW w:w="2755" w:type="dxa"/>
            <w:gridSpan w:val="5"/>
            <w:tcBorders>
              <w:top w:val="single" w:sz="4" w:space="0" w:color="auto"/>
              <w:bottom w:val="nil"/>
            </w:tcBorders>
          </w:tcPr>
          <w:p w14:paraId="1457F462"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D471997" w14:textId="77777777" w:rsidR="00AD17C8" w:rsidRPr="006F32D5" w:rsidRDefault="00AD17C8" w:rsidP="00804FA9">
            <w:pPr>
              <w:pStyle w:val="ConsPlusNormal"/>
              <w:rPr>
                <w:rFonts w:ascii="Times New Roman" w:hAnsi="Times New Roman" w:cs="Times New Roman"/>
                <w:sz w:val="20"/>
              </w:rPr>
            </w:pPr>
          </w:p>
        </w:tc>
      </w:tr>
      <w:tr w:rsidR="006F32D5" w:rsidRPr="006F32D5" w14:paraId="7FEEF2DD" w14:textId="77777777" w:rsidTr="0031537E">
        <w:tblPrEx>
          <w:tblBorders>
            <w:insideH w:val="none" w:sz="0" w:space="0" w:color="auto"/>
          </w:tblBorders>
        </w:tblPrEx>
        <w:tc>
          <w:tcPr>
            <w:tcW w:w="853" w:type="dxa"/>
            <w:vMerge/>
            <w:tcBorders>
              <w:top w:val="single" w:sz="4" w:space="0" w:color="auto"/>
              <w:bottom w:val="single" w:sz="4" w:space="0" w:color="auto"/>
            </w:tcBorders>
          </w:tcPr>
          <w:p w14:paraId="44AF0A9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A356114" w14:textId="77777777" w:rsidR="00AD17C8" w:rsidRPr="006F32D5" w:rsidRDefault="00AD17C8" w:rsidP="00804FA9">
            <w:pPr>
              <w:rPr>
                <w:sz w:val="20"/>
                <w:szCs w:val="20"/>
              </w:rPr>
            </w:pPr>
          </w:p>
        </w:tc>
        <w:tc>
          <w:tcPr>
            <w:tcW w:w="3968" w:type="dxa"/>
            <w:vMerge/>
            <w:tcBorders>
              <w:top w:val="single" w:sz="4" w:space="0" w:color="auto"/>
              <w:bottom w:val="nil"/>
            </w:tcBorders>
            <w:shd w:val="clear" w:color="auto" w:fill="auto"/>
          </w:tcPr>
          <w:p w14:paraId="3CD9EE2B" w14:textId="77777777" w:rsidR="00AD17C8" w:rsidRPr="006F32D5" w:rsidRDefault="00AD17C8" w:rsidP="00804FA9">
            <w:pPr>
              <w:rPr>
                <w:sz w:val="20"/>
                <w:szCs w:val="20"/>
              </w:rPr>
            </w:pPr>
          </w:p>
        </w:tc>
        <w:tc>
          <w:tcPr>
            <w:tcW w:w="343" w:type="dxa"/>
            <w:tcBorders>
              <w:top w:val="nil"/>
              <w:bottom w:val="nil"/>
            </w:tcBorders>
          </w:tcPr>
          <w:p w14:paraId="0F92C06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BEC5F5A" w14:textId="77777777" w:rsidR="00AD17C8" w:rsidRPr="006F32D5" w:rsidRDefault="0031537E"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612C60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944D012" w14:textId="77777777" w:rsidR="00AD17C8" w:rsidRPr="006F32D5" w:rsidRDefault="00AD17C8" w:rsidP="00804FA9">
            <w:pPr>
              <w:pStyle w:val="ConsPlusNormal"/>
              <w:rPr>
                <w:rFonts w:ascii="Times New Roman" w:hAnsi="Times New Roman" w:cs="Times New Roman"/>
                <w:sz w:val="20"/>
              </w:rPr>
            </w:pPr>
          </w:p>
        </w:tc>
      </w:tr>
      <w:tr w:rsidR="006F32D5" w:rsidRPr="006F32D5" w14:paraId="20BBA806" w14:textId="77777777" w:rsidTr="0031537E">
        <w:tblPrEx>
          <w:tblBorders>
            <w:insideH w:val="none" w:sz="0" w:space="0" w:color="auto"/>
          </w:tblBorders>
        </w:tblPrEx>
        <w:tc>
          <w:tcPr>
            <w:tcW w:w="853" w:type="dxa"/>
            <w:vMerge/>
            <w:tcBorders>
              <w:top w:val="single" w:sz="4" w:space="0" w:color="auto"/>
              <w:bottom w:val="single" w:sz="4" w:space="0" w:color="auto"/>
            </w:tcBorders>
          </w:tcPr>
          <w:p w14:paraId="0CE80E8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D834A9B" w14:textId="77777777" w:rsidR="00AD17C8" w:rsidRPr="006F32D5" w:rsidRDefault="00AD17C8" w:rsidP="00804FA9">
            <w:pPr>
              <w:rPr>
                <w:sz w:val="20"/>
                <w:szCs w:val="20"/>
              </w:rPr>
            </w:pPr>
          </w:p>
        </w:tc>
        <w:tc>
          <w:tcPr>
            <w:tcW w:w="3968" w:type="dxa"/>
            <w:vMerge/>
            <w:tcBorders>
              <w:top w:val="single" w:sz="4" w:space="0" w:color="auto"/>
              <w:bottom w:val="nil"/>
            </w:tcBorders>
            <w:shd w:val="clear" w:color="auto" w:fill="auto"/>
          </w:tcPr>
          <w:p w14:paraId="70D20129" w14:textId="77777777" w:rsidR="00AD17C8" w:rsidRPr="006F32D5" w:rsidRDefault="00AD17C8" w:rsidP="00804FA9">
            <w:pPr>
              <w:rPr>
                <w:sz w:val="20"/>
                <w:szCs w:val="20"/>
              </w:rPr>
            </w:pPr>
          </w:p>
        </w:tc>
        <w:tc>
          <w:tcPr>
            <w:tcW w:w="2755" w:type="dxa"/>
            <w:gridSpan w:val="5"/>
            <w:tcBorders>
              <w:top w:val="nil"/>
              <w:bottom w:val="nil"/>
            </w:tcBorders>
          </w:tcPr>
          <w:p w14:paraId="43836E7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431ACB7" w14:textId="77777777" w:rsidR="00AD17C8" w:rsidRPr="006F32D5" w:rsidRDefault="00AD17C8" w:rsidP="00804FA9">
            <w:pPr>
              <w:pStyle w:val="ConsPlusNormal"/>
              <w:rPr>
                <w:rFonts w:ascii="Times New Roman" w:hAnsi="Times New Roman" w:cs="Times New Roman"/>
                <w:sz w:val="20"/>
              </w:rPr>
            </w:pPr>
          </w:p>
        </w:tc>
      </w:tr>
      <w:tr w:rsidR="006F32D5" w:rsidRPr="006F32D5" w14:paraId="737E80FF" w14:textId="77777777" w:rsidTr="0031537E">
        <w:tblPrEx>
          <w:tblBorders>
            <w:insideH w:val="none" w:sz="0" w:space="0" w:color="auto"/>
          </w:tblBorders>
        </w:tblPrEx>
        <w:tc>
          <w:tcPr>
            <w:tcW w:w="853" w:type="dxa"/>
            <w:vMerge/>
            <w:tcBorders>
              <w:top w:val="single" w:sz="4" w:space="0" w:color="auto"/>
              <w:bottom w:val="single" w:sz="4" w:space="0" w:color="auto"/>
            </w:tcBorders>
          </w:tcPr>
          <w:p w14:paraId="5A29A2D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A5979A3" w14:textId="77777777" w:rsidR="00AD17C8" w:rsidRPr="006F32D5" w:rsidRDefault="00AD17C8" w:rsidP="00804FA9">
            <w:pPr>
              <w:rPr>
                <w:sz w:val="20"/>
                <w:szCs w:val="20"/>
              </w:rPr>
            </w:pPr>
          </w:p>
        </w:tc>
        <w:tc>
          <w:tcPr>
            <w:tcW w:w="3968" w:type="dxa"/>
            <w:vMerge/>
            <w:tcBorders>
              <w:top w:val="single" w:sz="4" w:space="0" w:color="auto"/>
              <w:bottom w:val="nil"/>
            </w:tcBorders>
            <w:shd w:val="clear" w:color="auto" w:fill="auto"/>
          </w:tcPr>
          <w:p w14:paraId="259C2008" w14:textId="77777777" w:rsidR="00AD17C8" w:rsidRPr="006F32D5" w:rsidRDefault="00AD17C8" w:rsidP="00804FA9">
            <w:pPr>
              <w:rPr>
                <w:sz w:val="20"/>
                <w:szCs w:val="20"/>
              </w:rPr>
            </w:pPr>
          </w:p>
        </w:tc>
        <w:tc>
          <w:tcPr>
            <w:tcW w:w="343" w:type="dxa"/>
            <w:tcBorders>
              <w:top w:val="nil"/>
              <w:bottom w:val="nil"/>
            </w:tcBorders>
          </w:tcPr>
          <w:p w14:paraId="7185A71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F6956C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7322C1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AD333FE" w14:textId="77777777" w:rsidR="00AD17C8" w:rsidRPr="006F32D5" w:rsidRDefault="00AD17C8" w:rsidP="00804FA9">
            <w:pPr>
              <w:pStyle w:val="ConsPlusNormal"/>
              <w:rPr>
                <w:rFonts w:ascii="Times New Roman" w:hAnsi="Times New Roman" w:cs="Times New Roman"/>
                <w:sz w:val="20"/>
              </w:rPr>
            </w:pPr>
          </w:p>
        </w:tc>
      </w:tr>
      <w:tr w:rsidR="006F32D5" w:rsidRPr="006F32D5" w14:paraId="09957390" w14:textId="77777777" w:rsidTr="0031537E">
        <w:tblPrEx>
          <w:tblBorders>
            <w:insideH w:val="none" w:sz="0" w:space="0" w:color="auto"/>
          </w:tblBorders>
        </w:tblPrEx>
        <w:trPr>
          <w:trHeight w:val="510"/>
        </w:trPr>
        <w:tc>
          <w:tcPr>
            <w:tcW w:w="853" w:type="dxa"/>
            <w:vMerge/>
            <w:tcBorders>
              <w:top w:val="single" w:sz="4" w:space="0" w:color="auto"/>
              <w:bottom w:val="single" w:sz="4" w:space="0" w:color="auto"/>
            </w:tcBorders>
          </w:tcPr>
          <w:p w14:paraId="57279BC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590769E" w14:textId="77777777" w:rsidR="00AD17C8" w:rsidRPr="006F32D5" w:rsidRDefault="00AD17C8" w:rsidP="00804FA9">
            <w:pPr>
              <w:rPr>
                <w:sz w:val="20"/>
                <w:szCs w:val="20"/>
              </w:rPr>
            </w:pPr>
          </w:p>
        </w:tc>
        <w:tc>
          <w:tcPr>
            <w:tcW w:w="3968" w:type="dxa"/>
            <w:vMerge/>
            <w:tcBorders>
              <w:top w:val="single" w:sz="4" w:space="0" w:color="auto"/>
              <w:bottom w:val="nil"/>
            </w:tcBorders>
            <w:shd w:val="clear" w:color="auto" w:fill="auto"/>
          </w:tcPr>
          <w:p w14:paraId="322343E5" w14:textId="77777777" w:rsidR="00AD17C8" w:rsidRPr="006F32D5" w:rsidRDefault="00AD17C8" w:rsidP="00804FA9">
            <w:pPr>
              <w:rPr>
                <w:sz w:val="20"/>
                <w:szCs w:val="20"/>
              </w:rPr>
            </w:pPr>
          </w:p>
        </w:tc>
        <w:tc>
          <w:tcPr>
            <w:tcW w:w="2755" w:type="dxa"/>
            <w:gridSpan w:val="5"/>
            <w:vMerge w:val="restart"/>
            <w:tcBorders>
              <w:top w:val="nil"/>
              <w:bottom w:val="nil"/>
            </w:tcBorders>
          </w:tcPr>
          <w:p w14:paraId="0DF0806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nil"/>
            </w:tcBorders>
          </w:tcPr>
          <w:p w14:paraId="5E7A016C" w14:textId="77777777" w:rsidR="00AD17C8" w:rsidRPr="006F32D5" w:rsidRDefault="0031537E" w:rsidP="0031537E">
            <w:pPr>
              <w:pStyle w:val="ConsPlusNormal"/>
              <w:rPr>
                <w:rFonts w:ascii="Times New Roman" w:hAnsi="Times New Roman" w:cs="Times New Roman"/>
                <w:sz w:val="20"/>
              </w:rPr>
            </w:pPr>
            <w:r w:rsidRPr="006F32D5">
              <w:rPr>
                <w:rFonts w:ascii="Times New Roman" w:hAnsi="Times New Roman" w:cs="Times New Roman"/>
                <w:sz w:val="20"/>
              </w:rPr>
              <w:t xml:space="preserve"> </w:t>
            </w:r>
          </w:p>
        </w:tc>
      </w:tr>
      <w:tr w:rsidR="006F32D5" w:rsidRPr="006F32D5" w14:paraId="34CF8BE8" w14:textId="77777777" w:rsidTr="0031537E">
        <w:tblPrEx>
          <w:tblBorders>
            <w:insideH w:val="none" w:sz="0" w:space="0" w:color="auto"/>
          </w:tblBorders>
        </w:tblPrEx>
        <w:trPr>
          <w:trHeight w:val="510"/>
        </w:trPr>
        <w:tc>
          <w:tcPr>
            <w:tcW w:w="853" w:type="dxa"/>
            <w:vMerge/>
            <w:tcBorders>
              <w:top w:val="single" w:sz="4" w:space="0" w:color="auto"/>
              <w:bottom w:val="single" w:sz="4" w:space="0" w:color="auto"/>
            </w:tcBorders>
          </w:tcPr>
          <w:p w14:paraId="457F214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92D2D1D" w14:textId="77777777" w:rsidR="00AD17C8" w:rsidRPr="006F32D5" w:rsidRDefault="00AD17C8" w:rsidP="00804FA9">
            <w:pPr>
              <w:rPr>
                <w:sz w:val="20"/>
                <w:szCs w:val="20"/>
              </w:rPr>
            </w:pPr>
          </w:p>
        </w:tc>
        <w:tc>
          <w:tcPr>
            <w:tcW w:w="3968" w:type="dxa"/>
            <w:vMerge w:val="restart"/>
            <w:tcBorders>
              <w:top w:val="nil"/>
              <w:bottom w:val="nil"/>
            </w:tcBorders>
            <w:shd w:val="clear" w:color="auto" w:fill="auto"/>
          </w:tcPr>
          <w:p w14:paraId="1528767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В ходе последней проведенной </w:t>
            </w:r>
            <w:proofErr w:type="gramStart"/>
            <w:r w:rsidRPr="006F32D5">
              <w:rPr>
                <w:rFonts w:ascii="Times New Roman" w:hAnsi="Times New Roman" w:cs="Times New Roman"/>
                <w:sz w:val="20"/>
              </w:rPr>
              <w:t>оценки системы вознаграждения членов исполнительных органов</w:t>
            </w:r>
            <w:proofErr w:type="gramEnd"/>
            <w:r w:rsidRPr="006F32D5">
              <w:rPr>
                <w:rFonts w:ascii="Times New Roman" w:hAnsi="Times New Roman" w:cs="Times New Roman"/>
                <w:sz w:val="20"/>
              </w:rPr>
              <w:t xml:space="preserve">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tc>
        <w:tc>
          <w:tcPr>
            <w:tcW w:w="2755" w:type="dxa"/>
            <w:gridSpan w:val="5"/>
            <w:vMerge/>
            <w:tcBorders>
              <w:top w:val="nil"/>
              <w:bottom w:val="nil"/>
            </w:tcBorders>
          </w:tcPr>
          <w:p w14:paraId="4C55B7A1" w14:textId="77777777" w:rsidR="00AD17C8" w:rsidRPr="006F32D5" w:rsidRDefault="00AD17C8" w:rsidP="00804FA9">
            <w:pPr>
              <w:rPr>
                <w:sz w:val="20"/>
                <w:szCs w:val="20"/>
              </w:rPr>
            </w:pPr>
          </w:p>
        </w:tc>
        <w:tc>
          <w:tcPr>
            <w:tcW w:w="5102" w:type="dxa"/>
            <w:vMerge/>
            <w:tcBorders>
              <w:top w:val="nil"/>
              <w:bottom w:val="nil"/>
            </w:tcBorders>
          </w:tcPr>
          <w:p w14:paraId="0F7273C2" w14:textId="77777777" w:rsidR="00AD17C8" w:rsidRPr="006F32D5" w:rsidRDefault="00AD17C8" w:rsidP="00804FA9">
            <w:pPr>
              <w:rPr>
                <w:sz w:val="20"/>
                <w:szCs w:val="20"/>
              </w:rPr>
            </w:pPr>
          </w:p>
        </w:tc>
      </w:tr>
      <w:tr w:rsidR="006F32D5" w:rsidRPr="006F32D5" w14:paraId="42CF3D90" w14:textId="77777777" w:rsidTr="0031537E">
        <w:tblPrEx>
          <w:tblBorders>
            <w:insideH w:val="none" w:sz="0" w:space="0" w:color="auto"/>
          </w:tblBorders>
        </w:tblPrEx>
        <w:tc>
          <w:tcPr>
            <w:tcW w:w="853" w:type="dxa"/>
            <w:vMerge/>
            <w:tcBorders>
              <w:top w:val="single" w:sz="4" w:space="0" w:color="auto"/>
              <w:bottom w:val="single" w:sz="4" w:space="0" w:color="auto"/>
            </w:tcBorders>
          </w:tcPr>
          <w:p w14:paraId="1937002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E0C91FB" w14:textId="77777777" w:rsidR="00AD17C8" w:rsidRPr="006F32D5" w:rsidRDefault="00AD17C8" w:rsidP="00804FA9">
            <w:pPr>
              <w:rPr>
                <w:sz w:val="20"/>
                <w:szCs w:val="20"/>
              </w:rPr>
            </w:pPr>
          </w:p>
        </w:tc>
        <w:tc>
          <w:tcPr>
            <w:tcW w:w="3968" w:type="dxa"/>
            <w:vMerge/>
            <w:tcBorders>
              <w:top w:val="nil"/>
              <w:bottom w:val="nil"/>
            </w:tcBorders>
            <w:shd w:val="clear" w:color="auto" w:fill="auto"/>
          </w:tcPr>
          <w:p w14:paraId="73493986" w14:textId="77777777" w:rsidR="00AD17C8" w:rsidRPr="006F32D5" w:rsidRDefault="00AD17C8" w:rsidP="00804FA9">
            <w:pPr>
              <w:rPr>
                <w:sz w:val="20"/>
                <w:szCs w:val="20"/>
              </w:rPr>
            </w:pPr>
          </w:p>
        </w:tc>
        <w:tc>
          <w:tcPr>
            <w:tcW w:w="2755" w:type="dxa"/>
            <w:gridSpan w:val="5"/>
            <w:tcBorders>
              <w:top w:val="nil"/>
              <w:bottom w:val="nil"/>
            </w:tcBorders>
          </w:tcPr>
          <w:p w14:paraId="5B30C6E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94ABA05" w14:textId="77777777" w:rsidR="00AD17C8" w:rsidRPr="006F32D5" w:rsidRDefault="00AD17C8" w:rsidP="00804FA9">
            <w:pPr>
              <w:pStyle w:val="ConsPlusNormal"/>
              <w:rPr>
                <w:rFonts w:ascii="Times New Roman" w:hAnsi="Times New Roman" w:cs="Times New Roman"/>
                <w:sz w:val="20"/>
              </w:rPr>
            </w:pPr>
          </w:p>
        </w:tc>
      </w:tr>
      <w:tr w:rsidR="006F32D5" w:rsidRPr="006F32D5" w14:paraId="196CDC9C" w14:textId="77777777" w:rsidTr="0031537E">
        <w:tblPrEx>
          <w:tblBorders>
            <w:insideH w:val="none" w:sz="0" w:space="0" w:color="auto"/>
          </w:tblBorders>
        </w:tblPrEx>
        <w:tc>
          <w:tcPr>
            <w:tcW w:w="853" w:type="dxa"/>
            <w:vMerge/>
            <w:tcBorders>
              <w:top w:val="single" w:sz="4" w:space="0" w:color="auto"/>
              <w:bottom w:val="single" w:sz="4" w:space="0" w:color="auto"/>
            </w:tcBorders>
          </w:tcPr>
          <w:p w14:paraId="23799EF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BD37765" w14:textId="77777777" w:rsidR="00AD17C8" w:rsidRPr="006F32D5" w:rsidRDefault="00AD17C8" w:rsidP="00804FA9">
            <w:pPr>
              <w:rPr>
                <w:sz w:val="20"/>
                <w:szCs w:val="20"/>
              </w:rPr>
            </w:pPr>
          </w:p>
        </w:tc>
        <w:tc>
          <w:tcPr>
            <w:tcW w:w="3968" w:type="dxa"/>
            <w:vMerge/>
            <w:tcBorders>
              <w:top w:val="nil"/>
              <w:bottom w:val="nil"/>
            </w:tcBorders>
            <w:shd w:val="clear" w:color="auto" w:fill="auto"/>
          </w:tcPr>
          <w:p w14:paraId="4A980A20" w14:textId="77777777" w:rsidR="00AD17C8" w:rsidRPr="006F32D5" w:rsidRDefault="00AD17C8" w:rsidP="00804FA9">
            <w:pPr>
              <w:rPr>
                <w:sz w:val="20"/>
                <w:szCs w:val="20"/>
              </w:rPr>
            </w:pPr>
          </w:p>
        </w:tc>
        <w:tc>
          <w:tcPr>
            <w:tcW w:w="343" w:type="dxa"/>
            <w:tcBorders>
              <w:top w:val="nil"/>
              <w:bottom w:val="nil"/>
            </w:tcBorders>
          </w:tcPr>
          <w:p w14:paraId="45C93C7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420E4E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CFAB66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9338B1F" w14:textId="77777777" w:rsidR="00AD17C8" w:rsidRPr="006F32D5" w:rsidRDefault="00AD17C8" w:rsidP="00804FA9">
            <w:pPr>
              <w:pStyle w:val="ConsPlusNormal"/>
              <w:rPr>
                <w:rFonts w:ascii="Times New Roman" w:hAnsi="Times New Roman" w:cs="Times New Roman"/>
                <w:sz w:val="20"/>
              </w:rPr>
            </w:pPr>
          </w:p>
        </w:tc>
      </w:tr>
      <w:tr w:rsidR="006F32D5" w:rsidRPr="006F32D5" w14:paraId="3D02DEC0" w14:textId="77777777" w:rsidTr="0031537E">
        <w:tblPrEx>
          <w:tblBorders>
            <w:insideH w:val="none" w:sz="0" w:space="0" w:color="auto"/>
          </w:tblBorders>
        </w:tblPrEx>
        <w:trPr>
          <w:trHeight w:val="510"/>
        </w:trPr>
        <w:tc>
          <w:tcPr>
            <w:tcW w:w="853" w:type="dxa"/>
            <w:vMerge/>
            <w:tcBorders>
              <w:top w:val="single" w:sz="4" w:space="0" w:color="auto"/>
              <w:bottom w:val="single" w:sz="4" w:space="0" w:color="auto"/>
            </w:tcBorders>
          </w:tcPr>
          <w:p w14:paraId="005816E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E745C29" w14:textId="77777777" w:rsidR="00AD17C8" w:rsidRPr="006F32D5" w:rsidRDefault="00AD17C8" w:rsidP="00804FA9">
            <w:pPr>
              <w:rPr>
                <w:sz w:val="20"/>
                <w:szCs w:val="20"/>
              </w:rPr>
            </w:pPr>
          </w:p>
        </w:tc>
        <w:tc>
          <w:tcPr>
            <w:tcW w:w="3968" w:type="dxa"/>
            <w:vMerge/>
            <w:tcBorders>
              <w:top w:val="nil"/>
              <w:bottom w:val="nil"/>
            </w:tcBorders>
            <w:shd w:val="clear" w:color="auto" w:fill="auto"/>
          </w:tcPr>
          <w:p w14:paraId="61007779" w14:textId="77777777" w:rsidR="00AD17C8" w:rsidRPr="006F32D5" w:rsidRDefault="00AD17C8" w:rsidP="00804FA9">
            <w:pPr>
              <w:rPr>
                <w:sz w:val="20"/>
                <w:szCs w:val="20"/>
              </w:rPr>
            </w:pPr>
          </w:p>
        </w:tc>
        <w:tc>
          <w:tcPr>
            <w:tcW w:w="2755" w:type="dxa"/>
            <w:gridSpan w:val="5"/>
            <w:vMerge w:val="restart"/>
            <w:tcBorders>
              <w:top w:val="nil"/>
              <w:bottom w:val="single" w:sz="4" w:space="0" w:color="auto"/>
            </w:tcBorders>
          </w:tcPr>
          <w:p w14:paraId="69F4385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single" w:sz="4" w:space="0" w:color="auto"/>
            </w:tcBorders>
          </w:tcPr>
          <w:p w14:paraId="59235F10" w14:textId="77777777" w:rsidR="00AD17C8" w:rsidRPr="006F32D5" w:rsidRDefault="00AD17C8" w:rsidP="00804FA9">
            <w:pPr>
              <w:pStyle w:val="ConsPlusNormal"/>
              <w:rPr>
                <w:rFonts w:ascii="Times New Roman" w:hAnsi="Times New Roman" w:cs="Times New Roman"/>
                <w:sz w:val="20"/>
              </w:rPr>
            </w:pPr>
          </w:p>
        </w:tc>
      </w:tr>
      <w:tr w:rsidR="006F32D5" w:rsidRPr="006F32D5" w14:paraId="5F683479" w14:textId="77777777" w:rsidTr="00F420E6">
        <w:tc>
          <w:tcPr>
            <w:tcW w:w="853" w:type="dxa"/>
            <w:vMerge/>
            <w:tcBorders>
              <w:top w:val="single" w:sz="4" w:space="0" w:color="auto"/>
              <w:bottom w:val="single" w:sz="4" w:space="0" w:color="auto"/>
            </w:tcBorders>
          </w:tcPr>
          <w:p w14:paraId="322841D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D72C9FE" w14:textId="77777777" w:rsidR="00AD17C8" w:rsidRPr="006F32D5" w:rsidRDefault="00AD17C8" w:rsidP="00804FA9">
            <w:pPr>
              <w:rPr>
                <w:sz w:val="20"/>
                <w:szCs w:val="20"/>
              </w:rPr>
            </w:pPr>
          </w:p>
        </w:tc>
        <w:tc>
          <w:tcPr>
            <w:tcW w:w="3968" w:type="dxa"/>
            <w:tcBorders>
              <w:top w:val="nil"/>
              <w:bottom w:val="single" w:sz="4" w:space="0" w:color="auto"/>
            </w:tcBorders>
          </w:tcPr>
          <w:p w14:paraId="47BBFCE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3. 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w:t>
            </w:r>
          </w:p>
        </w:tc>
        <w:tc>
          <w:tcPr>
            <w:tcW w:w="2755" w:type="dxa"/>
            <w:gridSpan w:val="5"/>
            <w:vMerge/>
            <w:tcBorders>
              <w:top w:val="nil"/>
              <w:bottom w:val="single" w:sz="4" w:space="0" w:color="auto"/>
            </w:tcBorders>
          </w:tcPr>
          <w:p w14:paraId="11E1E56A" w14:textId="77777777" w:rsidR="00AD17C8" w:rsidRPr="006F32D5" w:rsidRDefault="00AD17C8" w:rsidP="00804FA9">
            <w:pPr>
              <w:rPr>
                <w:sz w:val="20"/>
                <w:szCs w:val="20"/>
              </w:rPr>
            </w:pPr>
          </w:p>
        </w:tc>
        <w:tc>
          <w:tcPr>
            <w:tcW w:w="5102" w:type="dxa"/>
            <w:vMerge/>
            <w:tcBorders>
              <w:top w:val="nil"/>
              <w:bottom w:val="single" w:sz="4" w:space="0" w:color="auto"/>
            </w:tcBorders>
          </w:tcPr>
          <w:p w14:paraId="222ACF87" w14:textId="77777777" w:rsidR="00AD17C8" w:rsidRPr="006F32D5" w:rsidRDefault="00AD17C8" w:rsidP="00804FA9">
            <w:pPr>
              <w:rPr>
                <w:sz w:val="20"/>
                <w:szCs w:val="20"/>
              </w:rPr>
            </w:pPr>
          </w:p>
        </w:tc>
      </w:tr>
      <w:tr w:rsidR="006F32D5" w:rsidRPr="006F32D5" w14:paraId="21D54550" w14:textId="77777777" w:rsidTr="00F420E6">
        <w:tc>
          <w:tcPr>
            <w:tcW w:w="853" w:type="dxa"/>
            <w:vMerge w:val="restart"/>
            <w:tcBorders>
              <w:top w:val="single" w:sz="4" w:space="0" w:color="auto"/>
              <w:bottom w:val="single" w:sz="4" w:space="0" w:color="auto"/>
            </w:tcBorders>
          </w:tcPr>
          <w:p w14:paraId="3BB1FC4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4.3.2</w:t>
            </w:r>
          </w:p>
        </w:tc>
        <w:tc>
          <w:tcPr>
            <w:tcW w:w="2835" w:type="dxa"/>
            <w:vMerge w:val="restart"/>
            <w:tcBorders>
              <w:top w:val="single" w:sz="4" w:space="0" w:color="auto"/>
              <w:bottom w:val="single" w:sz="4" w:space="0" w:color="auto"/>
            </w:tcBorders>
          </w:tcPr>
          <w:p w14:paraId="3627B5A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3968" w:type="dxa"/>
            <w:vMerge w:val="restart"/>
            <w:tcBorders>
              <w:top w:val="single" w:sz="4" w:space="0" w:color="auto"/>
              <w:bottom w:val="nil"/>
            </w:tcBorders>
          </w:tcPr>
          <w:p w14:paraId="2C700E8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tc>
        <w:tc>
          <w:tcPr>
            <w:tcW w:w="2755" w:type="dxa"/>
            <w:gridSpan w:val="5"/>
            <w:tcBorders>
              <w:top w:val="single" w:sz="4" w:space="0" w:color="auto"/>
              <w:bottom w:val="nil"/>
            </w:tcBorders>
          </w:tcPr>
          <w:p w14:paraId="61E907A2"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3D6C877" w14:textId="77777777" w:rsidR="00AD17C8" w:rsidRPr="006F32D5" w:rsidRDefault="00AD17C8" w:rsidP="00804FA9">
            <w:pPr>
              <w:pStyle w:val="ConsPlusNormal"/>
              <w:rPr>
                <w:rFonts w:ascii="Times New Roman" w:hAnsi="Times New Roman" w:cs="Times New Roman"/>
                <w:sz w:val="20"/>
              </w:rPr>
            </w:pPr>
          </w:p>
        </w:tc>
      </w:tr>
      <w:tr w:rsidR="006F32D5" w:rsidRPr="006F32D5" w14:paraId="1BEEF8B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DD0DDD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0DC2BEC" w14:textId="77777777" w:rsidR="00AD17C8" w:rsidRPr="006F32D5" w:rsidRDefault="00AD17C8" w:rsidP="00804FA9">
            <w:pPr>
              <w:rPr>
                <w:sz w:val="20"/>
                <w:szCs w:val="20"/>
              </w:rPr>
            </w:pPr>
          </w:p>
        </w:tc>
        <w:tc>
          <w:tcPr>
            <w:tcW w:w="3968" w:type="dxa"/>
            <w:vMerge/>
            <w:tcBorders>
              <w:top w:val="single" w:sz="4" w:space="0" w:color="auto"/>
              <w:bottom w:val="nil"/>
            </w:tcBorders>
          </w:tcPr>
          <w:p w14:paraId="398DBEE6" w14:textId="77777777" w:rsidR="00AD17C8" w:rsidRPr="006F32D5" w:rsidRDefault="00AD17C8" w:rsidP="00804FA9">
            <w:pPr>
              <w:rPr>
                <w:sz w:val="20"/>
                <w:szCs w:val="20"/>
              </w:rPr>
            </w:pPr>
          </w:p>
        </w:tc>
        <w:tc>
          <w:tcPr>
            <w:tcW w:w="343" w:type="dxa"/>
            <w:tcBorders>
              <w:top w:val="nil"/>
              <w:bottom w:val="nil"/>
            </w:tcBorders>
          </w:tcPr>
          <w:p w14:paraId="0DE13FF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55ED7D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28B446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0BD95BF" w14:textId="77777777" w:rsidR="00AD17C8" w:rsidRDefault="002024B1" w:rsidP="00752659">
            <w:pPr>
              <w:pStyle w:val="ConsPlusNormal"/>
              <w:rPr>
                <w:rFonts w:ascii="Times New Roman" w:hAnsi="Times New Roman" w:cs="Times New Roman"/>
                <w:sz w:val="20"/>
              </w:rPr>
            </w:pPr>
            <w:r w:rsidRPr="006F32D5">
              <w:rPr>
                <w:rFonts w:ascii="Times New Roman" w:hAnsi="Times New Roman" w:cs="Times New Roman"/>
                <w:sz w:val="20"/>
              </w:rPr>
              <w:t>Такая программа в Обществе не внедрена</w:t>
            </w:r>
            <w:r w:rsidR="000547C5" w:rsidRPr="006F32D5">
              <w:rPr>
                <w:rFonts w:ascii="Times New Roman" w:hAnsi="Times New Roman" w:cs="Times New Roman"/>
                <w:sz w:val="20"/>
              </w:rPr>
              <w:t xml:space="preserve"> в связи с </w:t>
            </w:r>
            <w:r w:rsidR="00752659" w:rsidRPr="006F32D5">
              <w:rPr>
                <w:rFonts w:ascii="Times New Roman" w:hAnsi="Times New Roman" w:cs="Times New Roman"/>
                <w:sz w:val="20"/>
              </w:rPr>
              <w:t>отсутствием положительного решения акционеров</w:t>
            </w:r>
            <w:r w:rsidR="000547C5" w:rsidRPr="006F32D5">
              <w:rPr>
                <w:rFonts w:ascii="Times New Roman" w:hAnsi="Times New Roman" w:cs="Times New Roman"/>
                <w:sz w:val="20"/>
              </w:rPr>
              <w:t xml:space="preserve">. </w:t>
            </w:r>
          </w:p>
          <w:p w14:paraId="63CBC91B" w14:textId="242679DC" w:rsidR="00400558" w:rsidRPr="006F32D5" w:rsidRDefault="00400558" w:rsidP="00752659">
            <w:pPr>
              <w:pStyle w:val="ConsPlusNormal"/>
              <w:rPr>
                <w:rFonts w:ascii="Times New Roman" w:hAnsi="Times New Roman" w:cs="Times New Roman"/>
                <w:sz w:val="20"/>
              </w:rPr>
            </w:pPr>
            <w:r w:rsidRPr="00400558">
              <w:rPr>
                <w:rFonts w:ascii="Times New Roman" w:hAnsi="Times New Roman" w:cs="Times New Roman"/>
                <w:sz w:val="20"/>
              </w:rPr>
              <w:t>Общество рассматривает возможность организации опционной программы для членов исполнительных органов и иных ключевых руководящих работников общества.</w:t>
            </w:r>
          </w:p>
        </w:tc>
      </w:tr>
      <w:tr w:rsidR="006F32D5" w:rsidRPr="006F32D5" w14:paraId="1849EF7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9C91BA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3371AA7" w14:textId="77777777" w:rsidR="00AD17C8" w:rsidRPr="006F32D5" w:rsidRDefault="00AD17C8" w:rsidP="00804FA9">
            <w:pPr>
              <w:rPr>
                <w:sz w:val="20"/>
                <w:szCs w:val="20"/>
              </w:rPr>
            </w:pPr>
          </w:p>
        </w:tc>
        <w:tc>
          <w:tcPr>
            <w:tcW w:w="3968" w:type="dxa"/>
            <w:vMerge/>
            <w:tcBorders>
              <w:top w:val="single" w:sz="4" w:space="0" w:color="auto"/>
              <w:bottom w:val="nil"/>
            </w:tcBorders>
          </w:tcPr>
          <w:p w14:paraId="240666F7" w14:textId="77777777" w:rsidR="00AD17C8" w:rsidRPr="006F32D5" w:rsidRDefault="00AD17C8" w:rsidP="00804FA9">
            <w:pPr>
              <w:rPr>
                <w:sz w:val="20"/>
                <w:szCs w:val="20"/>
              </w:rPr>
            </w:pPr>
          </w:p>
        </w:tc>
        <w:tc>
          <w:tcPr>
            <w:tcW w:w="2755" w:type="dxa"/>
            <w:gridSpan w:val="5"/>
            <w:tcBorders>
              <w:top w:val="nil"/>
              <w:bottom w:val="nil"/>
            </w:tcBorders>
          </w:tcPr>
          <w:p w14:paraId="24A8D39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BCA3B18" w14:textId="77777777" w:rsidR="00AD17C8" w:rsidRPr="006F32D5" w:rsidRDefault="00AD17C8" w:rsidP="00804FA9">
            <w:pPr>
              <w:pStyle w:val="ConsPlusNormal"/>
              <w:rPr>
                <w:rFonts w:ascii="Times New Roman" w:hAnsi="Times New Roman" w:cs="Times New Roman"/>
                <w:sz w:val="20"/>
              </w:rPr>
            </w:pPr>
          </w:p>
        </w:tc>
      </w:tr>
      <w:tr w:rsidR="006F32D5" w:rsidRPr="006F32D5" w14:paraId="4BB08B2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775A4A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73A08B0" w14:textId="77777777" w:rsidR="00AD17C8" w:rsidRPr="006F32D5" w:rsidRDefault="00AD17C8" w:rsidP="00804FA9">
            <w:pPr>
              <w:rPr>
                <w:sz w:val="20"/>
                <w:szCs w:val="20"/>
              </w:rPr>
            </w:pPr>
          </w:p>
        </w:tc>
        <w:tc>
          <w:tcPr>
            <w:tcW w:w="3968" w:type="dxa"/>
            <w:vMerge/>
            <w:tcBorders>
              <w:top w:val="single" w:sz="4" w:space="0" w:color="auto"/>
              <w:bottom w:val="nil"/>
            </w:tcBorders>
          </w:tcPr>
          <w:p w14:paraId="786C0AFF" w14:textId="77777777" w:rsidR="00AD17C8" w:rsidRPr="006F32D5" w:rsidRDefault="00AD17C8" w:rsidP="00804FA9">
            <w:pPr>
              <w:rPr>
                <w:sz w:val="20"/>
                <w:szCs w:val="20"/>
              </w:rPr>
            </w:pPr>
          </w:p>
        </w:tc>
        <w:tc>
          <w:tcPr>
            <w:tcW w:w="343" w:type="dxa"/>
            <w:tcBorders>
              <w:top w:val="nil"/>
              <w:bottom w:val="nil"/>
            </w:tcBorders>
          </w:tcPr>
          <w:p w14:paraId="63EEC84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A863E82"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B18DE9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342006C5" w14:textId="77777777" w:rsidR="00AD17C8" w:rsidRPr="006F32D5" w:rsidRDefault="00AD17C8" w:rsidP="00804FA9">
            <w:pPr>
              <w:pStyle w:val="ConsPlusNormal"/>
              <w:rPr>
                <w:rFonts w:ascii="Times New Roman" w:hAnsi="Times New Roman" w:cs="Times New Roman"/>
                <w:sz w:val="20"/>
              </w:rPr>
            </w:pPr>
          </w:p>
        </w:tc>
      </w:tr>
      <w:tr w:rsidR="006F32D5" w:rsidRPr="006F32D5" w14:paraId="6D8ED2C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ED7645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830F2D0" w14:textId="77777777" w:rsidR="00AD17C8" w:rsidRPr="006F32D5" w:rsidRDefault="00AD17C8" w:rsidP="00804FA9">
            <w:pPr>
              <w:rPr>
                <w:sz w:val="20"/>
                <w:szCs w:val="20"/>
              </w:rPr>
            </w:pPr>
          </w:p>
        </w:tc>
        <w:tc>
          <w:tcPr>
            <w:tcW w:w="3968" w:type="dxa"/>
            <w:vMerge/>
            <w:tcBorders>
              <w:top w:val="single" w:sz="4" w:space="0" w:color="auto"/>
              <w:bottom w:val="nil"/>
            </w:tcBorders>
          </w:tcPr>
          <w:p w14:paraId="48DFD88C" w14:textId="77777777" w:rsidR="00AD17C8" w:rsidRPr="006F32D5" w:rsidRDefault="00AD17C8" w:rsidP="00804FA9">
            <w:pPr>
              <w:rPr>
                <w:sz w:val="20"/>
                <w:szCs w:val="20"/>
              </w:rPr>
            </w:pPr>
          </w:p>
        </w:tc>
        <w:tc>
          <w:tcPr>
            <w:tcW w:w="2755" w:type="dxa"/>
            <w:gridSpan w:val="5"/>
            <w:tcBorders>
              <w:top w:val="nil"/>
              <w:bottom w:val="nil"/>
            </w:tcBorders>
          </w:tcPr>
          <w:p w14:paraId="4E835B8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05B6718" w14:textId="77777777" w:rsidR="00AD17C8" w:rsidRPr="006F32D5" w:rsidRDefault="00AD17C8" w:rsidP="00804FA9">
            <w:pPr>
              <w:pStyle w:val="ConsPlusNormal"/>
              <w:rPr>
                <w:rFonts w:ascii="Times New Roman" w:hAnsi="Times New Roman" w:cs="Times New Roman"/>
                <w:sz w:val="20"/>
              </w:rPr>
            </w:pPr>
          </w:p>
        </w:tc>
      </w:tr>
      <w:tr w:rsidR="006F32D5" w:rsidRPr="006F32D5" w14:paraId="53AB73B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B389B3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A8850B" w14:textId="77777777" w:rsidR="00AD17C8" w:rsidRPr="006F32D5" w:rsidRDefault="00AD17C8" w:rsidP="00804FA9">
            <w:pPr>
              <w:rPr>
                <w:sz w:val="20"/>
                <w:szCs w:val="20"/>
              </w:rPr>
            </w:pPr>
          </w:p>
        </w:tc>
        <w:tc>
          <w:tcPr>
            <w:tcW w:w="3968" w:type="dxa"/>
            <w:vMerge/>
            <w:tcBorders>
              <w:top w:val="single" w:sz="4" w:space="0" w:color="auto"/>
              <w:bottom w:val="nil"/>
            </w:tcBorders>
          </w:tcPr>
          <w:p w14:paraId="0D04E9F1" w14:textId="77777777" w:rsidR="00AD17C8" w:rsidRPr="006F32D5" w:rsidRDefault="00AD17C8" w:rsidP="00804FA9">
            <w:pPr>
              <w:rPr>
                <w:sz w:val="20"/>
                <w:szCs w:val="20"/>
              </w:rPr>
            </w:pPr>
          </w:p>
        </w:tc>
        <w:tc>
          <w:tcPr>
            <w:tcW w:w="2755" w:type="dxa"/>
            <w:gridSpan w:val="5"/>
            <w:tcBorders>
              <w:top w:val="nil"/>
              <w:bottom w:val="nil"/>
            </w:tcBorders>
          </w:tcPr>
          <w:p w14:paraId="108F681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8991444" w14:textId="77777777" w:rsidR="00AD17C8" w:rsidRPr="006F32D5" w:rsidRDefault="00AD17C8" w:rsidP="00804FA9">
            <w:pPr>
              <w:pStyle w:val="ConsPlusNormal"/>
              <w:rPr>
                <w:rFonts w:ascii="Times New Roman" w:hAnsi="Times New Roman" w:cs="Times New Roman"/>
                <w:sz w:val="20"/>
              </w:rPr>
            </w:pPr>
          </w:p>
        </w:tc>
      </w:tr>
      <w:tr w:rsidR="006F32D5" w:rsidRPr="006F32D5" w14:paraId="40B02F0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82BC0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7400C7"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724EC0F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343" w:type="dxa"/>
            <w:tcBorders>
              <w:top w:val="nil"/>
              <w:bottom w:val="nil"/>
            </w:tcBorders>
          </w:tcPr>
          <w:p w14:paraId="524D822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286AB20" w14:textId="77777777" w:rsidR="00AD17C8" w:rsidRPr="006F32D5" w:rsidRDefault="002024B1"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35F8A6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034D1F23" w14:textId="77777777" w:rsidR="00AD17C8" w:rsidRPr="006F32D5" w:rsidRDefault="00AD17C8" w:rsidP="00804FA9">
            <w:pPr>
              <w:pStyle w:val="ConsPlusNormal"/>
              <w:rPr>
                <w:rFonts w:ascii="Times New Roman" w:hAnsi="Times New Roman" w:cs="Times New Roman"/>
                <w:sz w:val="20"/>
              </w:rPr>
            </w:pPr>
          </w:p>
        </w:tc>
      </w:tr>
      <w:tr w:rsidR="006F32D5" w:rsidRPr="006F32D5" w14:paraId="6E6346B2" w14:textId="77777777" w:rsidTr="00F420E6">
        <w:tc>
          <w:tcPr>
            <w:tcW w:w="853" w:type="dxa"/>
            <w:vMerge/>
            <w:tcBorders>
              <w:top w:val="single" w:sz="4" w:space="0" w:color="auto"/>
              <w:bottom w:val="single" w:sz="4" w:space="0" w:color="auto"/>
            </w:tcBorders>
          </w:tcPr>
          <w:p w14:paraId="4209591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BABDC16" w14:textId="77777777" w:rsidR="00AD17C8" w:rsidRPr="006F32D5" w:rsidRDefault="00AD17C8" w:rsidP="00804FA9">
            <w:pPr>
              <w:rPr>
                <w:sz w:val="20"/>
                <w:szCs w:val="20"/>
              </w:rPr>
            </w:pPr>
          </w:p>
        </w:tc>
        <w:tc>
          <w:tcPr>
            <w:tcW w:w="3968" w:type="dxa"/>
            <w:vMerge/>
            <w:tcBorders>
              <w:top w:val="nil"/>
              <w:bottom w:val="single" w:sz="4" w:space="0" w:color="auto"/>
            </w:tcBorders>
          </w:tcPr>
          <w:p w14:paraId="0B272730"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817253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2AFAB0F4" w14:textId="77777777" w:rsidR="00AD17C8" w:rsidRPr="006F32D5" w:rsidRDefault="00AD17C8" w:rsidP="00804FA9">
            <w:pPr>
              <w:pStyle w:val="ConsPlusNormal"/>
              <w:rPr>
                <w:rFonts w:ascii="Times New Roman" w:hAnsi="Times New Roman" w:cs="Times New Roman"/>
                <w:sz w:val="20"/>
              </w:rPr>
            </w:pPr>
          </w:p>
        </w:tc>
      </w:tr>
      <w:tr w:rsidR="006F32D5" w:rsidRPr="006F32D5" w14:paraId="5619A46C" w14:textId="77777777" w:rsidTr="00F420E6">
        <w:tc>
          <w:tcPr>
            <w:tcW w:w="853" w:type="dxa"/>
            <w:vMerge w:val="restart"/>
            <w:tcBorders>
              <w:top w:val="single" w:sz="4" w:space="0" w:color="auto"/>
              <w:bottom w:val="single" w:sz="4" w:space="0" w:color="auto"/>
            </w:tcBorders>
          </w:tcPr>
          <w:p w14:paraId="719C147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4.3.3</w:t>
            </w:r>
          </w:p>
        </w:tc>
        <w:tc>
          <w:tcPr>
            <w:tcW w:w="2835" w:type="dxa"/>
            <w:vMerge w:val="restart"/>
            <w:tcBorders>
              <w:top w:val="single" w:sz="4" w:space="0" w:color="auto"/>
              <w:bottom w:val="single" w:sz="4" w:space="0" w:color="auto"/>
            </w:tcBorders>
          </w:tcPr>
          <w:p w14:paraId="0BCB337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w:t>
            </w:r>
          </w:p>
        </w:tc>
        <w:tc>
          <w:tcPr>
            <w:tcW w:w="3968" w:type="dxa"/>
            <w:vMerge w:val="restart"/>
            <w:tcBorders>
              <w:top w:val="single" w:sz="4" w:space="0" w:color="auto"/>
              <w:bottom w:val="single" w:sz="4" w:space="0" w:color="auto"/>
            </w:tcBorders>
          </w:tcPr>
          <w:p w14:paraId="0D82224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w:t>
            </w:r>
          </w:p>
        </w:tc>
        <w:tc>
          <w:tcPr>
            <w:tcW w:w="2755" w:type="dxa"/>
            <w:gridSpan w:val="5"/>
            <w:tcBorders>
              <w:top w:val="single" w:sz="4" w:space="0" w:color="auto"/>
              <w:bottom w:val="nil"/>
            </w:tcBorders>
          </w:tcPr>
          <w:p w14:paraId="546A445A"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BCD17E0" w14:textId="77777777" w:rsidR="00AD17C8" w:rsidRPr="006F32D5" w:rsidRDefault="00AD17C8" w:rsidP="00804FA9">
            <w:pPr>
              <w:pStyle w:val="ConsPlusNormal"/>
              <w:rPr>
                <w:rFonts w:ascii="Times New Roman" w:hAnsi="Times New Roman" w:cs="Times New Roman"/>
                <w:sz w:val="20"/>
              </w:rPr>
            </w:pPr>
          </w:p>
        </w:tc>
      </w:tr>
      <w:tr w:rsidR="006F32D5" w:rsidRPr="006F32D5" w14:paraId="79F4FE4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0C597F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7643C5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B6CC73A" w14:textId="77777777" w:rsidR="00AD17C8" w:rsidRPr="006F32D5" w:rsidRDefault="00AD17C8" w:rsidP="00804FA9">
            <w:pPr>
              <w:rPr>
                <w:sz w:val="20"/>
                <w:szCs w:val="20"/>
              </w:rPr>
            </w:pPr>
          </w:p>
        </w:tc>
        <w:tc>
          <w:tcPr>
            <w:tcW w:w="343" w:type="dxa"/>
            <w:tcBorders>
              <w:top w:val="nil"/>
              <w:bottom w:val="nil"/>
            </w:tcBorders>
          </w:tcPr>
          <w:p w14:paraId="2723D72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502FB1F" w14:textId="77777777" w:rsidR="00AD17C8" w:rsidRPr="006F32D5" w:rsidRDefault="00AB110B"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7E688DF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C1AC49A" w14:textId="77777777" w:rsidR="00AD17C8" w:rsidRPr="006F32D5" w:rsidRDefault="00AD17C8" w:rsidP="00804FA9">
            <w:pPr>
              <w:pStyle w:val="ConsPlusNormal"/>
              <w:rPr>
                <w:rFonts w:ascii="Times New Roman" w:hAnsi="Times New Roman" w:cs="Times New Roman"/>
                <w:sz w:val="20"/>
              </w:rPr>
            </w:pPr>
          </w:p>
        </w:tc>
      </w:tr>
      <w:tr w:rsidR="006F32D5" w:rsidRPr="006F32D5" w14:paraId="1537DBA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6CB6AF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D4688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3BA6C6A" w14:textId="77777777" w:rsidR="00AD17C8" w:rsidRPr="006F32D5" w:rsidRDefault="00AD17C8" w:rsidP="00804FA9">
            <w:pPr>
              <w:rPr>
                <w:sz w:val="20"/>
                <w:szCs w:val="20"/>
              </w:rPr>
            </w:pPr>
          </w:p>
        </w:tc>
        <w:tc>
          <w:tcPr>
            <w:tcW w:w="2755" w:type="dxa"/>
            <w:gridSpan w:val="5"/>
            <w:tcBorders>
              <w:top w:val="nil"/>
              <w:bottom w:val="nil"/>
            </w:tcBorders>
          </w:tcPr>
          <w:p w14:paraId="01DDFDE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3C61F66F" w14:textId="77777777" w:rsidR="00AD17C8" w:rsidRPr="006F32D5" w:rsidRDefault="00AD17C8" w:rsidP="00804FA9">
            <w:pPr>
              <w:pStyle w:val="ConsPlusNormal"/>
              <w:rPr>
                <w:rFonts w:ascii="Times New Roman" w:hAnsi="Times New Roman" w:cs="Times New Roman"/>
                <w:sz w:val="20"/>
              </w:rPr>
            </w:pPr>
          </w:p>
        </w:tc>
      </w:tr>
      <w:tr w:rsidR="006F32D5" w:rsidRPr="006F32D5" w14:paraId="4687938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AF2E35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30897F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BBA8EE9" w14:textId="77777777" w:rsidR="00AD17C8" w:rsidRPr="006F32D5" w:rsidRDefault="00AD17C8" w:rsidP="00804FA9">
            <w:pPr>
              <w:rPr>
                <w:sz w:val="20"/>
                <w:szCs w:val="20"/>
              </w:rPr>
            </w:pPr>
          </w:p>
        </w:tc>
        <w:tc>
          <w:tcPr>
            <w:tcW w:w="343" w:type="dxa"/>
            <w:tcBorders>
              <w:top w:val="nil"/>
              <w:bottom w:val="nil"/>
            </w:tcBorders>
          </w:tcPr>
          <w:p w14:paraId="2F0952B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3B6262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DE31F9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1D404AF0" w14:textId="77777777" w:rsidR="00AD17C8" w:rsidRPr="006F32D5" w:rsidRDefault="00AD17C8" w:rsidP="00804FA9">
            <w:pPr>
              <w:pStyle w:val="ConsPlusNormal"/>
              <w:rPr>
                <w:rFonts w:ascii="Times New Roman" w:hAnsi="Times New Roman" w:cs="Times New Roman"/>
                <w:sz w:val="20"/>
              </w:rPr>
            </w:pPr>
          </w:p>
        </w:tc>
      </w:tr>
      <w:tr w:rsidR="006F32D5" w:rsidRPr="006F32D5" w14:paraId="7920F33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A349B8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F3F8E4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4429D93" w14:textId="77777777" w:rsidR="00AD17C8" w:rsidRPr="006F32D5" w:rsidRDefault="00AD17C8" w:rsidP="00804FA9">
            <w:pPr>
              <w:rPr>
                <w:sz w:val="20"/>
                <w:szCs w:val="20"/>
              </w:rPr>
            </w:pPr>
          </w:p>
        </w:tc>
        <w:tc>
          <w:tcPr>
            <w:tcW w:w="2755" w:type="dxa"/>
            <w:gridSpan w:val="5"/>
            <w:tcBorders>
              <w:top w:val="nil"/>
              <w:bottom w:val="nil"/>
            </w:tcBorders>
          </w:tcPr>
          <w:p w14:paraId="7AA3F16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E7211C7" w14:textId="77777777" w:rsidR="00AD17C8" w:rsidRPr="006F32D5" w:rsidRDefault="00AD17C8" w:rsidP="00804FA9">
            <w:pPr>
              <w:pStyle w:val="ConsPlusNormal"/>
              <w:rPr>
                <w:rFonts w:ascii="Times New Roman" w:hAnsi="Times New Roman" w:cs="Times New Roman"/>
                <w:sz w:val="20"/>
              </w:rPr>
            </w:pPr>
          </w:p>
        </w:tc>
      </w:tr>
      <w:tr w:rsidR="006F32D5" w:rsidRPr="006F32D5" w14:paraId="6B29979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01F121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305F47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6805997" w14:textId="77777777" w:rsidR="00AD17C8" w:rsidRPr="006F32D5" w:rsidRDefault="00AD17C8" w:rsidP="00804FA9">
            <w:pPr>
              <w:rPr>
                <w:sz w:val="20"/>
                <w:szCs w:val="20"/>
              </w:rPr>
            </w:pPr>
          </w:p>
        </w:tc>
        <w:tc>
          <w:tcPr>
            <w:tcW w:w="2755" w:type="dxa"/>
            <w:gridSpan w:val="5"/>
            <w:tcBorders>
              <w:top w:val="nil"/>
              <w:bottom w:val="nil"/>
            </w:tcBorders>
          </w:tcPr>
          <w:p w14:paraId="14F9CE59"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E6DF3AA" w14:textId="77777777" w:rsidR="00AD17C8" w:rsidRPr="006F32D5" w:rsidRDefault="00AD17C8" w:rsidP="00804FA9">
            <w:pPr>
              <w:pStyle w:val="ConsPlusNormal"/>
              <w:rPr>
                <w:rFonts w:ascii="Times New Roman" w:hAnsi="Times New Roman" w:cs="Times New Roman"/>
                <w:sz w:val="20"/>
              </w:rPr>
            </w:pPr>
          </w:p>
        </w:tc>
      </w:tr>
      <w:tr w:rsidR="006F32D5" w:rsidRPr="006F32D5" w14:paraId="19EDAB7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5A9B66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AC8588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2F90039" w14:textId="77777777" w:rsidR="00AD17C8" w:rsidRPr="006F32D5" w:rsidRDefault="00AD17C8" w:rsidP="00804FA9">
            <w:pPr>
              <w:rPr>
                <w:sz w:val="20"/>
                <w:szCs w:val="20"/>
              </w:rPr>
            </w:pPr>
          </w:p>
        </w:tc>
        <w:tc>
          <w:tcPr>
            <w:tcW w:w="343" w:type="dxa"/>
            <w:tcBorders>
              <w:top w:val="nil"/>
              <w:bottom w:val="nil"/>
            </w:tcBorders>
          </w:tcPr>
          <w:p w14:paraId="258A41A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4049CC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00030C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25B0C25" w14:textId="77777777" w:rsidR="00AD17C8" w:rsidRPr="006F32D5" w:rsidRDefault="00AD17C8" w:rsidP="00804FA9">
            <w:pPr>
              <w:pStyle w:val="ConsPlusNormal"/>
              <w:rPr>
                <w:rFonts w:ascii="Times New Roman" w:hAnsi="Times New Roman" w:cs="Times New Roman"/>
                <w:sz w:val="20"/>
              </w:rPr>
            </w:pPr>
          </w:p>
        </w:tc>
      </w:tr>
      <w:tr w:rsidR="006F32D5" w:rsidRPr="006F32D5" w14:paraId="3AAD7C02" w14:textId="77777777" w:rsidTr="00F420E6">
        <w:tc>
          <w:tcPr>
            <w:tcW w:w="853" w:type="dxa"/>
            <w:vMerge/>
            <w:tcBorders>
              <w:top w:val="single" w:sz="4" w:space="0" w:color="auto"/>
              <w:bottom w:val="single" w:sz="4" w:space="0" w:color="auto"/>
            </w:tcBorders>
          </w:tcPr>
          <w:p w14:paraId="4DD84C4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DF2006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80732E2"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737E77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6B862A8" w14:textId="77777777" w:rsidR="00AD17C8" w:rsidRPr="006F32D5" w:rsidRDefault="00AD17C8" w:rsidP="00804FA9">
            <w:pPr>
              <w:pStyle w:val="ConsPlusNormal"/>
              <w:rPr>
                <w:rFonts w:ascii="Times New Roman" w:hAnsi="Times New Roman" w:cs="Times New Roman"/>
                <w:sz w:val="20"/>
              </w:rPr>
            </w:pPr>
          </w:p>
        </w:tc>
      </w:tr>
      <w:tr w:rsidR="006F32D5" w:rsidRPr="006F32D5" w14:paraId="56627432" w14:textId="77777777" w:rsidTr="00F420E6">
        <w:tc>
          <w:tcPr>
            <w:tcW w:w="853" w:type="dxa"/>
            <w:tcBorders>
              <w:top w:val="single" w:sz="4" w:space="0" w:color="auto"/>
              <w:bottom w:val="single" w:sz="4" w:space="0" w:color="auto"/>
            </w:tcBorders>
          </w:tcPr>
          <w:p w14:paraId="2C7B1C5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5.1</w:t>
            </w:r>
          </w:p>
        </w:tc>
        <w:tc>
          <w:tcPr>
            <w:tcW w:w="14660" w:type="dxa"/>
            <w:gridSpan w:val="8"/>
            <w:tcBorders>
              <w:top w:val="single" w:sz="4" w:space="0" w:color="auto"/>
              <w:bottom w:val="single" w:sz="4" w:space="0" w:color="auto"/>
            </w:tcBorders>
          </w:tcPr>
          <w:p w14:paraId="09F9FCC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p>
        </w:tc>
      </w:tr>
      <w:tr w:rsidR="006F32D5" w:rsidRPr="006F32D5" w14:paraId="39D24FA9" w14:textId="77777777" w:rsidTr="00F420E6">
        <w:tc>
          <w:tcPr>
            <w:tcW w:w="853" w:type="dxa"/>
            <w:vMerge w:val="restart"/>
            <w:tcBorders>
              <w:top w:val="single" w:sz="4" w:space="0" w:color="auto"/>
              <w:bottom w:val="single" w:sz="4" w:space="0" w:color="auto"/>
            </w:tcBorders>
          </w:tcPr>
          <w:p w14:paraId="1A10743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5.1.1</w:t>
            </w:r>
          </w:p>
        </w:tc>
        <w:tc>
          <w:tcPr>
            <w:tcW w:w="2835" w:type="dxa"/>
            <w:vMerge w:val="restart"/>
            <w:tcBorders>
              <w:top w:val="single" w:sz="4" w:space="0" w:color="auto"/>
              <w:bottom w:val="single" w:sz="4" w:space="0" w:color="auto"/>
            </w:tcBorders>
          </w:tcPr>
          <w:p w14:paraId="0447117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3968" w:type="dxa"/>
            <w:vMerge w:val="restart"/>
            <w:tcBorders>
              <w:top w:val="single" w:sz="4" w:space="0" w:color="auto"/>
              <w:bottom w:val="single" w:sz="4" w:space="0" w:color="auto"/>
            </w:tcBorders>
          </w:tcPr>
          <w:p w14:paraId="3576A20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Функции различных органов управления и подразделений общества в системе управления рисками и внутреннем контроле четко определены во внутренних документах/соответствующей политике общества, одобренной советом директоров.</w:t>
            </w:r>
          </w:p>
        </w:tc>
        <w:tc>
          <w:tcPr>
            <w:tcW w:w="2755" w:type="dxa"/>
            <w:gridSpan w:val="5"/>
            <w:tcBorders>
              <w:top w:val="single" w:sz="4" w:space="0" w:color="auto"/>
              <w:bottom w:val="nil"/>
            </w:tcBorders>
          </w:tcPr>
          <w:p w14:paraId="2332DA89"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70F67423" w14:textId="77777777" w:rsidR="00AD17C8" w:rsidRPr="006F32D5" w:rsidRDefault="00AD17C8" w:rsidP="00804FA9">
            <w:pPr>
              <w:pStyle w:val="ConsPlusNormal"/>
              <w:rPr>
                <w:rFonts w:ascii="Times New Roman" w:hAnsi="Times New Roman" w:cs="Times New Roman"/>
                <w:sz w:val="20"/>
              </w:rPr>
            </w:pPr>
          </w:p>
        </w:tc>
      </w:tr>
      <w:tr w:rsidR="006F32D5" w:rsidRPr="006F32D5" w14:paraId="4860EA1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446E46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EB6283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D3211DC" w14:textId="77777777" w:rsidR="00AD17C8" w:rsidRPr="006F32D5" w:rsidRDefault="00AD17C8" w:rsidP="00804FA9">
            <w:pPr>
              <w:rPr>
                <w:sz w:val="20"/>
                <w:szCs w:val="20"/>
              </w:rPr>
            </w:pPr>
          </w:p>
        </w:tc>
        <w:tc>
          <w:tcPr>
            <w:tcW w:w="343" w:type="dxa"/>
            <w:tcBorders>
              <w:top w:val="nil"/>
              <w:bottom w:val="nil"/>
            </w:tcBorders>
          </w:tcPr>
          <w:p w14:paraId="34E4082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B18A059" w14:textId="77777777" w:rsidR="00AD17C8" w:rsidRPr="006F32D5" w:rsidRDefault="005859B9"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ACC3F4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8A5B6C1" w14:textId="77777777" w:rsidR="00AD17C8" w:rsidRPr="006F32D5" w:rsidRDefault="00AD17C8" w:rsidP="00804FA9">
            <w:pPr>
              <w:pStyle w:val="ConsPlusNormal"/>
              <w:rPr>
                <w:rFonts w:ascii="Times New Roman" w:hAnsi="Times New Roman" w:cs="Times New Roman"/>
                <w:sz w:val="20"/>
              </w:rPr>
            </w:pPr>
          </w:p>
        </w:tc>
      </w:tr>
      <w:tr w:rsidR="006F32D5" w:rsidRPr="006F32D5" w14:paraId="40E917B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9018EB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BCC967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2B5FFFE" w14:textId="77777777" w:rsidR="00AD17C8" w:rsidRPr="006F32D5" w:rsidRDefault="00AD17C8" w:rsidP="00804FA9">
            <w:pPr>
              <w:rPr>
                <w:sz w:val="20"/>
                <w:szCs w:val="20"/>
              </w:rPr>
            </w:pPr>
          </w:p>
        </w:tc>
        <w:tc>
          <w:tcPr>
            <w:tcW w:w="2755" w:type="dxa"/>
            <w:gridSpan w:val="5"/>
            <w:tcBorders>
              <w:top w:val="nil"/>
              <w:bottom w:val="nil"/>
            </w:tcBorders>
          </w:tcPr>
          <w:p w14:paraId="2B2A9129"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B0F9C3A" w14:textId="77777777" w:rsidR="00AD17C8" w:rsidRPr="006F32D5" w:rsidRDefault="00AD17C8" w:rsidP="00804FA9">
            <w:pPr>
              <w:pStyle w:val="ConsPlusNormal"/>
              <w:rPr>
                <w:rFonts w:ascii="Times New Roman" w:hAnsi="Times New Roman" w:cs="Times New Roman"/>
                <w:sz w:val="20"/>
              </w:rPr>
            </w:pPr>
          </w:p>
        </w:tc>
      </w:tr>
      <w:tr w:rsidR="006F32D5" w:rsidRPr="006F32D5" w14:paraId="3E16791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940901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E59C4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FAA01CD" w14:textId="77777777" w:rsidR="00AD17C8" w:rsidRPr="006F32D5" w:rsidRDefault="00AD17C8" w:rsidP="00804FA9">
            <w:pPr>
              <w:rPr>
                <w:sz w:val="20"/>
                <w:szCs w:val="20"/>
              </w:rPr>
            </w:pPr>
          </w:p>
        </w:tc>
        <w:tc>
          <w:tcPr>
            <w:tcW w:w="343" w:type="dxa"/>
            <w:tcBorders>
              <w:top w:val="nil"/>
              <w:bottom w:val="nil"/>
            </w:tcBorders>
          </w:tcPr>
          <w:p w14:paraId="5813E86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EC82DA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08B74B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710A9581" w14:textId="77777777" w:rsidR="00AD17C8" w:rsidRPr="006F32D5" w:rsidRDefault="00AD17C8" w:rsidP="00804FA9">
            <w:pPr>
              <w:pStyle w:val="ConsPlusNormal"/>
              <w:rPr>
                <w:rFonts w:ascii="Times New Roman" w:hAnsi="Times New Roman" w:cs="Times New Roman"/>
                <w:sz w:val="20"/>
              </w:rPr>
            </w:pPr>
          </w:p>
        </w:tc>
      </w:tr>
      <w:tr w:rsidR="006F32D5" w:rsidRPr="006F32D5" w14:paraId="6904496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F2F36B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15438B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710C416" w14:textId="77777777" w:rsidR="00AD17C8" w:rsidRPr="006F32D5" w:rsidRDefault="00AD17C8" w:rsidP="00804FA9">
            <w:pPr>
              <w:rPr>
                <w:sz w:val="20"/>
                <w:szCs w:val="20"/>
              </w:rPr>
            </w:pPr>
          </w:p>
        </w:tc>
        <w:tc>
          <w:tcPr>
            <w:tcW w:w="2755" w:type="dxa"/>
            <w:gridSpan w:val="5"/>
            <w:tcBorders>
              <w:top w:val="nil"/>
              <w:bottom w:val="nil"/>
            </w:tcBorders>
          </w:tcPr>
          <w:p w14:paraId="493F404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A91DE27" w14:textId="77777777" w:rsidR="00AD17C8" w:rsidRPr="006F32D5" w:rsidRDefault="00AD17C8" w:rsidP="00804FA9">
            <w:pPr>
              <w:pStyle w:val="ConsPlusNormal"/>
              <w:rPr>
                <w:rFonts w:ascii="Times New Roman" w:hAnsi="Times New Roman" w:cs="Times New Roman"/>
                <w:sz w:val="20"/>
              </w:rPr>
            </w:pPr>
          </w:p>
        </w:tc>
      </w:tr>
      <w:tr w:rsidR="006F32D5" w:rsidRPr="006F32D5" w14:paraId="04FCE25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4808F9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31277C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6896C19" w14:textId="77777777" w:rsidR="00AD17C8" w:rsidRPr="006F32D5" w:rsidRDefault="00AD17C8" w:rsidP="00804FA9">
            <w:pPr>
              <w:rPr>
                <w:sz w:val="20"/>
                <w:szCs w:val="20"/>
              </w:rPr>
            </w:pPr>
          </w:p>
        </w:tc>
        <w:tc>
          <w:tcPr>
            <w:tcW w:w="2755" w:type="dxa"/>
            <w:gridSpan w:val="5"/>
            <w:tcBorders>
              <w:top w:val="nil"/>
              <w:bottom w:val="nil"/>
            </w:tcBorders>
          </w:tcPr>
          <w:p w14:paraId="4104E960"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479F019" w14:textId="77777777" w:rsidR="00AD17C8" w:rsidRPr="006F32D5" w:rsidRDefault="00AD17C8" w:rsidP="00804FA9">
            <w:pPr>
              <w:pStyle w:val="ConsPlusNormal"/>
              <w:rPr>
                <w:rFonts w:ascii="Times New Roman" w:hAnsi="Times New Roman" w:cs="Times New Roman"/>
                <w:sz w:val="20"/>
              </w:rPr>
            </w:pPr>
          </w:p>
        </w:tc>
      </w:tr>
      <w:tr w:rsidR="006F32D5" w:rsidRPr="006F32D5" w14:paraId="3929455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4834BB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BFC82D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13490E1" w14:textId="77777777" w:rsidR="00AD17C8" w:rsidRPr="006F32D5" w:rsidRDefault="00AD17C8" w:rsidP="00804FA9">
            <w:pPr>
              <w:rPr>
                <w:sz w:val="20"/>
                <w:szCs w:val="20"/>
              </w:rPr>
            </w:pPr>
          </w:p>
        </w:tc>
        <w:tc>
          <w:tcPr>
            <w:tcW w:w="343" w:type="dxa"/>
            <w:tcBorders>
              <w:top w:val="nil"/>
              <w:bottom w:val="nil"/>
            </w:tcBorders>
          </w:tcPr>
          <w:p w14:paraId="68A6DDA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493432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0846BC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326F8F2" w14:textId="77777777" w:rsidR="00AD17C8" w:rsidRPr="006F32D5" w:rsidRDefault="00AD17C8" w:rsidP="00804FA9">
            <w:pPr>
              <w:pStyle w:val="ConsPlusNormal"/>
              <w:rPr>
                <w:rFonts w:ascii="Times New Roman" w:hAnsi="Times New Roman" w:cs="Times New Roman"/>
                <w:sz w:val="20"/>
              </w:rPr>
            </w:pPr>
          </w:p>
        </w:tc>
      </w:tr>
      <w:tr w:rsidR="006F32D5" w:rsidRPr="006F32D5" w14:paraId="4C977A89" w14:textId="77777777" w:rsidTr="00F420E6">
        <w:tc>
          <w:tcPr>
            <w:tcW w:w="853" w:type="dxa"/>
            <w:vMerge/>
            <w:tcBorders>
              <w:top w:val="single" w:sz="4" w:space="0" w:color="auto"/>
              <w:bottom w:val="single" w:sz="4" w:space="0" w:color="auto"/>
            </w:tcBorders>
          </w:tcPr>
          <w:p w14:paraId="7F55EF7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ED1D3A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2B05798"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21D647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CA33790" w14:textId="77777777" w:rsidR="00AD17C8" w:rsidRPr="006F32D5" w:rsidRDefault="00AD17C8" w:rsidP="00804FA9">
            <w:pPr>
              <w:pStyle w:val="ConsPlusNormal"/>
              <w:rPr>
                <w:rFonts w:ascii="Times New Roman" w:hAnsi="Times New Roman" w:cs="Times New Roman"/>
                <w:sz w:val="20"/>
              </w:rPr>
            </w:pPr>
          </w:p>
        </w:tc>
      </w:tr>
      <w:tr w:rsidR="006F32D5" w:rsidRPr="006F32D5" w14:paraId="348363DF" w14:textId="77777777" w:rsidTr="00F420E6">
        <w:tc>
          <w:tcPr>
            <w:tcW w:w="853" w:type="dxa"/>
            <w:vMerge w:val="restart"/>
            <w:tcBorders>
              <w:top w:val="single" w:sz="4" w:space="0" w:color="auto"/>
              <w:bottom w:val="single" w:sz="4" w:space="0" w:color="auto"/>
            </w:tcBorders>
          </w:tcPr>
          <w:p w14:paraId="6A44B0E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5.1.2</w:t>
            </w:r>
          </w:p>
        </w:tc>
        <w:tc>
          <w:tcPr>
            <w:tcW w:w="2835" w:type="dxa"/>
            <w:vMerge w:val="restart"/>
            <w:tcBorders>
              <w:top w:val="single" w:sz="4" w:space="0" w:color="auto"/>
              <w:bottom w:val="single" w:sz="4" w:space="0" w:color="auto"/>
            </w:tcBorders>
          </w:tcPr>
          <w:p w14:paraId="6843BDF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3968" w:type="dxa"/>
            <w:vMerge w:val="restart"/>
            <w:tcBorders>
              <w:top w:val="single" w:sz="4" w:space="0" w:color="auto"/>
              <w:bottom w:val="single" w:sz="4" w:space="0" w:color="auto"/>
            </w:tcBorders>
          </w:tcPr>
          <w:p w14:paraId="09DCDA4C"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Исполнительные органы общества обеспечили распределение функций и полномочий в отношении управления рисками и внутреннего контроля между подотчетными ими руководителями (начальниками) подразделений и отделов.</w:t>
            </w:r>
          </w:p>
        </w:tc>
        <w:tc>
          <w:tcPr>
            <w:tcW w:w="2755" w:type="dxa"/>
            <w:gridSpan w:val="5"/>
            <w:tcBorders>
              <w:top w:val="single" w:sz="4" w:space="0" w:color="auto"/>
              <w:bottom w:val="nil"/>
            </w:tcBorders>
          </w:tcPr>
          <w:p w14:paraId="78AF5658"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79906BC5" w14:textId="77777777" w:rsidR="00AD17C8" w:rsidRPr="006F32D5" w:rsidRDefault="00AD17C8" w:rsidP="00804FA9">
            <w:pPr>
              <w:pStyle w:val="ConsPlusNormal"/>
              <w:rPr>
                <w:rFonts w:ascii="Times New Roman" w:hAnsi="Times New Roman" w:cs="Times New Roman"/>
                <w:sz w:val="20"/>
              </w:rPr>
            </w:pPr>
          </w:p>
        </w:tc>
      </w:tr>
      <w:tr w:rsidR="006F32D5" w:rsidRPr="006F32D5" w14:paraId="62861B0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F9B2CD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F1505B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489C2E9" w14:textId="77777777" w:rsidR="00AD17C8" w:rsidRPr="006F32D5" w:rsidRDefault="00AD17C8" w:rsidP="00804FA9">
            <w:pPr>
              <w:rPr>
                <w:sz w:val="20"/>
                <w:szCs w:val="20"/>
              </w:rPr>
            </w:pPr>
          </w:p>
        </w:tc>
        <w:tc>
          <w:tcPr>
            <w:tcW w:w="343" w:type="dxa"/>
            <w:tcBorders>
              <w:top w:val="nil"/>
              <w:bottom w:val="nil"/>
            </w:tcBorders>
          </w:tcPr>
          <w:p w14:paraId="04070E6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DBF7FC0" w14:textId="77777777" w:rsidR="00AD17C8" w:rsidRPr="006F32D5" w:rsidRDefault="005F17E0"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56949A6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DF531D9" w14:textId="77777777" w:rsidR="00AD17C8" w:rsidRPr="006F32D5" w:rsidRDefault="00AD17C8" w:rsidP="00804FA9">
            <w:pPr>
              <w:pStyle w:val="ConsPlusNormal"/>
              <w:rPr>
                <w:rFonts w:ascii="Times New Roman" w:hAnsi="Times New Roman" w:cs="Times New Roman"/>
                <w:sz w:val="20"/>
              </w:rPr>
            </w:pPr>
          </w:p>
        </w:tc>
      </w:tr>
      <w:tr w:rsidR="006F32D5" w:rsidRPr="006F32D5" w14:paraId="52C669C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DC813D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FAEFF3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780E8F2" w14:textId="77777777" w:rsidR="00AD17C8" w:rsidRPr="006F32D5" w:rsidRDefault="00AD17C8" w:rsidP="00804FA9">
            <w:pPr>
              <w:rPr>
                <w:sz w:val="20"/>
                <w:szCs w:val="20"/>
              </w:rPr>
            </w:pPr>
          </w:p>
        </w:tc>
        <w:tc>
          <w:tcPr>
            <w:tcW w:w="2755" w:type="dxa"/>
            <w:gridSpan w:val="5"/>
            <w:tcBorders>
              <w:top w:val="nil"/>
              <w:bottom w:val="nil"/>
            </w:tcBorders>
          </w:tcPr>
          <w:p w14:paraId="37756634"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DDEAE03" w14:textId="77777777" w:rsidR="00AD17C8" w:rsidRPr="006F32D5" w:rsidRDefault="00AD17C8" w:rsidP="00804FA9">
            <w:pPr>
              <w:pStyle w:val="ConsPlusNormal"/>
              <w:rPr>
                <w:rFonts w:ascii="Times New Roman" w:hAnsi="Times New Roman" w:cs="Times New Roman"/>
                <w:sz w:val="20"/>
              </w:rPr>
            </w:pPr>
          </w:p>
        </w:tc>
      </w:tr>
      <w:tr w:rsidR="006F32D5" w:rsidRPr="006F32D5" w14:paraId="582C500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0D3E19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B82147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858761E" w14:textId="77777777" w:rsidR="00AD17C8" w:rsidRPr="006F32D5" w:rsidRDefault="00AD17C8" w:rsidP="00804FA9">
            <w:pPr>
              <w:rPr>
                <w:sz w:val="20"/>
                <w:szCs w:val="20"/>
              </w:rPr>
            </w:pPr>
          </w:p>
        </w:tc>
        <w:tc>
          <w:tcPr>
            <w:tcW w:w="343" w:type="dxa"/>
            <w:tcBorders>
              <w:top w:val="nil"/>
              <w:bottom w:val="nil"/>
            </w:tcBorders>
          </w:tcPr>
          <w:p w14:paraId="04B8490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CD622C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E00FD9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770D66C3" w14:textId="77777777" w:rsidR="00AD17C8" w:rsidRPr="006F32D5" w:rsidRDefault="00AD17C8" w:rsidP="00804FA9">
            <w:pPr>
              <w:pStyle w:val="ConsPlusNormal"/>
              <w:rPr>
                <w:rFonts w:ascii="Times New Roman" w:hAnsi="Times New Roman" w:cs="Times New Roman"/>
                <w:sz w:val="20"/>
              </w:rPr>
            </w:pPr>
          </w:p>
        </w:tc>
      </w:tr>
      <w:tr w:rsidR="006F32D5" w:rsidRPr="006F32D5" w14:paraId="68B63DD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707333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A44F64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2A8390A" w14:textId="77777777" w:rsidR="00AD17C8" w:rsidRPr="006F32D5" w:rsidRDefault="00AD17C8" w:rsidP="00804FA9">
            <w:pPr>
              <w:rPr>
                <w:sz w:val="20"/>
                <w:szCs w:val="20"/>
              </w:rPr>
            </w:pPr>
          </w:p>
        </w:tc>
        <w:tc>
          <w:tcPr>
            <w:tcW w:w="2755" w:type="dxa"/>
            <w:gridSpan w:val="5"/>
            <w:tcBorders>
              <w:top w:val="nil"/>
              <w:bottom w:val="nil"/>
            </w:tcBorders>
          </w:tcPr>
          <w:p w14:paraId="7AA1002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D900255" w14:textId="77777777" w:rsidR="00AD17C8" w:rsidRPr="006F32D5" w:rsidRDefault="00AD17C8" w:rsidP="00804FA9">
            <w:pPr>
              <w:pStyle w:val="ConsPlusNormal"/>
              <w:rPr>
                <w:rFonts w:ascii="Times New Roman" w:hAnsi="Times New Roman" w:cs="Times New Roman"/>
                <w:sz w:val="20"/>
              </w:rPr>
            </w:pPr>
          </w:p>
        </w:tc>
      </w:tr>
      <w:tr w:rsidR="006F32D5" w:rsidRPr="006F32D5" w14:paraId="6E61434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26F151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8988E5"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9559C19" w14:textId="77777777" w:rsidR="00AD17C8" w:rsidRPr="006F32D5" w:rsidRDefault="00AD17C8" w:rsidP="00804FA9">
            <w:pPr>
              <w:rPr>
                <w:sz w:val="20"/>
                <w:szCs w:val="20"/>
              </w:rPr>
            </w:pPr>
          </w:p>
        </w:tc>
        <w:tc>
          <w:tcPr>
            <w:tcW w:w="2755" w:type="dxa"/>
            <w:gridSpan w:val="5"/>
            <w:tcBorders>
              <w:top w:val="nil"/>
              <w:bottom w:val="nil"/>
            </w:tcBorders>
          </w:tcPr>
          <w:p w14:paraId="24523BE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1D1F2EE" w14:textId="77777777" w:rsidR="00AD17C8" w:rsidRPr="006F32D5" w:rsidRDefault="00AD17C8" w:rsidP="00804FA9">
            <w:pPr>
              <w:pStyle w:val="ConsPlusNormal"/>
              <w:rPr>
                <w:rFonts w:ascii="Times New Roman" w:hAnsi="Times New Roman" w:cs="Times New Roman"/>
                <w:sz w:val="20"/>
              </w:rPr>
            </w:pPr>
          </w:p>
        </w:tc>
      </w:tr>
      <w:tr w:rsidR="006F32D5" w:rsidRPr="006F32D5" w14:paraId="3C14B93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45F5BE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54AA2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0110EE2" w14:textId="77777777" w:rsidR="00AD17C8" w:rsidRPr="006F32D5" w:rsidRDefault="00AD17C8" w:rsidP="00804FA9">
            <w:pPr>
              <w:rPr>
                <w:sz w:val="20"/>
                <w:szCs w:val="20"/>
              </w:rPr>
            </w:pPr>
          </w:p>
        </w:tc>
        <w:tc>
          <w:tcPr>
            <w:tcW w:w="343" w:type="dxa"/>
            <w:tcBorders>
              <w:top w:val="nil"/>
              <w:bottom w:val="nil"/>
            </w:tcBorders>
          </w:tcPr>
          <w:p w14:paraId="6974D73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271D83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47F768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8F36273" w14:textId="77777777" w:rsidR="00AD17C8" w:rsidRPr="006F32D5" w:rsidRDefault="00AD17C8" w:rsidP="00804FA9">
            <w:pPr>
              <w:pStyle w:val="ConsPlusNormal"/>
              <w:rPr>
                <w:rFonts w:ascii="Times New Roman" w:hAnsi="Times New Roman" w:cs="Times New Roman"/>
                <w:sz w:val="20"/>
              </w:rPr>
            </w:pPr>
          </w:p>
        </w:tc>
      </w:tr>
      <w:tr w:rsidR="006F32D5" w:rsidRPr="006F32D5" w14:paraId="38AB7D6F" w14:textId="77777777" w:rsidTr="00F420E6">
        <w:tc>
          <w:tcPr>
            <w:tcW w:w="853" w:type="dxa"/>
            <w:vMerge/>
            <w:tcBorders>
              <w:top w:val="single" w:sz="4" w:space="0" w:color="auto"/>
              <w:bottom w:val="single" w:sz="4" w:space="0" w:color="auto"/>
            </w:tcBorders>
          </w:tcPr>
          <w:p w14:paraId="0212018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7D107F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92A33A4"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630C06E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F7222BC" w14:textId="77777777" w:rsidR="00AD17C8" w:rsidRPr="006F32D5" w:rsidRDefault="00AD17C8" w:rsidP="00804FA9">
            <w:pPr>
              <w:pStyle w:val="ConsPlusNormal"/>
              <w:rPr>
                <w:rFonts w:ascii="Times New Roman" w:hAnsi="Times New Roman" w:cs="Times New Roman"/>
                <w:sz w:val="20"/>
              </w:rPr>
            </w:pPr>
          </w:p>
        </w:tc>
      </w:tr>
      <w:tr w:rsidR="006F32D5" w:rsidRPr="006F32D5" w14:paraId="458C580E" w14:textId="77777777" w:rsidTr="00F420E6">
        <w:tc>
          <w:tcPr>
            <w:tcW w:w="853" w:type="dxa"/>
            <w:vMerge w:val="restart"/>
            <w:tcBorders>
              <w:top w:val="single" w:sz="4" w:space="0" w:color="auto"/>
              <w:bottom w:val="single" w:sz="4" w:space="0" w:color="auto"/>
            </w:tcBorders>
          </w:tcPr>
          <w:p w14:paraId="25F7DDD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5.1.3</w:t>
            </w:r>
          </w:p>
        </w:tc>
        <w:tc>
          <w:tcPr>
            <w:tcW w:w="2835" w:type="dxa"/>
            <w:vMerge w:val="restart"/>
            <w:tcBorders>
              <w:top w:val="single" w:sz="4" w:space="0" w:color="auto"/>
              <w:bottom w:val="single" w:sz="4" w:space="0" w:color="auto"/>
            </w:tcBorders>
          </w:tcPr>
          <w:p w14:paraId="31059A9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w:t>
            </w:r>
          </w:p>
        </w:tc>
        <w:tc>
          <w:tcPr>
            <w:tcW w:w="3968" w:type="dxa"/>
            <w:vMerge w:val="restart"/>
            <w:tcBorders>
              <w:top w:val="single" w:sz="4" w:space="0" w:color="auto"/>
              <w:bottom w:val="nil"/>
            </w:tcBorders>
          </w:tcPr>
          <w:p w14:paraId="3F08F39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обществе утверждена политика по противодействию коррупции.</w:t>
            </w:r>
          </w:p>
        </w:tc>
        <w:tc>
          <w:tcPr>
            <w:tcW w:w="2755" w:type="dxa"/>
            <w:gridSpan w:val="5"/>
            <w:tcBorders>
              <w:top w:val="single" w:sz="4" w:space="0" w:color="auto"/>
              <w:bottom w:val="nil"/>
            </w:tcBorders>
          </w:tcPr>
          <w:p w14:paraId="5574D18C"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7D97D9D2" w14:textId="77777777" w:rsidR="00AD17C8" w:rsidRPr="006F32D5" w:rsidRDefault="00AD17C8" w:rsidP="00804FA9">
            <w:pPr>
              <w:pStyle w:val="ConsPlusNormal"/>
              <w:rPr>
                <w:rFonts w:ascii="Times New Roman" w:hAnsi="Times New Roman" w:cs="Times New Roman"/>
                <w:sz w:val="20"/>
              </w:rPr>
            </w:pPr>
          </w:p>
        </w:tc>
      </w:tr>
      <w:tr w:rsidR="006F32D5" w:rsidRPr="006F32D5" w14:paraId="2AA26229"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341AFA36" w14:textId="77777777" w:rsidR="00C278CA" w:rsidRPr="006F32D5" w:rsidRDefault="00C278CA" w:rsidP="00804FA9">
            <w:pPr>
              <w:rPr>
                <w:sz w:val="20"/>
                <w:szCs w:val="20"/>
              </w:rPr>
            </w:pPr>
          </w:p>
        </w:tc>
        <w:tc>
          <w:tcPr>
            <w:tcW w:w="2835" w:type="dxa"/>
            <w:vMerge/>
            <w:tcBorders>
              <w:top w:val="single" w:sz="4" w:space="0" w:color="auto"/>
              <w:bottom w:val="single" w:sz="4" w:space="0" w:color="auto"/>
            </w:tcBorders>
          </w:tcPr>
          <w:p w14:paraId="09FDBD64" w14:textId="77777777" w:rsidR="00C278CA" w:rsidRPr="006F32D5" w:rsidRDefault="00C278CA" w:rsidP="00804FA9">
            <w:pPr>
              <w:rPr>
                <w:sz w:val="20"/>
                <w:szCs w:val="20"/>
              </w:rPr>
            </w:pPr>
          </w:p>
        </w:tc>
        <w:tc>
          <w:tcPr>
            <w:tcW w:w="3968" w:type="dxa"/>
            <w:vMerge/>
            <w:tcBorders>
              <w:top w:val="single" w:sz="4" w:space="0" w:color="auto"/>
              <w:bottom w:val="nil"/>
            </w:tcBorders>
          </w:tcPr>
          <w:p w14:paraId="66575BA6" w14:textId="77777777" w:rsidR="00C278CA" w:rsidRPr="006F32D5" w:rsidRDefault="00C278CA" w:rsidP="00804FA9">
            <w:pPr>
              <w:rPr>
                <w:sz w:val="20"/>
                <w:szCs w:val="20"/>
              </w:rPr>
            </w:pPr>
          </w:p>
        </w:tc>
        <w:tc>
          <w:tcPr>
            <w:tcW w:w="343" w:type="dxa"/>
            <w:vMerge w:val="restart"/>
            <w:tcBorders>
              <w:top w:val="nil"/>
              <w:bottom w:val="nil"/>
              <w:right w:val="single" w:sz="4" w:space="0" w:color="auto"/>
            </w:tcBorders>
          </w:tcPr>
          <w:p w14:paraId="4063E398" w14:textId="77777777" w:rsidR="00C278CA" w:rsidRPr="006F32D5" w:rsidRDefault="00C278CA" w:rsidP="00804FA9">
            <w:pPr>
              <w:pStyle w:val="ConsPlusNormal"/>
              <w:rPr>
                <w:rFonts w:ascii="Times New Roman" w:hAnsi="Times New Roman" w:cs="Times New Roman"/>
                <w:sz w:val="20"/>
              </w:rPr>
            </w:pPr>
          </w:p>
        </w:tc>
        <w:tc>
          <w:tcPr>
            <w:tcW w:w="361" w:type="dxa"/>
            <w:tcBorders>
              <w:top w:val="single" w:sz="4" w:space="0" w:color="auto"/>
              <w:left w:val="single" w:sz="4" w:space="0" w:color="auto"/>
              <w:bottom w:val="single" w:sz="4" w:space="0" w:color="auto"/>
              <w:right w:val="single" w:sz="4" w:space="0" w:color="auto"/>
            </w:tcBorders>
          </w:tcPr>
          <w:p w14:paraId="531F1476" w14:textId="77777777" w:rsidR="00C278CA" w:rsidRPr="006F32D5" w:rsidRDefault="005F17E0"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vMerge w:val="restart"/>
            <w:tcBorders>
              <w:top w:val="nil"/>
              <w:left w:val="single" w:sz="4" w:space="0" w:color="auto"/>
              <w:bottom w:val="nil"/>
            </w:tcBorders>
          </w:tcPr>
          <w:p w14:paraId="6A60CF54" w14:textId="77777777" w:rsidR="00C278CA"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nil"/>
            </w:tcBorders>
          </w:tcPr>
          <w:p w14:paraId="1EFEA8E7" w14:textId="77777777" w:rsidR="00C278CA" w:rsidRPr="006F32D5" w:rsidRDefault="00C278CA" w:rsidP="00804FA9">
            <w:pPr>
              <w:pStyle w:val="ConsPlusNormal"/>
              <w:rPr>
                <w:rFonts w:ascii="Times New Roman" w:hAnsi="Times New Roman" w:cs="Times New Roman"/>
                <w:sz w:val="20"/>
              </w:rPr>
            </w:pPr>
          </w:p>
        </w:tc>
      </w:tr>
      <w:tr w:rsidR="006F32D5" w:rsidRPr="006F32D5" w14:paraId="2B243B5E" w14:textId="77777777" w:rsidTr="00F420E6">
        <w:tblPrEx>
          <w:tblBorders>
            <w:insideH w:val="none" w:sz="0" w:space="0" w:color="auto"/>
          </w:tblBorders>
        </w:tblPrEx>
        <w:trPr>
          <w:trHeight w:val="230"/>
        </w:trPr>
        <w:tc>
          <w:tcPr>
            <w:tcW w:w="853" w:type="dxa"/>
            <w:vMerge/>
            <w:tcBorders>
              <w:top w:val="single" w:sz="4" w:space="0" w:color="auto"/>
              <w:bottom w:val="single" w:sz="4" w:space="0" w:color="auto"/>
            </w:tcBorders>
          </w:tcPr>
          <w:p w14:paraId="329C9A3C" w14:textId="77777777" w:rsidR="00C278CA" w:rsidRPr="006F32D5" w:rsidRDefault="00C278CA" w:rsidP="00804FA9">
            <w:pPr>
              <w:rPr>
                <w:sz w:val="20"/>
                <w:szCs w:val="20"/>
              </w:rPr>
            </w:pPr>
          </w:p>
        </w:tc>
        <w:tc>
          <w:tcPr>
            <w:tcW w:w="2835" w:type="dxa"/>
            <w:vMerge/>
            <w:tcBorders>
              <w:top w:val="single" w:sz="4" w:space="0" w:color="auto"/>
              <w:bottom w:val="single" w:sz="4" w:space="0" w:color="auto"/>
            </w:tcBorders>
          </w:tcPr>
          <w:p w14:paraId="3CD5B362" w14:textId="77777777" w:rsidR="00C278CA" w:rsidRPr="006F32D5" w:rsidRDefault="00C278CA" w:rsidP="00804FA9">
            <w:pPr>
              <w:rPr>
                <w:sz w:val="20"/>
                <w:szCs w:val="20"/>
              </w:rPr>
            </w:pPr>
          </w:p>
        </w:tc>
        <w:tc>
          <w:tcPr>
            <w:tcW w:w="3968" w:type="dxa"/>
            <w:vMerge w:val="restart"/>
            <w:tcBorders>
              <w:top w:val="nil"/>
              <w:bottom w:val="single" w:sz="4" w:space="0" w:color="auto"/>
            </w:tcBorders>
          </w:tcPr>
          <w:p w14:paraId="6D4F8A4B" w14:textId="77777777" w:rsidR="00C278CA" w:rsidRPr="006F32D5" w:rsidRDefault="00C278CA" w:rsidP="00804FA9">
            <w:pPr>
              <w:pStyle w:val="ConsPlusNormal"/>
              <w:jc w:val="both"/>
              <w:rPr>
                <w:rFonts w:ascii="Times New Roman" w:hAnsi="Times New Roman" w:cs="Times New Roman"/>
                <w:sz w:val="20"/>
              </w:rPr>
            </w:pPr>
            <w:r w:rsidRPr="006F32D5">
              <w:rPr>
                <w:rFonts w:ascii="Times New Roman" w:hAnsi="Times New Roman" w:cs="Times New Roman"/>
                <w:sz w:val="20"/>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343" w:type="dxa"/>
            <w:vMerge/>
            <w:tcBorders>
              <w:top w:val="nil"/>
              <w:bottom w:val="nil"/>
              <w:right w:val="nil"/>
            </w:tcBorders>
          </w:tcPr>
          <w:p w14:paraId="1F795B54" w14:textId="77777777" w:rsidR="00C278CA" w:rsidRPr="006F32D5" w:rsidRDefault="00C278CA" w:rsidP="00804FA9">
            <w:pPr>
              <w:rPr>
                <w:sz w:val="20"/>
                <w:szCs w:val="20"/>
              </w:rPr>
            </w:pPr>
          </w:p>
        </w:tc>
        <w:tc>
          <w:tcPr>
            <w:tcW w:w="361" w:type="dxa"/>
            <w:tcBorders>
              <w:top w:val="nil"/>
              <w:left w:val="nil"/>
              <w:bottom w:val="nil"/>
              <w:right w:val="nil"/>
            </w:tcBorders>
          </w:tcPr>
          <w:p w14:paraId="0DB17791" w14:textId="77777777" w:rsidR="00C278CA" w:rsidRPr="006F32D5" w:rsidRDefault="00C278CA" w:rsidP="00804FA9">
            <w:pPr>
              <w:rPr>
                <w:sz w:val="20"/>
                <w:szCs w:val="20"/>
              </w:rPr>
            </w:pPr>
          </w:p>
        </w:tc>
        <w:tc>
          <w:tcPr>
            <w:tcW w:w="2051" w:type="dxa"/>
            <w:gridSpan w:val="3"/>
            <w:vMerge/>
            <w:tcBorders>
              <w:top w:val="nil"/>
              <w:left w:val="nil"/>
              <w:bottom w:val="nil"/>
            </w:tcBorders>
          </w:tcPr>
          <w:p w14:paraId="6C44A52E" w14:textId="77777777" w:rsidR="00C278CA" w:rsidRPr="006F32D5" w:rsidRDefault="00C278CA" w:rsidP="00804FA9">
            <w:pPr>
              <w:rPr>
                <w:sz w:val="20"/>
                <w:szCs w:val="20"/>
              </w:rPr>
            </w:pPr>
          </w:p>
        </w:tc>
        <w:tc>
          <w:tcPr>
            <w:tcW w:w="5102" w:type="dxa"/>
            <w:vMerge/>
            <w:tcBorders>
              <w:top w:val="nil"/>
              <w:bottom w:val="nil"/>
            </w:tcBorders>
          </w:tcPr>
          <w:p w14:paraId="2081B5B2" w14:textId="77777777" w:rsidR="00C278CA" w:rsidRPr="006F32D5" w:rsidRDefault="00C278CA" w:rsidP="00804FA9">
            <w:pPr>
              <w:rPr>
                <w:sz w:val="20"/>
                <w:szCs w:val="20"/>
              </w:rPr>
            </w:pPr>
          </w:p>
        </w:tc>
      </w:tr>
      <w:tr w:rsidR="006F32D5" w:rsidRPr="006F32D5" w14:paraId="6B5D1AB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806467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3CAEBE0" w14:textId="77777777" w:rsidR="00AD17C8" w:rsidRPr="006F32D5" w:rsidRDefault="00AD17C8" w:rsidP="00804FA9">
            <w:pPr>
              <w:rPr>
                <w:sz w:val="20"/>
                <w:szCs w:val="20"/>
              </w:rPr>
            </w:pPr>
          </w:p>
        </w:tc>
        <w:tc>
          <w:tcPr>
            <w:tcW w:w="3968" w:type="dxa"/>
            <w:vMerge/>
            <w:tcBorders>
              <w:top w:val="nil"/>
              <w:bottom w:val="single" w:sz="4" w:space="0" w:color="auto"/>
            </w:tcBorders>
          </w:tcPr>
          <w:p w14:paraId="6AC7A845" w14:textId="77777777" w:rsidR="00AD17C8" w:rsidRPr="006F32D5" w:rsidRDefault="00AD17C8" w:rsidP="00804FA9">
            <w:pPr>
              <w:rPr>
                <w:sz w:val="20"/>
                <w:szCs w:val="20"/>
              </w:rPr>
            </w:pPr>
          </w:p>
        </w:tc>
        <w:tc>
          <w:tcPr>
            <w:tcW w:w="2755" w:type="dxa"/>
            <w:gridSpan w:val="5"/>
            <w:tcBorders>
              <w:top w:val="nil"/>
              <w:bottom w:val="nil"/>
            </w:tcBorders>
          </w:tcPr>
          <w:p w14:paraId="088F4C3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C6C8CA9" w14:textId="77777777" w:rsidR="00AD17C8" w:rsidRPr="006F32D5" w:rsidRDefault="00AD17C8" w:rsidP="00804FA9">
            <w:pPr>
              <w:pStyle w:val="ConsPlusNormal"/>
              <w:rPr>
                <w:rFonts w:ascii="Times New Roman" w:hAnsi="Times New Roman" w:cs="Times New Roman"/>
                <w:sz w:val="20"/>
              </w:rPr>
            </w:pPr>
          </w:p>
        </w:tc>
      </w:tr>
      <w:tr w:rsidR="006F32D5" w:rsidRPr="006F32D5" w14:paraId="5D3C5D3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DD5D65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F8C7995" w14:textId="77777777" w:rsidR="00AD17C8" w:rsidRPr="006F32D5" w:rsidRDefault="00AD17C8" w:rsidP="00804FA9">
            <w:pPr>
              <w:rPr>
                <w:sz w:val="20"/>
                <w:szCs w:val="20"/>
              </w:rPr>
            </w:pPr>
          </w:p>
        </w:tc>
        <w:tc>
          <w:tcPr>
            <w:tcW w:w="3968" w:type="dxa"/>
            <w:vMerge/>
            <w:tcBorders>
              <w:top w:val="nil"/>
              <w:bottom w:val="single" w:sz="4" w:space="0" w:color="auto"/>
            </w:tcBorders>
          </w:tcPr>
          <w:p w14:paraId="0B2128F7" w14:textId="77777777" w:rsidR="00AD17C8" w:rsidRPr="006F32D5" w:rsidRDefault="00AD17C8" w:rsidP="00804FA9">
            <w:pPr>
              <w:rPr>
                <w:sz w:val="20"/>
                <w:szCs w:val="20"/>
              </w:rPr>
            </w:pPr>
          </w:p>
        </w:tc>
        <w:tc>
          <w:tcPr>
            <w:tcW w:w="343" w:type="dxa"/>
            <w:tcBorders>
              <w:top w:val="nil"/>
              <w:bottom w:val="nil"/>
            </w:tcBorders>
          </w:tcPr>
          <w:p w14:paraId="122D4B6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EB330D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B65BAA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38B6F0B0" w14:textId="77777777" w:rsidR="00AD17C8" w:rsidRPr="006F32D5" w:rsidRDefault="00AD17C8" w:rsidP="00804FA9">
            <w:pPr>
              <w:pStyle w:val="ConsPlusNormal"/>
              <w:rPr>
                <w:rFonts w:ascii="Times New Roman" w:hAnsi="Times New Roman" w:cs="Times New Roman"/>
                <w:sz w:val="20"/>
              </w:rPr>
            </w:pPr>
          </w:p>
        </w:tc>
      </w:tr>
      <w:tr w:rsidR="006F32D5" w:rsidRPr="006F32D5" w14:paraId="22BC430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FCFDEB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49F077E" w14:textId="77777777" w:rsidR="00AD17C8" w:rsidRPr="006F32D5" w:rsidRDefault="00AD17C8" w:rsidP="00804FA9">
            <w:pPr>
              <w:rPr>
                <w:sz w:val="20"/>
                <w:szCs w:val="20"/>
              </w:rPr>
            </w:pPr>
          </w:p>
        </w:tc>
        <w:tc>
          <w:tcPr>
            <w:tcW w:w="3968" w:type="dxa"/>
            <w:vMerge/>
            <w:tcBorders>
              <w:top w:val="nil"/>
              <w:bottom w:val="single" w:sz="4" w:space="0" w:color="auto"/>
            </w:tcBorders>
          </w:tcPr>
          <w:p w14:paraId="33EF2280" w14:textId="77777777" w:rsidR="00AD17C8" w:rsidRPr="006F32D5" w:rsidRDefault="00AD17C8" w:rsidP="00804FA9">
            <w:pPr>
              <w:rPr>
                <w:sz w:val="20"/>
                <w:szCs w:val="20"/>
              </w:rPr>
            </w:pPr>
          </w:p>
        </w:tc>
        <w:tc>
          <w:tcPr>
            <w:tcW w:w="2755" w:type="dxa"/>
            <w:gridSpan w:val="5"/>
            <w:tcBorders>
              <w:top w:val="nil"/>
              <w:bottom w:val="nil"/>
            </w:tcBorders>
          </w:tcPr>
          <w:p w14:paraId="780B450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36487D8" w14:textId="77777777" w:rsidR="00AD17C8" w:rsidRPr="006F32D5" w:rsidRDefault="00AD17C8" w:rsidP="00804FA9">
            <w:pPr>
              <w:pStyle w:val="ConsPlusNormal"/>
              <w:rPr>
                <w:rFonts w:ascii="Times New Roman" w:hAnsi="Times New Roman" w:cs="Times New Roman"/>
                <w:sz w:val="20"/>
              </w:rPr>
            </w:pPr>
          </w:p>
        </w:tc>
      </w:tr>
      <w:tr w:rsidR="006F32D5" w:rsidRPr="006F32D5" w14:paraId="069DCA5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B637FE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32E1157" w14:textId="77777777" w:rsidR="00AD17C8" w:rsidRPr="006F32D5" w:rsidRDefault="00AD17C8" w:rsidP="00804FA9">
            <w:pPr>
              <w:rPr>
                <w:sz w:val="20"/>
                <w:szCs w:val="20"/>
              </w:rPr>
            </w:pPr>
          </w:p>
        </w:tc>
        <w:tc>
          <w:tcPr>
            <w:tcW w:w="3968" w:type="dxa"/>
            <w:vMerge/>
            <w:tcBorders>
              <w:top w:val="nil"/>
              <w:bottom w:val="single" w:sz="4" w:space="0" w:color="auto"/>
            </w:tcBorders>
          </w:tcPr>
          <w:p w14:paraId="395C0355" w14:textId="77777777" w:rsidR="00AD17C8" w:rsidRPr="006F32D5" w:rsidRDefault="00AD17C8" w:rsidP="00804FA9">
            <w:pPr>
              <w:rPr>
                <w:sz w:val="20"/>
                <w:szCs w:val="20"/>
              </w:rPr>
            </w:pPr>
          </w:p>
        </w:tc>
        <w:tc>
          <w:tcPr>
            <w:tcW w:w="2755" w:type="dxa"/>
            <w:gridSpan w:val="5"/>
            <w:tcBorders>
              <w:top w:val="nil"/>
              <w:bottom w:val="nil"/>
            </w:tcBorders>
          </w:tcPr>
          <w:p w14:paraId="19F8ADB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42D3D83" w14:textId="77777777" w:rsidR="00AD17C8" w:rsidRPr="006F32D5" w:rsidRDefault="00AD17C8" w:rsidP="00804FA9">
            <w:pPr>
              <w:pStyle w:val="ConsPlusNormal"/>
              <w:rPr>
                <w:rFonts w:ascii="Times New Roman" w:hAnsi="Times New Roman" w:cs="Times New Roman"/>
                <w:sz w:val="20"/>
              </w:rPr>
            </w:pPr>
          </w:p>
        </w:tc>
      </w:tr>
      <w:tr w:rsidR="006F32D5" w:rsidRPr="006F32D5" w14:paraId="08D7E03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E68604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54209CA" w14:textId="77777777" w:rsidR="00AD17C8" w:rsidRPr="006F32D5" w:rsidRDefault="00AD17C8" w:rsidP="00804FA9">
            <w:pPr>
              <w:rPr>
                <w:sz w:val="20"/>
                <w:szCs w:val="20"/>
              </w:rPr>
            </w:pPr>
          </w:p>
        </w:tc>
        <w:tc>
          <w:tcPr>
            <w:tcW w:w="3968" w:type="dxa"/>
            <w:vMerge/>
            <w:tcBorders>
              <w:top w:val="nil"/>
              <w:bottom w:val="single" w:sz="4" w:space="0" w:color="auto"/>
            </w:tcBorders>
          </w:tcPr>
          <w:p w14:paraId="417E523D" w14:textId="77777777" w:rsidR="00AD17C8" w:rsidRPr="006F32D5" w:rsidRDefault="00AD17C8" w:rsidP="00804FA9">
            <w:pPr>
              <w:rPr>
                <w:sz w:val="20"/>
                <w:szCs w:val="20"/>
              </w:rPr>
            </w:pPr>
          </w:p>
        </w:tc>
        <w:tc>
          <w:tcPr>
            <w:tcW w:w="343" w:type="dxa"/>
            <w:tcBorders>
              <w:top w:val="nil"/>
              <w:bottom w:val="nil"/>
            </w:tcBorders>
          </w:tcPr>
          <w:p w14:paraId="2625CF6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3930CDF"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B61880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37AD27AD" w14:textId="77777777" w:rsidR="00AD17C8" w:rsidRPr="006F32D5" w:rsidRDefault="00AD17C8" w:rsidP="00804FA9">
            <w:pPr>
              <w:pStyle w:val="ConsPlusNormal"/>
              <w:rPr>
                <w:rFonts w:ascii="Times New Roman" w:hAnsi="Times New Roman" w:cs="Times New Roman"/>
                <w:sz w:val="20"/>
              </w:rPr>
            </w:pPr>
          </w:p>
        </w:tc>
      </w:tr>
      <w:tr w:rsidR="006F32D5" w:rsidRPr="006F32D5" w14:paraId="47D5BE72" w14:textId="77777777" w:rsidTr="00F420E6">
        <w:tc>
          <w:tcPr>
            <w:tcW w:w="853" w:type="dxa"/>
            <w:vMerge/>
            <w:tcBorders>
              <w:top w:val="single" w:sz="4" w:space="0" w:color="auto"/>
              <w:bottom w:val="single" w:sz="4" w:space="0" w:color="auto"/>
            </w:tcBorders>
          </w:tcPr>
          <w:p w14:paraId="5CC1FCB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909DF8A" w14:textId="77777777" w:rsidR="00AD17C8" w:rsidRPr="006F32D5" w:rsidRDefault="00AD17C8" w:rsidP="00804FA9">
            <w:pPr>
              <w:rPr>
                <w:sz w:val="20"/>
                <w:szCs w:val="20"/>
              </w:rPr>
            </w:pPr>
          </w:p>
        </w:tc>
        <w:tc>
          <w:tcPr>
            <w:tcW w:w="3968" w:type="dxa"/>
            <w:vMerge/>
            <w:tcBorders>
              <w:top w:val="nil"/>
              <w:bottom w:val="single" w:sz="4" w:space="0" w:color="auto"/>
            </w:tcBorders>
          </w:tcPr>
          <w:p w14:paraId="2AD174CB"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407A6A6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3510FBE" w14:textId="77777777" w:rsidR="00AD17C8" w:rsidRPr="006F32D5" w:rsidRDefault="00AD17C8" w:rsidP="00804FA9">
            <w:pPr>
              <w:pStyle w:val="ConsPlusNormal"/>
              <w:rPr>
                <w:rFonts w:ascii="Times New Roman" w:hAnsi="Times New Roman" w:cs="Times New Roman"/>
                <w:sz w:val="20"/>
              </w:rPr>
            </w:pPr>
          </w:p>
        </w:tc>
      </w:tr>
      <w:tr w:rsidR="006F32D5" w:rsidRPr="006F32D5" w14:paraId="35DA3BF1" w14:textId="77777777" w:rsidTr="00F420E6">
        <w:tc>
          <w:tcPr>
            <w:tcW w:w="853" w:type="dxa"/>
            <w:vMerge w:val="restart"/>
            <w:tcBorders>
              <w:top w:val="single" w:sz="4" w:space="0" w:color="auto"/>
              <w:bottom w:val="single" w:sz="4" w:space="0" w:color="auto"/>
            </w:tcBorders>
          </w:tcPr>
          <w:p w14:paraId="6DF7EDC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5.1.4</w:t>
            </w:r>
          </w:p>
        </w:tc>
        <w:tc>
          <w:tcPr>
            <w:tcW w:w="2835" w:type="dxa"/>
            <w:vMerge w:val="restart"/>
            <w:tcBorders>
              <w:top w:val="single" w:sz="4" w:space="0" w:color="auto"/>
              <w:bottom w:val="single" w:sz="4" w:space="0" w:color="auto"/>
            </w:tcBorders>
          </w:tcPr>
          <w:p w14:paraId="5B691D3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Совет директоров общества предпринимает необходимые </w:t>
            </w:r>
            <w:r w:rsidRPr="006F32D5">
              <w:rPr>
                <w:rFonts w:ascii="Times New Roman" w:hAnsi="Times New Roman" w:cs="Times New Roman"/>
                <w:sz w:val="20"/>
              </w:rPr>
              <w:lastRenderedPageBreak/>
              <w:t>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w:t>
            </w:r>
          </w:p>
        </w:tc>
        <w:tc>
          <w:tcPr>
            <w:tcW w:w="3968" w:type="dxa"/>
            <w:vMerge w:val="restart"/>
            <w:tcBorders>
              <w:top w:val="single" w:sz="4" w:space="0" w:color="auto"/>
              <w:bottom w:val="single" w:sz="4" w:space="0" w:color="auto"/>
            </w:tcBorders>
          </w:tcPr>
          <w:p w14:paraId="6A92BCFE" w14:textId="77777777" w:rsidR="00AD17C8" w:rsidRPr="006F32D5" w:rsidRDefault="00AD17C8" w:rsidP="00804FA9">
            <w:pPr>
              <w:pStyle w:val="ConsPlusNormal"/>
              <w:jc w:val="both"/>
              <w:rPr>
                <w:rFonts w:ascii="Times New Roman" w:hAnsi="Times New Roman" w:cs="Times New Roman"/>
                <w:sz w:val="20"/>
              </w:rPr>
            </w:pPr>
            <w:r w:rsidRPr="0081600E">
              <w:rPr>
                <w:rFonts w:ascii="Times New Roman" w:hAnsi="Times New Roman" w:cs="Times New Roman"/>
                <w:sz w:val="20"/>
              </w:rPr>
              <w:lastRenderedPageBreak/>
              <w:t xml:space="preserve">1. В течение отчетного периода, совет директоров или комитет по аудиту совета </w:t>
            </w:r>
            <w:r w:rsidRPr="0081600E">
              <w:rPr>
                <w:rFonts w:ascii="Times New Roman" w:hAnsi="Times New Roman" w:cs="Times New Roman"/>
                <w:sz w:val="20"/>
              </w:rPr>
              <w:lastRenderedPageBreak/>
              <w:t>директоров провел оценку эффективности системы управления рисками и внутреннего контроля общества. Сведения об основных результатах такой оценки включены в состав годового отчета общества.</w:t>
            </w:r>
          </w:p>
        </w:tc>
        <w:tc>
          <w:tcPr>
            <w:tcW w:w="2755" w:type="dxa"/>
            <w:gridSpan w:val="5"/>
            <w:tcBorders>
              <w:top w:val="single" w:sz="4" w:space="0" w:color="auto"/>
              <w:bottom w:val="nil"/>
            </w:tcBorders>
          </w:tcPr>
          <w:p w14:paraId="1A693956"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1C962A5" w14:textId="77777777" w:rsidR="00AD17C8" w:rsidRPr="006F32D5" w:rsidRDefault="00AD17C8" w:rsidP="00804FA9">
            <w:pPr>
              <w:pStyle w:val="ConsPlusNormal"/>
              <w:rPr>
                <w:rFonts w:ascii="Times New Roman" w:hAnsi="Times New Roman" w:cs="Times New Roman"/>
                <w:sz w:val="20"/>
              </w:rPr>
            </w:pPr>
          </w:p>
        </w:tc>
      </w:tr>
      <w:tr w:rsidR="006F32D5" w:rsidRPr="006F32D5" w14:paraId="01FFF70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03A6AE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C23543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26396D4" w14:textId="77777777" w:rsidR="00AD17C8" w:rsidRPr="006F32D5" w:rsidRDefault="00AD17C8" w:rsidP="00804FA9">
            <w:pPr>
              <w:rPr>
                <w:sz w:val="20"/>
                <w:szCs w:val="20"/>
              </w:rPr>
            </w:pPr>
          </w:p>
        </w:tc>
        <w:tc>
          <w:tcPr>
            <w:tcW w:w="343" w:type="dxa"/>
            <w:tcBorders>
              <w:top w:val="nil"/>
              <w:bottom w:val="nil"/>
            </w:tcBorders>
          </w:tcPr>
          <w:p w14:paraId="219E27B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B669C7A" w14:textId="77777777" w:rsidR="00AD17C8" w:rsidRPr="006F32D5" w:rsidRDefault="00CC61F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3A8DDDF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F895147" w14:textId="77777777" w:rsidR="00AD17C8" w:rsidRPr="006F32D5" w:rsidRDefault="00AD17C8" w:rsidP="00804FA9">
            <w:pPr>
              <w:pStyle w:val="ConsPlusNormal"/>
              <w:rPr>
                <w:rFonts w:ascii="Times New Roman" w:hAnsi="Times New Roman" w:cs="Times New Roman"/>
                <w:sz w:val="20"/>
              </w:rPr>
            </w:pPr>
          </w:p>
        </w:tc>
      </w:tr>
      <w:tr w:rsidR="006F32D5" w:rsidRPr="006F32D5" w14:paraId="138579A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3B3652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43DA00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B312939" w14:textId="77777777" w:rsidR="00AD17C8" w:rsidRPr="006F32D5" w:rsidRDefault="00AD17C8" w:rsidP="00804FA9">
            <w:pPr>
              <w:rPr>
                <w:sz w:val="20"/>
                <w:szCs w:val="20"/>
              </w:rPr>
            </w:pPr>
          </w:p>
        </w:tc>
        <w:tc>
          <w:tcPr>
            <w:tcW w:w="2755" w:type="dxa"/>
            <w:gridSpan w:val="5"/>
            <w:tcBorders>
              <w:top w:val="nil"/>
              <w:bottom w:val="nil"/>
            </w:tcBorders>
          </w:tcPr>
          <w:p w14:paraId="5807532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C0D410E" w14:textId="77777777" w:rsidR="00AD17C8" w:rsidRPr="006F32D5" w:rsidRDefault="00AD17C8" w:rsidP="00804FA9">
            <w:pPr>
              <w:pStyle w:val="ConsPlusNormal"/>
              <w:rPr>
                <w:rFonts w:ascii="Times New Roman" w:hAnsi="Times New Roman" w:cs="Times New Roman"/>
                <w:sz w:val="20"/>
              </w:rPr>
            </w:pPr>
          </w:p>
        </w:tc>
      </w:tr>
      <w:tr w:rsidR="006F32D5" w:rsidRPr="006F32D5" w14:paraId="55473D0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2998F2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816AD6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9082702" w14:textId="77777777" w:rsidR="00AD17C8" w:rsidRPr="006F32D5" w:rsidRDefault="00AD17C8" w:rsidP="00804FA9">
            <w:pPr>
              <w:rPr>
                <w:sz w:val="20"/>
                <w:szCs w:val="20"/>
              </w:rPr>
            </w:pPr>
          </w:p>
        </w:tc>
        <w:tc>
          <w:tcPr>
            <w:tcW w:w="343" w:type="dxa"/>
            <w:tcBorders>
              <w:top w:val="nil"/>
              <w:bottom w:val="nil"/>
            </w:tcBorders>
          </w:tcPr>
          <w:p w14:paraId="48CD649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A99189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E5094D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46A18D3" w14:textId="77777777" w:rsidR="00AD17C8" w:rsidRPr="006F32D5" w:rsidRDefault="00AD17C8" w:rsidP="00804FA9">
            <w:pPr>
              <w:pStyle w:val="ConsPlusNormal"/>
              <w:rPr>
                <w:rFonts w:ascii="Times New Roman" w:hAnsi="Times New Roman" w:cs="Times New Roman"/>
                <w:sz w:val="20"/>
              </w:rPr>
            </w:pPr>
          </w:p>
        </w:tc>
      </w:tr>
      <w:tr w:rsidR="006F32D5" w:rsidRPr="006F32D5" w14:paraId="2972E83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8FC2DD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D77B98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515EFED" w14:textId="77777777" w:rsidR="00AD17C8" w:rsidRPr="006F32D5" w:rsidRDefault="00AD17C8" w:rsidP="00804FA9">
            <w:pPr>
              <w:rPr>
                <w:sz w:val="20"/>
                <w:szCs w:val="20"/>
              </w:rPr>
            </w:pPr>
          </w:p>
        </w:tc>
        <w:tc>
          <w:tcPr>
            <w:tcW w:w="2755" w:type="dxa"/>
            <w:gridSpan w:val="5"/>
            <w:tcBorders>
              <w:top w:val="nil"/>
              <w:bottom w:val="nil"/>
            </w:tcBorders>
          </w:tcPr>
          <w:p w14:paraId="55A2164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63CE6E6" w14:textId="77777777" w:rsidR="00AD17C8" w:rsidRPr="006F32D5" w:rsidRDefault="00AD17C8" w:rsidP="00804FA9">
            <w:pPr>
              <w:pStyle w:val="ConsPlusNormal"/>
              <w:rPr>
                <w:rFonts w:ascii="Times New Roman" w:hAnsi="Times New Roman" w:cs="Times New Roman"/>
                <w:sz w:val="20"/>
              </w:rPr>
            </w:pPr>
          </w:p>
        </w:tc>
      </w:tr>
      <w:tr w:rsidR="006F32D5" w:rsidRPr="006F32D5" w14:paraId="54967B5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844281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9C3534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55E7880" w14:textId="77777777" w:rsidR="00AD17C8" w:rsidRPr="006F32D5" w:rsidRDefault="00AD17C8" w:rsidP="00804FA9">
            <w:pPr>
              <w:rPr>
                <w:sz w:val="20"/>
                <w:szCs w:val="20"/>
              </w:rPr>
            </w:pPr>
          </w:p>
        </w:tc>
        <w:tc>
          <w:tcPr>
            <w:tcW w:w="2755" w:type="dxa"/>
            <w:gridSpan w:val="5"/>
            <w:tcBorders>
              <w:top w:val="nil"/>
              <w:bottom w:val="nil"/>
            </w:tcBorders>
          </w:tcPr>
          <w:p w14:paraId="544198B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38BC877" w14:textId="77777777" w:rsidR="00AD17C8" w:rsidRPr="006F32D5" w:rsidRDefault="00AD17C8" w:rsidP="00804FA9">
            <w:pPr>
              <w:pStyle w:val="ConsPlusNormal"/>
              <w:rPr>
                <w:rFonts w:ascii="Times New Roman" w:hAnsi="Times New Roman" w:cs="Times New Roman"/>
                <w:sz w:val="20"/>
              </w:rPr>
            </w:pPr>
          </w:p>
        </w:tc>
      </w:tr>
      <w:tr w:rsidR="006F32D5" w:rsidRPr="006F32D5" w14:paraId="4802D9D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C0660B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BB846F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7870AFB" w14:textId="77777777" w:rsidR="00AD17C8" w:rsidRPr="006F32D5" w:rsidRDefault="00AD17C8" w:rsidP="00804FA9">
            <w:pPr>
              <w:rPr>
                <w:sz w:val="20"/>
                <w:szCs w:val="20"/>
              </w:rPr>
            </w:pPr>
          </w:p>
        </w:tc>
        <w:tc>
          <w:tcPr>
            <w:tcW w:w="343" w:type="dxa"/>
            <w:tcBorders>
              <w:top w:val="nil"/>
              <w:bottom w:val="nil"/>
            </w:tcBorders>
          </w:tcPr>
          <w:p w14:paraId="52BD213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CAF1EC1"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53BB6A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EDB8ED1" w14:textId="77777777" w:rsidR="00AD17C8" w:rsidRPr="006F32D5" w:rsidRDefault="00AD17C8" w:rsidP="00804FA9">
            <w:pPr>
              <w:pStyle w:val="ConsPlusNormal"/>
              <w:rPr>
                <w:rFonts w:ascii="Times New Roman" w:hAnsi="Times New Roman" w:cs="Times New Roman"/>
                <w:sz w:val="20"/>
              </w:rPr>
            </w:pPr>
          </w:p>
        </w:tc>
      </w:tr>
      <w:tr w:rsidR="006F32D5" w:rsidRPr="006F32D5" w14:paraId="216025F8" w14:textId="77777777" w:rsidTr="00F420E6">
        <w:tc>
          <w:tcPr>
            <w:tcW w:w="853" w:type="dxa"/>
            <w:vMerge/>
            <w:tcBorders>
              <w:top w:val="single" w:sz="4" w:space="0" w:color="auto"/>
              <w:bottom w:val="single" w:sz="4" w:space="0" w:color="auto"/>
            </w:tcBorders>
          </w:tcPr>
          <w:p w14:paraId="306B045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4932AA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CD8B584"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0B8692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4DA72C6D" w14:textId="77777777" w:rsidR="00AD17C8" w:rsidRPr="006F32D5" w:rsidRDefault="00AD17C8" w:rsidP="00804FA9">
            <w:pPr>
              <w:pStyle w:val="ConsPlusNormal"/>
              <w:rPr>
                <w:rFonts w:ascii="Times New Roman" w:hAnsi="Times New Roman" w:cs="Times New Roman"/>
                <w:sz w:val="20"/>
              </w:rPr>
            </w:pPr>
          </w:p>
        </w:tc>
      </w:tr>
      <w:tr w:rsidR="006F32D5" w:rsidRPr="006F32D5" w14:paraId="3B8AB5FD" w14:textId="77777777" w:rsidTr="00F420E6">
        <w:tc>
          <w:tcPr>
            <w:tcW w:w="853" w:type="dxa"/>
            <w:tcBorders>
              <w:top w:val="single" w:sz="4" w:space="0" w:color="auto"/>
              <w:bottom w:val="single" w:sz="4" w:space="0" w:color="auto"/>
            </w:tcBorders>
          </w:tcPr>
          <w:p w14:paraId="009D62C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5.2</w:t>
            </w:r>
          </w:p>
        </w:tc>
        <w:tc>
          <w:tcPr>
            <w:tcW w:w="14660" w:type="dxa"/>
            <w:gridSpan w:val="8"/>
            <w:tcBorders>
              <w:top w:val="single" w:sz="4" w:space="0" w:color="auto"/>
              <w:bottom w:val="single" w:sz="4" w:space="0" w:color="auto"/>
            </w:tcBorders>
          </w:tcPr>
          <w:p w14:paraId="30E425C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6F32D5" w:rsidRPr="006F32D5" w14:paraId="22016E1D" w14:textId="77777777" w:rsidTr="00F420E6">
        <w:tc>
          <w:tcPr>
            <w:tcW w:w="853" w:type="dxa"/>
            <w:vMerge w:val="restart"/>
            <w:tcBorders>
              <w:top w:val="single" w:sz="4" w:space="0" w:color="auto"/>
              <w:bottom w:val="single" w:sz="4" w:space="0" w:color="auto"/>
            </w:tcBorders>
          </w:tcPr>
          <w:p w14:paraId="537476B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5.2.1</w:t>
            </w:r>
          </w:p>
        </w:tc>
        <w:tc>
          <w:tcPr>
            <w:tcW w:w="2835" w:type="dxa"/>
            <w:vMerge w:val="restart"/>
            <w:tcBorders>
              <w:top w:val="single" w:sz="4" w:space="0" w:color="auto"/>
              <w:bottom w:val="single" w:sz="4" w:space="0" w:color="auto"/>
            </w:tcBorders>
          </w:tcPr>
          <w:p w14:paraId="35FA93A2"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3968" w:type="dxa"/>
            <w:vMerge w:val="restart"/>
            <w:tcBorders>
              <w:top w:val="single" w:sz="4" w:space="0" w:color="auto"/>
              <w:bottom w:val="single" w:sz="4" w:space="0" w:color="auto"/>
            </w:tcBorders>
          </w:tcPr>
          <w:p w14:paraId="68FE893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2755" w:type="dxa"/>
            <w:gridSpan w:val="5"/>
            <w:tcBorders>
              <w:top w:val="single" w:sz="4" w:space="0" w:color="auto"/>
              <w:bottom w:val="nil"/>
            </w:tcBorders>
          </w:tcPr>
          <w:p w14:paraId="07E1E064"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7F6A09A8" w14:textId="77777777" w:rsidR="00AD17C8" w:rsidRPr="006F32D5" w:rsidRDefault="00AD17C8" w:rsidP="00804FA9">
            <w:pPr>
              <w:pStyle w:val="ConsPlusNormal"/>
              <w:rPr>
                <w:rFonts w:ascii="Times New Roman" w:hAnsi="Times New Roman" w:cs="Times New Roman"/>
                <w:sz w:val="20"/>
              </w:rPr>
            </w:pPr>
          </w:p>
        </w:tc>
      </w:tr>
      <w:tr w:rsidR="006F32D5" w:rsidRPr="006F32D5" w14:paraId="483CDD4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BEA209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FF0C9F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3821B9E" w14:textId="77777777" w:rsidR="00AD17C8" w:rsidRPr="006F32D5" w:rsidRDefault="00AD17C8" w:rsidP="00804FA9">
            <w:pPr>
              <w:rPr>
                <w:sz w:val="20"/>
                <w:szCs w:val="20"/>
              </w:rPr>
            </w:pPr>
          </w:p>
        </w:tc>
        <w:tc>
          <w:tcPr>
            <w:tcW w:w="343" w:type="dxa"/>
            <w:tcBorders>
              <w:top w:val="nil"/>
              <w:bottom w:val="nil"/>
            </w:tcBorders>
          </w:tcPr>
          <w:p w14:paraId="116A706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B6666B3" w14:textId="77777777" w:rsidR="00AD17C8" w:rsidRPr="006F32D5" w:rsidRDefault="00A008B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27EA79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FF0E98F" w14:textId="77777777" w:rsidR="00AD17C8" w:rsidRPr="006F32D5" w:rsidRDefault="00AD17C8" w:rsidP="00804FA9">
            <w:pPr>
              <w:pStyle w:val="ConsPlusNormal"/>
              <w:rPr>
                <w:rFonts w:ascii="Times New Roman" w:hAnsi="Times New Roman" w:cs="Times New Roman"/>
                <w:sz w:val="20"/>
              </w:rPr>
            </w:pPr>
          </w:p>
        </w:tc>
      </w:tr>
      <w:tr w:rsidR="006F32D5" w:rsidRPr="006F32D5" w14:paraId="1F9B51E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201CDD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A41FA1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024D192" w14:textId="77777777" w:rsidR="00AD17C8" w:rsidRPr="006F32D5" w:rsidRDefault="00AD17C8" w:rsidP="00804FA9">
            <w:pPr>
              <w:rPr>
                <w:sz w:val="20"/>
                <w:szCs w:val="20"/>
              </w:rPr>
            </w:pPr>
          </w:p>
        </w:tc>
        <w:tc>
          <w:tcPr>
            <w:tcW w:w="2755" w:type="dxa"/>
            <w:gridSpan w:val="5"/>
            <w:tcBorders>
              <w:top w:val="nil"/>
              <w:bottom w:val="nil"/>
            </w:tcBorders>
          </w:tcPr>
          <w:p w14:paraId="2F88C04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C464A40" w14:textId="77777777" w:rsidR="00AD17C8" w:rsidRPr="006F32D5" w:rsidRDefault="00AD17C8" w:rsidP="00804FA9">
            <w:pPr>
              <w:pStyle w:val="ConsPlusNormal"/>
              <w:rPr>
                <w:rFonts w:ascii="Times New Roman" w:hAnsi="Times New Roman" w:cs="Times New Roman"/>
                <w:sz w:val="20"/>
              </w:rPr>
            </w:pPr>
          </w:p>
        </w:tc>
      </w:tr>
      <w:tr w:rsidR="006F32D5" w:rsidRPr="006F32D5" w14:paraId="0308F10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4A16D1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FE326A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84FCFCF" w14:textId="77777777" w:rsidR="00AD17C8" w:rsidRPr="006F32D5" w:rsidRDefault="00AD17C8" w:rsidP="00804FA9">
            <w:pPr>
              <w:rPr>
                <w:sz w:val="20"/>
                <w:szCs w:val="20"/>
              </w:rPr>
            </w:pPr>
          </w:p>
        </w:tc>
        <w:tc>
          <w:tcPr>
            <w:tcW w:w="343" w:type="dxa"/>
            <w:tcBorders>
              <w:top w:val="nil"/>
              <w:bottom w:val="nil"/>
            </w:tcBorders>
          </w:tcPr>
          <w:p w14:paraId="18E3EF9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B6A96CB"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327D30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9D74898" w14:textId="77777777" w:rsidR="00AD17C8" w:rsidRPr="006F32D5" w:rsidRDefault="00AD17C8" w:rsidP="00804FA9">
            <w:pPr>
              <w:pStyle w:val="ConsPlusNormal"/>
              <w:rPr>
                <w:rFonts w:ascii="Times New Roman" w:hAnsi="Times New Roman" w:cs="Times New Roman"/>
                <w:sz w:val="20"/>
              </w:rPr>
            </w:pPr>
          </w:p>
        </w:tc>
      </w:tr>
      <w:tr w:rsidR="006F32D5" w:rsidRPr="006F32D5" w14:paraId="77ED5E7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12313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9F5F461"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BACF3F7" w14:textId="77777777" w:rsidR="00AD17C8" w:rsidRPr="006F32D5" w:rsidRDefault="00AD17C8" w:rsidP="00804FA9">
            <w:pPr>
              <w:rPr>
                <w:sz w:val="20"/>
                <w:szCs w:val="20"/>
              </w:rPr>
            </w:pPr>
          </w:p>
        </w:tc>
        <w:tc>
          <w:tcPr>
            <w:tcW w:w="2755" w:type="dxa"/>
            <w:gridSpan w:val="5"/>
            <w:tcBorders>
              <w:top w:val="nil"/>
              <w:bottom w:val="nil"/>
            </w:tcBorders>
          </w:tcPr>
          <w:p w14:paraId="051800F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4E8F436" w14:textId="77777777" w:rsidR="00AD17C8" w:rsidRPr="006F32D5" w:rsidRDefault="00AD17C8" w:rsidP="00804FA9">
            <w:pPr>
              <w:pStyle w:val="ConsPlusNormal"/>
              <w:rPr>
                <w:rFonts w:ascii="Times New Roman" w:hAnsi="Times New Roman" w:cs="Times New Roman"/>
                <w:sz w:val="20"/>
              </w:rPr>
            </w:pPr>
          </w:p>
        </w:tc>
      </w:tr>
      <w:tr w:rsidR="006F32D5" w:rsidRPr="006F32D5" w14:paraId="2F3B626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84F0A0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B40E00C"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2E011F6" w14:textId="77777777" w:rsidR="00AD17C8" w:rsidRPr="006F32D5" w:rsidRDefault="00AD17C8" w:rsidP="00804FA9">
            <w:pPr>
              <w:rPr>
                <w:sz w:val="20"/>
                <w:szCs w:val="20"/>
              </w:rPr>
            </w:pPr>
          </w:p>
        </w:tc>
        <w:tc>
          <w:tcPr>
            <w:tcW w:w="2755" w:type="dxa"/>
            <w:gridSpan w:val="5"/>
            <w:tcBorders>
              <w:top w:val="nil"/>
              <w:bottom w:val="nil"/>
            </w:tcBorders>
          </w:tcPr>
          <w:p w14:paraId="291DEFE6"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C8902BF" w14:textId="77777777" w:rsidR="00AD17C8" w:rsidRPr="006F32D5" w:rsidRDefault="00AD17C8" w:rsidP="00804FA9">
            <w:pPr>
              <w:pStyle w:val="ConsPlusNormal"/>
              <w:rPr>
                <w:rFonts w:ascii="Times New Roman" w:hAnsi="Times New Roman" w:cs="Times New Roman"/>
                <w:sz w:val="20"/>
              </w:rPr>
            </w:pPr>
          </w:p>
        </w:tc>
      </w:tr>
      <w:tr w:rsidR="006F32D5" w:rsidRPr="006F32D5" w14:paraId="30EEBDD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43BF85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BB30E66"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F3C555D" w14:textId="77777777" w:rsidR="00AD17C8" w:rsidRPr="006F32D5" w:rsidRDefault="00AD17C8" w:rsidP="00804FA9">
            <w:pPr>
              <w:rPr>
                <w:sz w:val="20"/>
                <w:szCs w:val="20"/>
              </w:rPr>
            </w:pPr>
          </w:p>
        </w:tc>
        <w:tc>
          <w:tcPr>
            <w:tcW w:w="343" w:type="dxa"/>
            <w:tcBorders>
              <w:top w:val="nil"/>
              <w:bottom w:val="nil"/>
            </w:tcBorders>
          </w:tcPr>
          <w:p w14:paraId="48A3C9B8"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E7E784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4D90CD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5CF68A7" w14:textId="77777777" w:rsidR="00AD17C8" w:rsidRPr="006F32D5" w:rsidRDefault="00AD17C8" w:rsidP="00804FA9">
            <w:pPr>
              <w:pStyle w:val="ConsPlusNormal"/>
              <w:rPr>
                <w:rFonts w:ascii="Times New Roman" w:hAnsi="Times New Roman" w:cs="Times New Roman"/>
                <w:sz w:val="20"/>
              </w:rPr>
            </w:pPr>
          </w:p>
        </w:tc>
      </w:tr>
      <w:tr w:rsidR="006F32D5" w:rsidRPr="006F32D5" w14:paraId="73F572D9" w14:textId="77777777" w:rsidTr="00F420E6">
        <w:tc>
          <w:tcPr>
            <w:tcW w:w="853" w:type="dxa"/>
            <w:vMerge/>
            <w:tcBorders>
              <w:top w:val="single" w:sz="4" w:space="0" w:color="auto"/>
              <w:bottom w:val="single" w:sz="4" w:space="0" w:color="auto"/>
            </w:tcBorders>
          </w:tcPr>
          <w:p w14:paraId="51F6900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B00B7C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5975FED"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B47F31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244C991" w14:textId="77777777" w:rsidR="00AD17C8" w:rsidRPr="006F32D5" w:rsidRDefault="00AD17C8" w:rsidP="00804FA9">
            <w:pPr>
              <w:pStyle w:val="ConsPlusNormal"/>
              <w:rPr>
                <w:rFonts w:ascii="Times New Roman" w:hAnsi="Times New Roman" w:cs="Times New Roman"/>
                <w:sz w:val="20"/>
              </w:rPr>
            </w:pPr>
          </w:p>
        </w:tc>
      </w:tr>
      <w:tr w:rsidR="006F32D5" w:rsidRPr="006F32D5" w14:paraId="748CA52C" w14:textId="77777777" w:rsidTr="00F420E6">
        <w:trPr>
          <w:trHeight w:val="20"/>
        </w:trPr>
        <w:tc>
          <w:tcPr>
            <w:tcW w:w="853" w:type="dxa"/>
            <w:vMerge w:val="restart"/>
            <w:tcBorders>
              <w:top w:val="single" w:sz="4" w:space="0" w:color="auto"/>
              <w:bottom w:val="single" w:sz="4" w:space="0" w:color="auto"/>
            </w:tcBorders>
          </w:tcPr>
          <w:p w14:paraId="2A43F15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5.2.2</w:t>
            </w:r>
          </w:p>
        </w:tc>
        <w:tc>
          <w:tcPr>
            <w:tcW w:w="2835" w:type="dxa"/>
            <w:vMerge w:val="restart"/>
            <w:tcBorders>
              <w:top w:val="single" w:sz="4" w:space="0" w:color="auto"/>
              <w:bottom w:val="single" w:sz="4" w:space="0" w:color="auto"/>
            </w:tcBorders>
          </w:tcPr>
          <w:p w14:paraId="0B8F1A16" w14:textId="77777777" w:rsidR="00AD17C8" w:rsidRPr="0081600E" w:rsidRDefault="00AD17C8" w:rsidP="00804FA9">
            <w:pPr>
              <w:pStyle w:val="ConsPlusNormal"/>
              <w:jc w:val="both"/>
              <w:rPr>
                <w:rFonts w:ascii="Times New Roman" w:hAnsi="Times New Roman" w:cs="Times New Roman"/>
                <w:sz w:val="20"/>
              </w:rPr>
            </w:pPr>
            <w:r w:rsidRPr="0081600E">
              <w:rPr>
                <w:rFonts w:ascii="Times New Roman" w:hAnsi="Times New Roman" w:cs="Times New Roman"/>
                <w:sz w:val="20"/>
              </w:rPr>
              <w:t>Подразделение внутреннего аудита проводит оценку эффективности 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внутреннего аудита.</w:t>
            </w:r>
          </w:p>
        </w:tc>
        <w:tc>
          <w:tcPr>
            <w:tcW w:w="3968" w:type="dxa"/>
            <w:vMerge w:val="restart"/>
            <w:tcBorders>
              <w:top w:val="single" w:sz="4" w:space="0" w:color="auto"/>
              <w:bottom w:val="nil"/>
            </w:tcBorders>
          </w:tcPr>
          <w:p w14:paraId="0BE8724C" w14:textId="77777777" w:rsidR="00AD17C8" w:rsidRPr="0081600E" w:rsidRDefault="00AD17C8" w:rsidP="00804FA9">
            <w:pPr>
              <w:pStyle w:val="ConsPlusNormal"/>
              <w:jc w:val="both"/>
              <w:rPr>
                <w:rFonts w:ascii="Times New Roman" w:hAnsi="Times New Roman" w:cs="Times New Roman"/>
                <w:sz w:val="20"/>
              </w:rPr>
            </w:pPr>
            <w:r w:rsidRPr="0081600E">
              <w:rPr>
                <w:rFonts w:ascii="Times New Roman" w:hAnsi="Times New Roman" w:cs="Times New Roman"/>
                <w:sz w:val="20"/>
              </w:rPr>
              <w:t>1. В течение отчетного периода в рамках проведения внутреннего аудита дана оценка эффективности системы внутреннего контроля и управления рисками.</w:t>
            </w:r>
          </w:p>
        </w:tc>
        <w:tc>
          <w:tcPr>
            <w:tcW w:w="2755" w:type="dxa"/>
            <w:gridSpan w:val="5"/>
            <w:tcBorders>
              <w:top w:val="single" w:sz="4" w:space="0" w:color="auto"/>
              <w:bottom w:val="nil"/>
            </w:tcBorders>
          </w:tcPr>
          <w:p w14:paraId="6F7578D7"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8A9C8E5" w14:textId="77777777" w:rsidR="00AD17C8" w:rsidRPr="006F32D5" w:rsidRDefault="00AD17C8" w:rsidP="00804FA9">
            <w:pPr>
              <w:pStyle w:val="ConsPlusNormal"/>
              <w:rPr>
                <w:rFonts w:ascii="Times New Roman" w:hAnsi="Times New Roman" w:cs="Times New Roman"/>
                <w:sz w:val="20"/>
              </w:rPr>
            </w:pPr>
          </w:p>
        </w:tc>
      </w:tr>
      <w:tr w:rsidR="006F32D5" w:rsidRPr="006F32D5" w14:paraId="1A86607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2A97AB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AD60138" w14:textId="77777777" w:rsidR="00AD17C8" w:rsidRPr="006F32D5" w:rsidRDefault="00AD17C8" w:rsidP="00804FA9">
            <w:pPr>
              <w:rPr>
                <w:sz w:val="20"/>
                <w:szCs w:val="20"/>
              </w:rPr>
            </w:pPr>
          </w:p>
        </w:tc>
        <w:tc>
          <w:tcPr>
            <w:tcW w:w="3968" w:type="dxa"/>
            <w:vMerge/>
            <w:tcBorders>
              <w:top w:val="single" w:sz="4" w:space="0" w:color="auto"/>
              <w:bottom w:val="nil"/>
            </w:tcBorders>
          </w:tcPr>
          <w:p w14:paraId="0EF99E68" w14:textId="77777777" w:rsidR="00AD17C8" w:rsidRPr="006F32D5" w:rsidRDefault="00AD17C8" w:rsidP="00804FA9">
            <w:pPr>
              <w:rPr>
                <w:sz w:val="20"/>
                <w:szCs w:val="20"/>
              </w:rPr>
            </w:pPr>
          </w:p>
        </w:tc>
        <w:tc>
          <w:tcPr>
            <w:tcW w:w="343" w:type="dxa"/>
            <w:tcBorders>
              <w:top w:val="nil"/>
              <w:bottom w:val="nil"/>
            </w:tcBorders>
          </w:tcPr>
          <w:p w14:paraId="193EC63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845E114" w14:textId="77777777" w:rsidR="00AD17C8" w:rsidRPr="006F32D5" w:rsidRDefault="00A008B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4BD8743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9F015EF" w14:textId="77777777" w:rsidR="00AD17C8" w:rsidRPr="006F32D5" w:rsidRDefault="00AD17C8" w:rsidP="00804FA9">
            <w:pPr>
              <w:pStyle w:val="ConsPlusNormal"/>
              <w:rPr>
                <w:rFonts w:ascii="Times New Roman" w:hAnsi="Times New Roman" w:cs="Times New Roman"/>
                <w:sz w:val="20"/>
              </w:rPr>
            </w:pPr>
          </w:p>
        </w:tc>
      </w:tr>
      <w:tr w:rsidR="006F32D5" w:rsidRPr="006F32D5" w14:paraId="504536C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030A67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56F74F4" w14:textId="77777777" w:rsidR="00AD17C8" w:rsidRPr="006F32D5" w:rsidRDefault="00AD17C8" w:rsidP="00804FA9">
            <w:pPr>
              <w:rPr>
                <w:sz w:val="20"/>
                <w:szCs w:val="20"/>
              </w:rPr>
            </w:pPr>
          </w:p>
        </w:tc>
        <w:tc>
          <w:tcPr>
            <w:tcW w:w="3968" w:type="dxa"/>
            <w:vMerge/>
            <w:tcBorders>
              <w:top w:val="single" w:sz="4" w:space="0" w:color="auto"/>
              <w:bottom w:val="nil"/>
            </w:tcBorders>
          </w:tcPr>
          <w:p w14:paraId="2FE69E4A" w14:textId="77777777" w:rsidR="00AD17C8" w:rsidRPr="006F32D5" w:rsidRDefault="00AD17C8" w:rsidP="00804FA9">
            <w:pPr>
              <w:rPr>
                <w:sz w:val="20"/>
                <w:szCs w:val="20"/>
              </w:rPr>
            </w:pPr>
          </w:p>
        </w:tc>
        <w:tc>
          <w:tcPr>
            <w:tcW w:w="2755" w:type="dxa"/>
            <w:gridSpan w:val="5"/>
            <w:tcBorders>
              <w:top w:val="nil"/>
              <w:bottom w:val="nil"/>
            </w:tcBorders>
          </w:tcPr>
          <w:p w14:paraId="3D535B1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1D98161" w14:textId="77777777" w:rsidR="00AD17C8" w:rsidRPr="006F32D5" w:rsidRDefault="00AD17C8" w:rsidP="00804FA9">
            <w:pPr>
              <w:pStyle w:val="ConsPlusNormal"/>
              <w:rPr>
                <w:rFonts w:ascii="Times New Roman" w:hAnsi="Times New Roman" w:cs="Times New Roman"/>
                <w:sz w:val="20"/>
              </w:rPr>
            </w:pPr>
          </w:p>
        </w:tc>
      </w:tr>
      <w:tr w:rsidR="006F32D5" w:rsidRPr="006F32D5" w14:paraId="3D9DA212"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0A53A0F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5535622" w14:textId="77777777" w:rsidR="00AD17C8" w:rsidRPr="006F32D5" w:rsidRDefault="00AD17C8" w:rsidP="00804FA9">
            <w:pPr>
              <w:rPr>
                <w:sz w:val="20"/>
                <w:szCs w:val="20"/>
              </w:rPr>
            </w:pPr>
          </w:p>
        </w:tc>
        <w:tc>
          <w:tcPr>
            <w:tcW w:w="3968" w:type="dxa"/>
            <w:vMerge/>
            <w:tcBorders>
              <w:top w:val="single" w:sz="4" w:space="0" w:color="auto"/>
              <w:bottom w:val="nil"/>
            </w:tcBorders>
          </w:tcPr>
          <w:p w14:paraId="291C42D9" w14:textId="77777777" w:rsidR="00AD17C8" w:rsidRPr="006F32D5" w:rsidRDefault="00AD17C8" w:rsidP="00804FA9">
            <w:pPr>
              <w:rPr>
                <w:sz w:val="20"/>
                <w:szCs w:val="20"/>
              </w:rPr>
            </w:pPr>
          </w:p>
        </w:tc>
        <w:tc>
          <w:tcPr>
            <w:tcW w:w="343" w:type="dxa"/>
            <w:vMerge w:val="restart"/>
            <w:tcBorders>
              <w:top w:val="nil"/>
              <w:bottom w:val="nil"/>
              <w:right w:val="single" w:sz="4" w:space="0" w:color="auto"/>
            </w:tcBorders>
          </w:tcPr>
          <w:p w14:paraId="3C3D594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left w:val="single" w:sz="4" w:space="0" w:color="auto"/>
              <w:bottom w:val="single" w:sz="4" w:space="0" w:color="auto"/>
              <w:right w:val="single" w:sz="4" w:space="0" w:color="auto"/>
            </w:tcBorders>
          </w:tcPr>
          <w:p w14:paraId="18968F20" w14:textId="77777777" w:rsidR="00AD17C8" w:rsidRPr="006F32D5" w:rsidRDefault="00AD17C8" w:rsidP="00804FA9">
            <w:pPr>
              <w:pStyle w:val="ConsPlusNormal"/>
              <w:rPr>
                <w:rFonts w:ascii="Times New Roman" w:hAnsi="Times New Roman" w:cs="Times New Roman"/>
                <w:sz w:val="20"/>
              </w:rPr>
            </w:pPr>
          </w:p>
        </w:tc>
        <w:tc>
          <w:tcPr>
            <w:tcW w:w="2051" w:type="dxa"/>
            <w:gridSpan w:val="3"/>
            <w:vMerge w:val="restart"/>
            <w:tcBorders>
              <w:top w:val="nil"/>
              <w:left w:val="single" w:sz="4" w:space="0" w:color="auto"/>
              <w:bottom w:val="nil"/>
            </w:tcBorders>
          </w:tcPr>
          <w:p w14:paraId="62FD770B" w14:textId="77777777" w:rsidR="00AD17C8" w:rsidRPr="006F32D5" w:rsidRDefault="00804FA9" w:rsidP="00804FA9">
            <w:pPr>
              <w:pStyle w:val="ConsPlusNormal"/>
              <w:rPr>
                <w:rFonts w:ascii="Times New Roman" w:hAnsi="Times New Roman" w:cs="Times New Roman"/>
                <w:sz w:val="20"/>
              </w:rPr>
            </w:pPr>
            <w:r w:rsidRPr="006F32D5">
              <w:rPr>
                <w:rFonts w:ascii="Times New Roman" w:hAnsi="Times New Roman" w:cs="Times New Roman"/>
                <w:sz w:val="20"/>
              </w:rPr>
              <w:t>ч</w:t>
            </w:r>
            <w:r w:rsidR="00AD17C8" w:rsidRPr="006F32D5">
              <w:rPr>
                <w:rFonts w:ascii="Times New Roman" w:hAnsi="Times New Roman" w:cs="Times New Roman"/>
                <w:sz w:val="20"/>
              </w:rPr>
              <w:t>астично</w:t>
            </w:r>
            <w:r w:rsidRPr="006F32D5">
              <w:rPr>
                <w:rFonts w:ascii="Times New Roman" w:hAnsi="Times New Roman" w:cs="Times New Roman"/>
                <w:sz w:val="20"/>
              </w:rPr>
              <w:t xml:space="preserve"> соблюдается</w:t>
            </w:r>
          </w:p>
        </w:tc>
        <w:tc>
          <w:tcPr>
            <w:tcW w:w="5102" w:type="dxa"/>
            <w:vMerge w:val="restart"/>
            <w:tcBorders>
              <w:top w:val="nil"/>
              <w:bottom w:val="nil"/>
            </w:tcBorders>
          </w:tcPr>
          <w:p w14:paraId="30CCD895" w14:textId="77777777" w:rsidR="00AD17C8" w:rsidRPr="006F32D5" w:rsidRDefault="00AD17C8" w:rsidP="00804FA9">
            <w:pPr>
              <w:pStyle w:val="ConsPlusNormal"/>
              <w:rPr>
                <w:rFonts w:ascii="Times New Roman" w:hAnsi="Times New Roman" w:cs="Times New Roman"/>
                <w:sz w:val="20"/>
              </w:rPr>
            </w:pPr>
          </w:p>
        </w:tc>
      </w:tr>
      <w:tr w:rsidR="006F32D5" w:rsidRPr="006F32D5" w14:paraId="6C2571FF"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635F737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FDE7247"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73D2EEE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обществе используются общепринятые подходы к внутреннему контролю и управлению рисками.</w:t>
            </w:r>
          </w:p>
        </w:tc>
        <w:tc>
          <w:tcPr>
            <w:tcW w:w="343" w:type="dxa"/>
            <w:vMerge/>
            <w:tcBorders>
              <w:top w:val="nil"/>
              <w:bottom w:val="nil"/>
              <w:right w:val="nil"/>
            </w:tcBorders>
          </w:tcPr>
          <w:p w14:paraId="7E23D6FA" w14:textId="77777777" w:rsidR="00AD17C8" w:rsidRPr="006F32D5" w:rsidRDefault="00AD17C8" w:rsidP="00804FA9">
            <w:pPr>
              <w:rPr>
                <w:sz w:val="20"/>
                <w:szCs w:val="20"/>
              </w:rPr>
            </w:pPr>
          </w:p>
        </w:tc>
        <w:tc>
          <w:tcPr>
            <w:tcW w:w="361" w:type="dxa"/>
            <w:tcBorders>
              <w:top w:val="nil"/>
              <w:left w:val="nil"/>
              <w:bottom w:val="nil"/>
              <w:right w:val="nil"/>
            </w:tcBorders>
          </w:tcPr>
          <w:p w14:paraId="3FFB248A" w14:textId="77777777" w:rsidR="00AD17C8" w:rsidRPr="006F32D5" w:rsidRDefault="00AD17C8" w:rsidP="00804FA9">
            <w:pPr>
              <w:rPr>
                <w:sz w:val="20"/>
                <w:szCs w:val="20"/>
              </w:rPr>
            </w:pPr>
          </w:p>
        </w:tc>
        <w:tc>
          <w:tcPr>
            <w:tcW w:w="2051" w:type="dxa"/>
            <w:gridSpan w:val="3"/>
            <w:vMerge/>
            <w:tcBorders>
              <w:top w:val="nil"/>
              <w:left w:val="nil"/>
              <w:bottom w:val="nil"/>
            </w:tcBorders>
          </w:tcPr>
          <w:p w14:paraId="20B59561" w14:textId="77777777" w:rsidR="00AD17C8" w:rsidRPr="006F32D5" w:rsidRDefault="00AD17C8" w:rsidP="00804FA9">
            <w:pPr>
              <w:rPr>
                <w:sz w:val="20"/>
                <w:szCs w:val="20"/>
              </w:rPr>
            </w:pPr>
          </w:p>
        </w:tc>
        <w:tc>
          <w:tcPr>
            <w:tcW w:w="5102" w:type="dxa"/>
            <w:vMerge/>
            <w:tcBorders>
              <w:top w:val="nil"/>
              <w:bottom w:val="nil"/>
            </w:tcBorders>
          </w:tcPr>
          <w:p w14:paraId="71307C82" w14:textId="77777777" w:rsidR="00AD17C8" w:rsidRPr="006F32D5" w:rsidRDefault="00AD17C8" w:rsidP="00804FA9">
            <w:pPr>
              <w:rPr>
                <w:sz w:val="20"/>
                <w:szCs w:val="20"/>
              </w:rPr>
            </w:pPr>
          </w:p>
        </w:tc>
      </w:tr>
      <w:tr w:rsidR="006F32D5" w:rsidRPr="006F32D5" w14:paraId="7D17CA2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933DB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2B2AB74" w14:textId="77777777" w:rsidR="00AD17C8" w:rsidRPr="006F32D5" w:rsidRDefault="00AD17C8" w:rsidP="00804FA9">
            <w:pPr>
              <w:rPr>
                <w:sz w:val="20"/>
                <w:szCs w:val="20"/>
              </w:rPr>
            </w:pPr>
          </w:p>
        </w:tc>
        <w:tc>
          <w:tcPr>
            <w:tcW w:w="3968" w:type="dxa"/>
            <w:vMerge/>
            <w:tcBorders>
              <w:top w:val="nil"/>
              <w:bottom w:val="single" w:sz="4" w:space="0" w:color="auto"/>
            </w:tcBorders>
          </w:tcPr>
          <w:p w14:paraId="4B688098" w14:textId="77777777" w:rsidR="00AD17C8" w:rsidRPr="006F32D5" w:rsidRDefault="00AD17C8" w:rsidP="00804FA9">
            <w:pPr>
              <w:rPr>
                <w:sz w:val="20"/>
                <w:szCs w:val="20"/>
              </w:rPr>
            </w:pPr>
          </w:p>
        </w:tc>
        <w:tc>
          <w:tcPr>
            <w:tcW w:w="2755" w:type="dxa"/>
            <w:gridSpan w:val="5"/>
            <w:tcBorders>
              <w:top w:val="nil"/>
              <w:bottom w:val="nil"/>
            </w:tcBorders>
          </w:tcPr>
          <w:p w14:paraId="031A200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C4ACFEF" w14:textId="77777777" w:rsidR="00AD17C8" w:rsidRPr="006F32D5" w:rsidRDefault="00AD17C8" w:rsidP="00804FA9">
            <w:pPr>
              <w:pStyle w:val="ConsPlusNormal"/>
              <w:rPr>
                <w:rFonts w:ascii="Times New Roman" w:hAnsi="Times New Roman" w:cs="Times New Roman"/>
                <w:sz w:val="20"/>
              </w:rPr>
            </w:pPr>
          </w:p>
        </w:tc>
      </w:tr>
      <w:tr w:rsidR="006F32D5" w:rsidRPr="006F32D5" w14:paraId="40C6994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4B44D0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3FD0626" w14:textId="77777777" w:rsidR="00AD17C8" w:rsidRPr="006F32D5" w:rsidRDefault="00AD17C8" w:rsidP="00804FA9">
            <w:pPr>
              <w:rPr>
                <w:sz w:val="20"/>
                <w:szCs w:val="20"/>
              </w:rPr>
            </w:pPr>
          </w:p>
        </w:tc>
        <w:tc>
          <w:tcPr>
            <w:tcW w:w="3968" w:type="dxa"/>
            <w:vMerge/>
            <w:tcBorders>
              <w:top w:val="nil"/>
              <w:bottom w:val="single" w:sz="4" w:space="0" w:color="auto"/>
            </w:tcBorders>
          </w:tcPr>
          <w:p w14:paraId="7CE1C781" w14:textId="77777777" w:rsidR="00AD17C8" w:rsidRPr="006F32D5" w:rsidRDefault="00AD17C8" w:rsidP="00804FA9">
            <w:pPr>
              <w:rPr>
                <w:sz w:val="20"/>
                <w:szCs w:val="20"/>
              </w:rPr>
            </w:pPr>
          </w:p>
        </w:tc>
        <w:tc>
          <w:tcPr>
            <w:tcW w:w="2755" w:type="dxa"/>
            <w:gridSpan w:val="5"/>
            <w:tcBorders>
              <w:top w:val="nil"/>
              <w:bottom w:val="nil"/>
            </w:tcBorders>
          </w:tcPr>
          <w:p w14:paraId="7CAF88A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51BA645" w14:textId="77777777" w:rsidR="00AD17C8" w:rsidRPr="006F32D5" w:rsidRDefault="00AD17C8" w:rsidP="00804FA9">
            <w:pPr>
              <w:pStyle w:val="ConsPlusNormal"/>
              <w:rPr>
                <w:rFonts w:ascii="Times New Roman" w:hAnsi="Times New Roman" w:cs="Times New Roman"/>
                <w:sz w:val="20"/>
              </w:rPr>
            </w:pPr>
          </w:p>
        </w:tc>
      </w:tr>
      <w:tr w:rsidR="006F32D5" w:rsidRPr="006F32D5" w14:paraId="2767FA1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DF32E8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54BF26B" w14:textId="77777777" w:rsidR="00AD17C8" w:rsidRPr="006F32D5" w:rsidRDefault="00AD17C8" w:rsidP="00804FA9">
            <w:pPr>
              <w:rPr>
                <w:sz w:val="20"/>
                <w:szCs w:val="20"/>
              </w:rPr>
            </w:pPr>
          </w:p>
        </w:tc>
        <w:tc>
          <w:tcPr>
            <w:tcW w:w="3968" w:type="dxa"/>
            <w:vMerge/>
            <w:tcBorders>
              <w:top w:val="nil"/>
              <w:bottom w:val="single" w:sz="4" w:space="0" w:color="auto"/>
            </w:tcBorders>
          </w:tcPr>
          <w:p w14:paraId="1D9FA766" w14:textId="77777777" w:rsidR="00AD17C8" w:rsidRPr="006F32D5" w:rsidRDefault="00AD17C8" w:rsidP="00804FA9">
            <w:pPr>
              <w:rPr>
                <w:sz w:val="20"/>
                <w:szCs w:val="20"/>
              </w:rPr>
            </w:pPr>
          </w:p>
        </w:tc>
        <w:tc>
          <w:tcPr>
            <w:tcW w:w="343" w:type="dxa"/>
            <w:tcBorders>
              <w:top w:val="nil"/>
              <w:bottom w:val="nil"/>
            </w:tcBorders>
          </w:tcPr>
          <w:p w14:paraId="10E5B43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73EA83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9C8662E" w14:textId="77777777" w:rsidR="00AD17C8" w:rsidRPr="006F32D5" w:rsidRDefault="00804FA9" w:rsidP="00804FA9">
            <w:pPr>
              <w:pStyle w:val="ConsPlusNormal"/>
              <w:rPr>
                <w:rFonts w:ascii="Times New Roman" w:hAnsi="Times New Roman" w:cs="Times New Roman"/>
                <w:sz w:val="20"/>
              </w:rPr>
            </w:pPr>
            <w:r w:rsidRPr="006F32D5">
              <w:rPr>
                <w:rFonts w:ascii="Times New Roman" w:hAnsi="Times New Roman" w:cs="Times New Roman"/>
                <w:sz w:val="20"/>
              </w:rPr>
              <w:t>н</w:t>
            </w:r>
            <w:r w:rsidR="00AD17C8" w:rsidRPr="006F32D5">
              <w:rPr>
                <w:rFonts w:ascii="Times New Roman" w:hAnsi="Times New Roman" w:cs="Times New Roman"/>
                <w:sz w:val="20"/>
              </w:rPr>
              <w:t>е</w:t>
            </w:r>
            <w:r w:rsidRPr="006F32D5">
              <w:rPr>
                <w:rFonts w:ascii="Times New Roman" w:hAnsi="Times New Roman" w:cs="Times New Roman"/>
                <w:sz w:val="20"/>
              </w:rPr>
              <w:t xml:space="preserve"> соблюдается</w:t>
            </w:r>
          </w:p>
        </w:tc>
        <w:tc>
          <w:tcPr>
            <w:tcW w:w="5102" w:type="dxa"/>
            <w:tcBorders>
              <w:top w:val="nil"/>
              <w:bottom w:val="nil"/>
            </w:tcBorders>
          </w:tcPr>
          <w:p w14:paraId="3804B386" w14:textId="77777777" w:rsidR="00AD17C8" w:rsidRPr="006F32D5" w:rsidRDefault="00AD17C8" w:rsidP="00804FA9">
            <w:pPr>
              <w:pStyle w:val="ConsPlusNormal"/>
              <w:rPr>
                <w:rFonts w:ascii="Times New Roman" w:hAnsi="Times New Roman" w:cs="Times New Roman"/>
                <w:sz w:val="20"/>
              </w:rPr>
            </w:pPr>
          </w:p>
        </w:tc>
      </w:tr>
      <w:tr w:rsidR="006F32D5" w:rsidRPr="006F32D5" w14:paraId="5A80DBA8" w14:textId="77777777" w:rsidTr="00F420E6">
        <w:tc>
          <w:tcPr>
            <w:tcW w:w="853" w:type="dxa"/>
            <w:vMerge/>
            <w:tcBorders>
              <w:top w:val="single" w:sz="4" w:space="0" w:color="auto"/>
              <w:bottom w:val="single" w:sz="4" w:space="0" w:color="auto"/>
            </w:tcBorders>
          </w:tcPr>
          <w:p w14:paraId="5AF2191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4B9BEA2" w14:textId="77777777" w:rsidR="00AD17C8" w:rsidRPr="006F32D5" w:rsidRDefault="00AD17C8" w:rsidP="00804FA9">
            <w:pPr>
              <w:rPr>
                <w:sz w:val="20"/>
                <w:szCs w:val="20"/>
              </w:rPr>
            </w:pPr>
          </w:p>
        </w:tc>
        <w:tc>
          <w:tcPr>
            <w:tcW w:w="3968" w:type="dxa"/>
            <w:vMerge/>
            <w:tcBorders>
              <w:top w:val="nil"/>
              <w:bottom w:val="single" w:sz="4" w:space="0" w:color="auto"/>
            </w:tcBorders>
          </w:tcPr>
          <w:p w14:paraId="34D30B91"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F6F94C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single" w:sz="4" w:space="0" w:color="auto"/>
            </w:tcBorders>
          </w:tcPr>
          <w:p w14:paraId="16ABDE6E" w14:textId="77777777" w:rsidR="00AD17C8" w:rsidRPr="006F32D5" w:rsidRDefault="00AD17C8" w:rsidP="00804FA9">
            <w:pPr>
              <w:pStyle w:val="ConsPlusNormal"/>
              <w:rPr>
                <w:rFonts w:ascii="Times New Roman" w:hAnsi="Times New Roman" w:cs="Times New Roman"/>
                <w:sz w:val="20"/>
              </w:rPr>
            </w:pPr>
          </w:p>
        </w:tc>
      </w:tr>
      <w:tr w:rsidR="006F32D5" w:rsidRPr="006F32D5" w14:paraId="7E7EE79D" w14:textId="77777777" w:rsidTr="00F420E6">
        <w:tc>
          <w:tcPr>
            <w:tcW w:w="853" w:type="dxa"/>
            <w:tcBorders>
              <w:top w:val="single" w:sz="4" w:space="0" w:color="auto"/>
              <w:bottom w:val="single" w:sz="4" w:space="0" w:color="auto"/>
            </w:tcBorders>
          </w:tcPr>
          <w:p w14:paraId="1C7790A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6.1</w:t>
            </w:r>
          </w:p>
        </w:tc>
        <w:tc>
          <w:tcPr>
            <w:tcW w:w="14660" w:type="dxa"/>
            <w:gridSpan w:val="8"/>
            <w:tcBorders>
              <w:top w:val="single" w:sz="4" w:space="0" w:color="auto"/>
              <w:bottom w:val="single" w:sz="4" w:space="0" w:color="auto"/>
            </w:tcBorders>
          </w:tcPr>
          <w:p w14:paraId="31F426B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и его деятельность являются прозрачными для акционеров, инвесторов и иных заинтересованных лиц.</w:t>
            </w:r>
          </w:p>
        </w:tc>
      </w:tr>
      <w:tr w:rsidR="006F32D5" w:rsidRPr="006F32D5" w14:paraId="30799A2F" w14:textId="77777777" w:rsidTr="00F420E6">
        <w:tc>
          <w:tcPr>
            <w:tcW w:w="853" w:type="dxa"/>
            <w:vMerge w:val="restart"/>
            <w:tcBorders>
              <w:top w:val="single" w:sz="4" w:space="0" w:color="auto"/>
              <w:bottom w:val="single" w:sz="4" w:space="0" w:color="auto"/>
            </w:tcBorders>
          </w:tcPr>
          <w:p w14:paraId="658872C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6.1.1</w:t>
            </w:r>
          </w:p>
        </w:tc>
        <w:tc>
          <w:tcPr>
            <w:tcW w:w="2835" w:type="dxa"/>
            <w:vMerge w:val="restart"/>
            <w:tcBorders>
              <w:top w:val="single" w:sz="4" w:space="0" w:color="auto"/>
              <w:bottom w:val="single" w:sz="4" w:space="0" w:color="auto"/>
            </w:tcBorders>
          </w:tcPr>
          <w:p w14:paraId="3EA77F1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3968" w:type="dxa"/>
            <w:vMerge w:val="restart"/>
            <w:tcBorders>
              <w:top w:val="single" w:sz="4" w:space="0" w:color="auto"/>
              <w:bottom w:val="nil"/>
            </w:tcBorders>
          </w:tcPr>
          <w:p w14:paraId="3AC2ECB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Советом директоров общества утверждена информационная политика общества, разработанная с учетом рекомендаций Кодекса.</w:t>
            </w:r>
          </w:p>
        </w:tc>
        <w:tc>
          <w:tcPr>
            <w:tcW w:w="2755" w:type="dxa"/>
            <w:gridSpan w:val="5"/>
            <w:tcBorders>
              <w:top w:val="single" w:sz="4" w:space="0" w:color="auto"/>
              <w:bottom w:val="nil"/>
            </w:tcBorders>
          </w:tcPr>
          <w:p w14:paraId="630123FE"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45CFF8B7" w14:textId="131D2AEA" w:rsidR="00400558" w:rsidRPr="00400558" w:rsidRDefault="00A008BC" w:rsidP="00030E6B">
            <w:pPr>
              <w:pStyle w:val="ConsPlusNormal"/>
              <w:rPr>
                <w:rFonts w:ascii="Times New Roman" w:hAnsi="Times New Roman" w:cs="Times New Roman"/>
                <w:sz w:val="20"/>
              </w:rPr>
            </w:pPr>
            <w:r w:rsidRPr="006F32D5">
              <w:rPr>
                <w:rFonts w:ascii="Times New Roman" w:hAnsi="Times New Roman" w:cs="Times New Roman"/>
                <w:sz w:val="20"/>
              </w:rPr>
              <w:t>В Обществе действует Положение об информационной политике</w:t>
            </w:r>
            <w:r w:rsidR="00400558">
              <w:rPr>
                <w:rFonts w:ascii="Times New Roman" w:hAnsi="Times New Roman" w:cs="Times New Roman"/>
                <w:sz w:val="20"/>
              </w:rPr>
              <w:t>,</w:t>
            </w:r>
            <w:r w:rsidR="00400558" w:rsidRPr="00400558">
              <w:rPr>
                <w:rFonts w:ascii="Times New Roman" w:hAnsi="Times New Roman" w:cs="Times New Roman"/>
                <w:sz w:val="20"/>
              </w:rPr>
              <w:t xml:space="preserve"> однако, данн</w:t>
            </w:r>
            <w:r w:rsidR="00400558">
              <w:rPr>
                <w:rFonts w:ascii="Times New Roman" w:hAnsi="Times New Roman" w:cs="Times New Roman"/>
                <w:sz w:val="20"/>
              </w:rPr>
              <w:t>ое Положение было</w:t>
            </w:r>
            <w:r w:rsidR="00400558" w:rsidRPr="00400558">
              <w:rPr>
                <w:rFonts w:ascii="Times New Roman" w:hAnsi="Times New Roman" w:cs="Times New Roman"/>
                <w:sz w:val="20"/>
              </w:rPr>
              <w:t xml:space="preserve"> </w:t>
            </w:r>
            <w:r w:rsidR="00400558">
              <w:rPr>
                <w:rFonts w:ascii="Times New Roman" w:hAnsi="Times New Roman" w:cs="Times New Roman"/>
                <w:sz w:val="20"/>
              </w:rPr>
              <w:t>утверждено до вступления в силу ККУ и не может</w:t>
            </w:r>
            <w:r w:rsidR="00400558" w:rsidRPr="00400558">
              <w:rPr>
                <w:rFonts w:ascii="Times New Roman" w:hAnsi="Times New Roman" w:cs="Times New Roman"/>
                <w:sz w:val="20"/>
              </w:rPr>
              <w:t xml:space="preserve"> учитывать всех рекомендаций Кодекса.</w:t>
            </w:r>
          </w:p>
          <w:p w14:paraId="3B160690" w14:textId="3B2B8A85" w:rsidR="006815D3" w:rsidRPr="006F32D5" w:rsidRDefault="007E55F4" w:rsidP="00030E6B">
            <w:pPr>
              <w:pStyle w:val="ConsPlusNormal"/>
              <w:rPr>
                <w:rFonts w:ascii="Times New Roman" w:hAnsi="Times New Roman" w:cs="Times New Roman"/>
                <w:sz w:val="20"/>
              </w:rPr>
            </w:pPr>
            <w:r w:rsidRPr="006F32D5">
              <w:rPr>
                <w:rFonts w:ascii="Times New Roman" w:hAnsi="Times New Roman" w:cs="Times New Roman"/>
                <w:sz w:val="20"/>
              </w:rPr>
              <w:t>Рекомендации не соблюдаются в части рассмотрения</w:t>
            </w:r>
            <w:r w:rsidR="006815D3" w:rsidRPr="006F32D5">
              <w:rPr>
                <w:rFonts w:ascii="Times New Roman" w:hAnsi="Times New Roman" w:cs="Times New Roman"/>
                <w:sz w:val="20"/>
              </w:rPr>
              <w:t xml:space="preserve"> вопросов, связанных с соблюдением Обществом информационной политики</w:t>
            </w:r>
            <w:r w:rsidRPr="006F32D5">
              <w:rPr>
                <w:rFonts w:ascii="Times New Roman" w:hAnsi="Times New Roman" w:cs="Times New Roman"/>
                <w:sz w:val="20"/>
              </w:rPr>
              <w:t xml:space="preserve"> Советом директоров или его </w:t>
            </w:r>
            <w:r w:rsidR="006815D3" w:rsidRPr="006F32D5">
              <w:rPr>
                <w:rFonts w:ascii="Times New Roman" w:hAnsi="Times New Roman" w:cs="Times New Roman"/>
                <w:sz w:val="20"/>
              </w:rPr>
              <w:t>К</w:t>
            </w:r>
            <w:r w:rsidRPr="006F32D5">
              <w:rPr>
                <w:rFonts w:ascii="Times New Roman" w:hAnsi="Times New Roman" w:cs="Times New Roman"/>
                <w:sz w:val="20"/>
              </w:rPr>
              <w:t>омитетом.</w:t>
            </w:r>
          </w:p>
          <w:p w14:paraId="57068718" w14:textId="77777777" w:rsidR="006815D3" w:rsidRPr="006F32D5" w:rsidRDefault="006815D3" w:rsidP="007E55F4">
            <w:pPr>
              <w:pStyle w:val="ConsPlusNormal"/>
              <w:rPr>
                <w:rFonts w:ascii="Times New Roman" w:hAnsi="Times New Roman" w:cs="Times New Roman"/>
                <w:sz w:val="20"/>
              </w:rPr>
            </w:pPr>
            <w:r w:rsidRPr="006F32D5">
              <w:rPr>
                <w:rFonts w:ascii="Times New Roman" w:hAnsi="Times New Roman" w:cs="Times New Roman"/>
                <w:sz w:val="20"/>
              </w:rPr>
              <w:t>Общество планирует пересмотреть сложившуюся практику по мере необходимости.</w:t>
            </w:r>
          </w:p>
        </w:tc>
      </w:tr>
      <w:tr w:rsidR="006F32D5" w:rsidRPr="006F32D5" w14:paraId="3EB94A4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41CB73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CADB763" w14:textId="77777777" w:rsidR="00AD17C8" w:rsidRPr="006F32D5" w:rsidRDefault="00AD17C8" w:rsidP="00804FA9">
            <w:pPr>
              <w:rPr>
                <w:sz w:val="20"/>
                <w:szCs w:val="20"/>
              </w:rPr>
            </w:pPr>
          </w:p>
        </w:tc>
        <w:tc>
          <w:tcPr>
            <w:tcW w:w="3968" w:type="dxa"/>
            <w:vMerge/>
            <w:tcBorders>
              <w:top w:val="single" w:sz="4" w:space="0" w:color="auto"/>
              <w:bottom w:val="nil"/>
            </w:tcBorders>
          </w:tcPr>
          <w:p w14:paraId="4F6114D9" w14:textId="77777777" w:rsidR="00AD17C8" w:rsidRPr="006F32D5" w:rsidRDefault="00AD17C8" w:rsidP="00804FA9">
            <w:pPr>
              <w:rPr>
                <w:sz w:val="20"/>
                <w:szCs w:val="20"/>
              </w:rPr>
            </w:pPr>
          </w:p>
        </w:tc>
        <w:tc>
          <w:tcPr>
            <w:tcW w:w="343" w:type="dxa"/>
            <w:tcBorders>
              <w:top w:val="nil"/>
              <w:bottom w:val="nil"/>
            </w:tcBorders>
          </w:tcPr>
          <w:p w14:paraId="5A69B86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4D40CA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5F6363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18AA3C4" w14:textId="77777777" w:rsidR="00AD17C8" w:rsidRPr="006F32D5" w:rsidRDefault="00AD17C8" w:rsidP="00804FA9">
            <w:pPr>
              <w:pStyle w:val="ConsPlusNormal"/>
              <w:rPr>
                <w:rFonts w:ascii="Times New Roman" w:hAnsi="Times New Roman" w:cs="Times New Roman"/>
                <w:sz w:val="20"/>
              </w:rPr>
            </w:pPr>
          </w:p>
        </w:tc>
      </w:tr>
      <w:tr w:rsidR="006F32D5" w:rsidRPr="006F32D5" w14:paraId="15F552EF"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656368D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1BA3715" w14:textId="77777777" w:rsidR="00AD17C8" w:rsidRPr="006F32D5" w:rsidRDefault="00AD17C8" w:rsidP="00804FA9">
            <w:pPr>
              <w:rPr>
                <w:sz w:val="20"/>
                <w:szCs w:val="20"/>
              </w:rPr>
            </w:pPr>
          </w:p>
        </w:tc>
        <w:tc>
          <w:tcPr>
            <w:tcW w:w="3968" w:type="dxa"/>
            <w:vMerge/>
            <w:tcBorders>
              <w:top w:val="single" w:sz="4" w:space="0" w:color="auto"/>
              <w:bottom w:val="nil"/>
            </w:tcBorders>
          </w:tcPr>
          <w:p w14:paraId="4FDFE9D5" w14:textId="77777777" w:rsidR="00AD17C8" w:rsidRPr="006F32D5" w:rsidRDefault="00AD17C8" w:rsidP="00804FA9">
            <w:pPr>
              <w:rPr>
                <w:sz w:val="20"/>
                <w:szCs w:val="20"/>
              </w:rPr>
            </w:pPr>
          </w:p>
        </w:tc>
        <w:tc>
          <w:tcPr>
            <w:tcW w:w="2755" w:type="dxa"/>
            <w:gridSpan w:val="5"/>
            <w:vMerge w:val="restart"/>
            <w:tcBorders>
              <w:top w:val="nil"/>
              <w:bottom w:val="nil"/>
            </w:tcBorders>
          </w:tcPr>
          <w:p w14:paraId="5C1A7BF9" w14:textId="77777777" w:rsidR="00AD17C8" w:rsidRPr="006F32D5" w:rsidRDefault="00AD17C8" w:rsidP="00804FA9">
            <w:pPr>
              <w:pStyle w:val="ConsPlusNormal"/>
              <w:rPr>
                <w:rFonts w:ascii="Times New Roman" w:hAnsi="Times New Roman" w:cs="Times New Roman"/>
                <w:sz w:val="20"/>
              </w:rPr>
            </w:pPr>
          </w:p>
        </w:tc>
        <w:tc>
          <w:tcPr>
            <w:tcW w:w="5102" w:type="dxa"/>
            <w:vMerge w:val="restart"/>
            <w:tcBorders>
              <w:top w:val="nil"/>
              <w:bottom w:val="nil"/>
            </w:tcBorders>
          </w:tcPr>
          <w:p w14:paraId="7F12F95D" w14:textId="77777777" w:rsidR="00AD17C8" w:rsidRPr="006F32D5" w:rsidRDefault="00AD17C8" w:rsidP="00804FA9">
            <w:pPr>
              <w:pStyle w:val="ConsPlusNormal"/>
              <w:rPr>
                <w:rFonts w:ascii="Times New Roman" w:hAnsi="Times New Roman" w:cs="Times New Roman"/>
                <w:sz w:val="20"/>
              </w:rPr>
            </w:pPr>
          </w:p>
        </w:tc>
      </w:tr>
      <w:tr w:rsidR="006F32D5" w:rsidRPr="006F32D5" w14:paraId="7F24B5F1"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7F7B4EE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88EB09C"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551A2F9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отчетный период.</w:t>
            </w:r>
          </w:p>
        </w:tc>
        <w:tc>
          <w:tcPr>
            <w:tcW w:w="2755" w:type="dxa"/>
            <w:gridSpan w:val="5"/>
            <w:vMerge/>
            <w:tcBorders>
              <w:top w:val="nil"/>
              <w:bottom w:val="nil"/>
            </w:tcBorders>
          </w:tcPr>
          <w:p w14:paraId="68A12C77" w14:textId="77777777" w:rsidR="00AD17C8" w:rsidRPr="006F32D5" w:rsidRDefault="00AD17C8" w:rsidP="00804FA9">
            <w:pPr>
              <w:rPr>
                <w:sz w:val="20"/>
                <w:szCs w:val="20"/>
              </w:rPr>
            </w:pPr>
          </w:p>
        </w:tc>
        <w:tc>
          <w:tcPr>
            <w:tcW w:w="5102" w:type="dxa"/>
            <w:vMerge/>
            <w:tcBorders>
              <w:top w:val="nil"/>
              <w:bottom w:val="nil"/>
            </w:tcBorders>
          </w:tcPr>
          <w:p w14:paraId="0A33C54C" w14:textId="77777777" w:rsidR="00AD17C8" w:rsidRPr="006F32D5" w:rsidRDefault="00AD17C8" w:rsidP="00804FA9">
            <w:pPr>
              <w:rPr>
                <w:sz w:val="20"/>
                <w:szCs w:val="20"/>
              </w:rPr>
            </w:pPr>
          </w:p>
        </w:tc>
      </w:tr>
      <w:tr w:rsidR="006F32D5" w:rsidRPr="006F32D5" w14:paraId="053A535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E64EDB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10149FF" w14:textId="77777777" w:rsidR="00AD17C8" w:rsidRPr="006F32D5" w:rsidRDefault="00AD17C8" w:rsidP="00804FA9">
            <w:pPr>
              <w:rPr>
                <w:sz w:val="20"/>
                <w:szCs w:val="20"/>
              </w:rPr>
            </w:pPr>
          </w:p>
        </w:tc>
        <w:tc>
          <w:tcPr>
            <w:tcW w:w="3968" w:type="dxa"/>
            <w:vMerge/>
            <w:tcBorders>
              <w:top w:val="nil"/>
              <w:bottom w:val="single" w:sz="4" w:space="0" w:color="auto"/>
            </w:tcBorders>
          </w:tcPr>
          <w:p w14:paraId="69808969" w14:textId="77777777" w:rsidR="00AD17C8" w:rsidRPr="006F32D5" w:rsidRDefault="00AD17C8" w:rsidP="00804FA9">
            <w:pPr>
              <w:rPr>
                <w:sz w:val="20"/>
                <w:szCs w:val="20"/>
              </w:rPr>
            </w:pPr>
          </w:p>
        </w:tc>
        <w:tc>
          <w:tcPr>
            <w:tcW w:w="343" w:type="dxa"/>
            <w:tcBorders>
              <w:top w:val="nil"/>
              <w:bottom w:val="nil"/>
            </w:tcBorders>
          </w:tcPr>
          <w:p w14:paraId="03246FD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7E26345" w14:textId="77777777" w:rsidR="00AD17C8" w:rsidRPr="006F32D5" w:rsidRDefault="00A008B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3307065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2F8B11E5" w14:textId="77777777" w:rsidR="00AD17C8" w:rsidRPr="006F32D5" w:rsidRDefault="00AD17C8" w:rsidP="00804FA9">
            <w:pPr>
              <w:pStyle w:val="ConsPlusNormal"/>
              <w:rPr>
                <w:rFonts w:ascii="Times New Roman" w:hAnsi="Times New Roman" w:cs="Times New Roman"/>
                <w:sz w:val="20"/>
              </w:rPr>
            </w:pPr>
          </w:p>
        </w:tc>
      </w:tr>
      <w:tr w:rsidR="006F32D5" w:rsidRPr="006F32D5" w14:paraId="6818D74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99AE4B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645840B" w14:textId="77777777" w:rsidR="00AD17C8" w:rsidRPr="006F32D5" w:rsidRDefault="00AD17C8" w:rsidP="00804FA9">
            <w:pPr>
              <w:rPr>
                <w:sz w:val="20"/>
                <w:szCs w:val="20"/>
              </w:rPr>
            </w:pPr>
          </w:p>
        </w:tc>
        <w:tc>
          <w:tcPr>
            <w:tcW w:w="3968" w:type="dxa"/>
            <w:vMerge/>
            <w:tcBorders>
              <w:top w:val="nil"/>
              <w:bottom w:val="single" w:sz="4" w:space="0" w:color="auto"/>
            </w:tcBorders>
          </w:tcPr>
          <w:p w14:paraId="23E776FC" w14:textId="77777777" w:rsidR="00AD17C8" w:rsidRPr="006F32D5" w:rsidRDefault="00AD17C8" w:rsidP="00804FA9">
            <w:pPr>
              <w:rPr>
                <w:sz w:val="20"/>
                <w:szCs w:val="20"/>
              </w:rPr>
            </w:pPr>
          </w:p>
        </w:tc>
        <w:tc>
          <w:tcPr>
            <w:tcW w:w="2755" w:type="dxa"/>
            <w:gridSpan w:val="5"/>
            <w:tcBorders>
              <w:top w:val="nil"/>
              <w:bottom w:val="nil"/>
            </w:tcBorders>
          </w:tcPr>
          <w:p w14:paraId="01CC64F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94ADD4F" w14:textId="77777777" w:rsidR="00AD17C8" w:rsidRPr="006F32D5" w:rsidRDefault="00AD17C8" w:rsidP="00804FA9">
            <w:pPr>
              <w:pStyle w:val="ConsPlusNormal"/>
              <w:rPr>
                <w:rFonts w:ascii="Times New Roman" w:hAnsi="Times New Roman" w:cs="Times New Roman"/>
                <w:sz w:val="20"/>
              </w:rPr>
            </w:pPr>
          </w:p>
        </w:tc>
      </w:tr>
      <w:tr w:rsidR="006F32D5" w:rsidRPr="006F32D5" w14:paraId="584CBC6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C0866E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960CC7E" w14:textId="77777777" w:rsidR="00AD17C8" w:rsidRPr="006F32D5" w:rsidRDefault="00AD17C8" w:rsidP="00804FA9">
            <w:pPr>
              <w:rPr>
                <w:sz w:val="20"/>
                <w:szCs w:val="20"/>
              </w:rPr>
            </w:pPr>
          </w:p>
        </w:tc>
        <w:tc>
          <w:tcPr>
            <w:tcW w:w="3968" w:type="dxa"/>
            <w:vMerge/>
            <w:tcBorders>
              <w:top w:val="nil"/>
              <w:bottom w:val="single" w:sz="4" w:space="0" w:color="auto"/>
            </w:tcBorders>
          </w:tcPr>
          <w:p w14:paraId="6191BB10" w14:textId="77777777" w:rsidR="00AD17C8" w:rsidRPr="006F32D5" w:rsidRDefault="00AD17C8" w:rsidP="00804FA9">
            <w:pPr>
              <w:rPr>
                <w:sz w:val="20"/>
                <w:szCs w:val="20"/>
              </w:rPr>
            </w:pPr>
          </w:p>
        </w:tc>
        <w:tc>
          <w:tcPr>
            <w:tcW w:w="2755" w:type="dxa"/>
            <w:gridSpan w:val="5"/>
            <w:tcBorders>
              <w:top w:val="nil"/>
              <w:bottom w:val="nil"/>
            </w:tcBorders>
          </w:tcPr>
          <w:p w14:paraId="2EC244FB"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DDD27CC" w14:textId="77777777" w:rsidR="00AD17C8" w:rsidRPr="006F32D5" w:rsidRDefault="00AD17C8" w:rsidP="00804FA9">
            <w:pPr>
              <w:pStyle w:val="ConsPlusNormal"/>
              <w:rPr>
                <w:rFonts w:ascii="Times New Roman" w:hAnsi="Times New Roman" w:cs="Times New Roman"/>
                <w:sz w:val="20"/>
              </w:rPr>
            </w:pPr>
          </w:p>
        </w:tc>
      </w:tr>
      <w:tr w:rsidR="006F32D5" w:rsidRPr="006F32D5" w14:paraId="642F127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2E4F95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53F29DE" w14:textId="77777777" w:rsidR="00AD17C8" w:rsidRPr="006F32D5" w:rsidRDefault="00AD17C8" w:rsidP="00804FA9">
            <w:pPr>
              <w:rPr>
                <w:sz w:val="20"/>
                <w:szCs w:val="20"/>
              </w:rPr>
            </w:pPr>
          </w:p>
        </w:tc>
        <w:tc>
          <w:tcPr>
            <w:tcW w:w="3968" w:type="dxa"/>
            <w:vMerge/>
            <w:tcBorders>
              <w:top w:val="nil"/>
              <w:bottom w:val="single" w:sz="4" w:space="0" w:color="auto"/>
            </w:tcBorders>
          </w:tcPr>
          <w:p w14:paraId="133615A0" w14:textId="77777777" w:rsidR="00AD17C8" w:rsidRPr="006F32D5" w:rsidRDefault="00AD17C8" w:rsidP="00804FA9">
            <w:pPr>
              <w:rPr>
                <w:sz w:val="20"/>
                <w:szCs w:val="20"/>
              </w:rPr>
            </w:pPr>
          </w:p>
        </w:tc>
        <w:tc>
          <w:tcPr>
            <w:tcW w:w="343" w:type="dxa"/>
            <w:tcBorders>
              <w:top w:val="nil"/>
              <w:bottom w:val="nil"/>
            </w:tcBorders>
          </w:tcPr>
          <w:p w14:paraId="1CE844D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5A68C6F"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166300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384C5A40" w14:textId="77777777" w:rsidR="00AD17C8" w:rsidRPr="006F32D5" w:rsidRDefault="00AD17C8" w:rsidP="00804FA9">
            <w:pPr>
              <w:pStyle w:val="ConsPlusNormal"/>
              <w:rPr>
                <w:rFonts w:ascii="Times New Roman" w:hAnsi="Times New Roman" w:cs="Times New Roman"/>
                <w:sz w:val="20"/>
              </w:rPr>
            </w:pPr>
          </w:p>
        </w:tc>
      </w:tr>
      <w:tr w:rsidR="006F32D5" w:rsidRPr="006F32D5" w14:paraId="1730D368" w14:textId="77777777" w:rsidTr="00F420E6">
        <w:tc>
          <w:tcPr>
            <w:tcW w:w="853" w:type="dxa"/>
            <w:vMerge/>
            <w:tcBorders>
              <w:top w:val="single" w:sz="4" w:space="0" w:color="auto"/>
              <w:bottom w:val="single" w:sz="4" w:space="0" w:color="auto"/>
            </w:tcBorders>
          </w:tcPr>
          <w:p w14:paraId="7CE3D7B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BD84134" w14:textId="77777777" w:rsidR="00AD17C8" w:rsidRPr="006F32D5" w:rsidRDefault="00AD17C8" w:rsidP="00804FA9">
            <w:pPr>
              <w:rPr>
                <w:sz w:val="20"/>
                <w:szCs w:val="20"/>
              </w:rPr>
            </w:pPr>
          </w:p>
        </w:tc>
        <w:tc>
          <w:tcPr>
            <w:tcW w:w="3968" w:type="dxa"/>
            <w:vMerge/>
            <w:tcBorders>
              <w:top w:val="nil"/>
              <w:bottom w:val="single" w:sz="4" w:space="0" w:color="auto"/>
            </w:tcBorders>
          </w:tcPr>
          <w:p w14:paraId="424A561C"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8D6516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10FEB9F6" w14:textId="77777777" w:rsidR="00AD17C8" w:rsidRPr="006F32D5" w:rsidRDefault="00AD17C8" w:rsidP="00804FA9">
            <w:pPr>
              <w:pStyle w:val="ConsPlusNormal"/>
              <w:rPr>
                <w:rFonts w:ascii="Times New Roman" w:hAnsi="Times New Roman" w:cs="Times New Roman"/>
                <w:sz w:val="20"/>
              </w:rPr>
            </w:pPr>
          </w:p>
        </w:tc>
      </w:tr>
      <w:tr w:rsidR="006F32D5" w:rsidRPr="006F32D5" w14:paraId="7F39B64B" w14:textId="77777777" w:rsidTr="00F420E6">
        <w:tc>
          <w:tcPr>
            <w:tcW w:w="853" w:type="dxa"/>
            <w:vMerge w:val="restart"/>
            <w:tcBorders>
              <w:top w:val="single" w:sz="4" w:space="0" w:color="auto"/>
              <w:bottom w:val="single" w:sz="4" w:space="0" w:color="auto"/>
            </w:tcBorders>
          </w:tcPr>
          <w:p w14:paraId="472B09B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6.1.2</w:t>
            </w:r>
          </w:p>
        </w:tc>
        <w:tc>
          <w:tcPr>
            <w:tcW w:w="2835" w:type="dxa"/>
            <w:vMerge w:val="restart"/>
            <w:tcBorders>
              <w:top w:val="single" w:sz="4" w:space="0" w:color="auto"/>
              <w:bottom w:val="single" w:sz="4" w:space="0" w:color="auto"/>
            </w:tcBorders>
          </w:tcPr>
          <w:p w14:paraId="592139A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Общество раскрывает информацию о системе и практике корпоративного управления, включая подробную информацию о соблюдении принципов и </w:t>
            </w:r>
            <w:r w:rsidRPr="006F32D5">
              <w:rPr>
                <w:rFonts w:ascii="Times New Roman" w:hAnsi="Times New Roman" w:cs="Times New Roman"/>
                <w:sz w:val="20"/>
              </w:rPr>
              <w:lastRenderedPageBreak/>
              <w:t>рекомендаций Кодекса.</w:t>
            </w:r>
          </w:p>
        </w:tc>
        <w:tc>
          <w:tcPr>
            <w:tcW w:w="3968" w:type="dxa"/>
            <w:vMerge w:val="restart"/>
            <w:tcBorders>
              <w:top w:val="single" w:sz="4" w:space="0" w:color="auto"/>
              <w:bottom w:val="nil"/>
            </w:tcBorders>
          </w:tcPr>
          <w:p w14:paraId="6AAE8D8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1. Общество раскрывает информацию о системе корпоративного управления в обществе и общих принципах корпоративного управления, применяемых в обществе, в том числе на сайте общества в сети Интернет.</w:t>
            </w:r>
          </w:p>
        </w:tc>
        <w:tc>
          <w:tcPr>
            <w:tcW w:w="2755" w:type="dxa"/>
            <w:gridSpan w:val="5"/>
            <w:tcBorders>
              <w:top w:val="single" w:sz="4" w:space="0" w:color="auto"/>
              <w:bottom w:val="nil"/>
            </w:tcBorders>
          </w:tcPr>
          <w:p w14:paraId="457801D4"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7EB0C0A" w14:textId="77777777" w:rsidR="00AD17C8" w:rsidRPr="006F32D5" w:rsidRDefault="00AD17C8" w:rsidP="00804FA9">
            <w:pPr>
              <w:pStyle w:val="ConsPlusNormal"/>
              <w:rPr>
                <w:rFonts w:ascii="Times New Roman" w:hAnsi="Times New Roman" w:cs="Times New Roman"/>
                <w:sz w:val="20"/>
              </w:rPr>
            </w:pPr>
          </w:p>
        </w:tc>
      </w:tr>
      <w:tr w:rsidR="006F32D5" w:rsidRPr="006F32D5" w14:paraId="67979D7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413533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46BEAC0" w14:textId="77777777" w:rsidR="00AD17C8" w:rsidRPr="006F32D5" w:rsidRDefault="00AD17C8" w:rsidP="00804FA9">
            <w:pPr>
              <w:rPr>
                <w:sz w:val="20"/>
                <w:szCs w:val="20"/>
              </w:rPr>
            </w:pPr>
          </w:p>
        </w:tc>
        <w:tc>
          <w:tcPr>
            <w:tcW w:w="3968" w:type="dxa"/>
            <w:vMerge/>
            <w:tcBorders>
              <w:top w:val="single" w:sz="4" w:space="0" w:color="auto"/>
              <w:bottom w:val="nil"/>
            </w:tcBorders>
          </w:tcPr>
          <w:p w14:paraId="4B19A110" w14:textId="77777777" w:rsidR="00AD17C8" w:rsidRPr="006F32D5" w:rsidRDefault="00AD17C8" w:rsidP="00804FA9">
            <w:pPr>
              <w:rPr>
                <w:sz w:val="20"/>
                <w:szCs w:val="20"/>
              </w:rPr>
            </w:pPr>
          </w:p>
        </w:tc>
        <w:tc>
          <w:tcPr>
            <w:tcW w:w="343" w:type="dxa"/>
            <w:tcBorders>
              <w:top w:val="nil"/>
              <w:bottom w:val="nil"/>
            </w:tcBorders>
          </w:tcPr>
          <w:p w14:paraId="3144D06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7FD0233" w14:textId="77777777" w:rsidR="00AD17C8" w:rsidRPr="006F32D5" w:rsidRDefault="009D5B12"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04A2A2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383F1865" w14:textId="77777777" w:rsidR="00AD17C8" w:rsidRPr="006F32D5" w:rsidRDefault="00AD17C8" w:rsidP="00804FA9">
            <w:pPr>
              <w:pStyle w:val="ConsPlusNormal"/>
              <w:rPr>
                <w:rFonts w:ascii="Times New Roman" w:hAnsi="Times New Roman" w:cs="Times New Roman"/>
                <w:sz w:val="20"/>
              </w:rPr>
            </w:pPr>
          </w:p>
        </w:tc>
      </w:tr>
      <w:tr w:rsidR="006F32D5" w:rsidRPr="006F32D5" w14:paraId="6EB527F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E804D4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B223480" w14:textId="77777777" w:rsidR="00AD17C8" w:rsidRPr="006F32D5" w:rsidRDefault="00AD17C8" w:rsidP="00804FA9">
            <w:pPr>
              <w:rPr>
                <w:sz w:val="20"/>
                <w:szCs w:val="20"/>
              </w:rPr>
            </w:pPr>
          </w:p>
        </w:tc>
        <w:tc>
          <w:tcPr>
            <w:tcW w:w="3968" w:type="dxa"/>
            <w:vMerge/>
            <w:tcBorders>
              <w:top w:val="single" w:sz="4" w:space="0" w:color="auto"/>
              <w:bottom w:val="nil"/>
            </w:tcBorders>
          </w:tcPr>
          <w:p w14:paraId="4A44EED0" w14:textId="77777777" w:rsidR="00AD17C8" w:rsidRPr="006F32D5" w:rsidRDefault="00AD17C8" w:rsidP="00804FA9">
            <w:pPr>
              <w:rPr>
                <w:sz w:val="20"/>
                <w:szCs w:val="20"/>
              </w:rPr>
            </w:pPr>
          </w:p>
        </w:tc>
        <w:tc>
          <w:tcPr>
            <w:tcW w:w="2755" w:type="dxa"/>
            <w:gridSpan w:val="5"/>
            <w:tcBorders>
              <w:top w:val="nil"/>
              <w:bottom w:val="nil"/>
            </w:tcBorders>
          </w:tcPr>
          <w:p w14:paraId="518A730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76AFE93" w14:textId="77777777" w:rsidR="00AD17C8" w:rsidRPr="006F32D5" w:rsidRDefault="00AD17C8" w:rsidP="00804FA9">
            <w:pPr>
              <w:pStyle w:val="ConsPlusNormal"/>
              <w:rPr>
                <w:rFonts w:ascii="Times New Roman" w:hAnsi="Times New Roman" w:cs="Times New Roman"/>
                <w:sz w:val="20"/>
              </w:rPr>
            </w:pPr>
          </w:p>
        </w:tc>
      </w:tr>
      <w:tr w:rsidR="006F32D5" w:rsidRPr="006F32D5" w14:paraId="0143BC6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6CC05E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0B4576" w14:textId="77777777" w:rsidR="00AD17C8" w:rsidRPr="006F32D5" w:rsidRDefault="00AD17C8" w:rsidP="00804FA9">
            <w:pPr>
              <w:rPr>
                <w:sz w:val="20"/>
                <w:szCs w:val="20"/>
              </w:rPr>
            </w:pPr>
          </w:p>
        </w:tc>
        <w:tc>
          <w:tcPr>
            <w:tcW w:w="3968" w:type="dxa"/>
            <w:vMerge/>
            <w:tcBorders>
              <w:top w:val="single" w:sz="4" w:space="0" w:color="auto"/>
              <w:bottom w:val="nil"/>
            </w:tcBorders>
          </w:tcPr>
          <w:p w14:paraId="677491D6" w14:textId="77777777" w:rsidR="00AD17C8" w:rsidRPr="006F32D5" w:rsidRDefault="00AD17C8" w:rsidP="00804FA9">
            <w:pPr>
              <w:rPr>
                <w:sz w:val="20"/>
                <w:szCs w:val="20"/>
              </w:rPr>
            </w:pPr>
          </w:p>
        </w:tc>
        <w:tc>
          <w:tcPr>
            <w:tcW w:w="343" w:type="dxa"/>
            <w:tcBorders>
              <w:top w:val="nil"/>
              <w:bottom w:val="nil"/>
            </w:tcBorders>
          </w:tcPr>
          <w:p w14:paraId="7E0BB400"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2056E78"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56BBED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18548B9" w14:textId="77777777" w:rsidR="00AD17C8" w:rsidRPr="006F32D5" w:rsidRDefault="00AD17C8" w:rsidP="00804FA9">
            <w:pPr>
              <w:pStyle w:val="ConsPlusNormal"/>
              <w:rPr>
                <w:rFonts w:ascii="Times New Roman" w:hAnsi="Times New Roman" w:cs="Times New Roman"/>
                <w:sz w:val="20"/>
              </w:rPr>
            </w:pPr>
          </w:p>
        </w:tc>
      </w:tr>
      <w:tr w:rsidR="006F32D5" w:rsidRPr="006F32D5" w14:paraId="3B3A716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E9F4AB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001B754" w14:textId="77777777" w:rsidR="00AD17C8" w:rsidRPr="006F32D5" w:rsidRDefault="00AD17C8" w:rsidP="00804FA9">
            <w:pPr>
              <w:rPr>
                <w:sz w:val="20"/>
                <w:szCs w:val="20"/>
              </w:rPr>
            </w:pPr>
          </w:p>
        </w:tc>
        <w:tc>
          <w:tcPr>
            <w:tcW w:w="3968" w:type="dxa"/>
            <w:vMerge/>
            <w:tcBorders>
              <w:top w:val="single" w:sz="4" w:space="0" w:color="auto"/>
              <w:bottom w:val="nil"/>
            </w:tcBorders>
          </w:tcPr>
          <w:p w14:paraId="3CE2F1FC" w14:textId="77777777" w:rsidR="00AD17C8" w:rsidRPr="006F32D5" w:rsidRDefault="00AD17C8" w:rsidP="00804FA9">
            <w:pPr>
              <w:rPr>
                <w:sz w:val="20"/>
                <w:szCs w:val="20"/>
              </w:rPr>
            </w:pPr>
          </w:p>
        </w:tc>
        <w:tc>
          <w:tcPr>
            <w:tcW w:w="2755" w:type="dxa"/>
            <w:gridSpan w:val="5"/>
            <w:tcBorders>
              <w:top w:val="nil"/>
              <w:bottom w:val="nil"/>
            </w:tcBorders>
          </w:tcPr>
          <w:p w14:paraId="696A383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AFCB1B7" w14:textId="77777777" w:rsidR="00AD17C8" w:rsidRPr="006F32D5" w:rsidRDefault="00AD17C8" w:rsidP="00804FA9">
            <w:pPr>
              <w:pStyle w:val="ConsPlusNormal"/>
              <w:rPr>
                <w:rFonts w:ascii="Times New Roman" w:hAnsi="Times New Roman" w:cs="Times New Roman"/>
                <w:sz w:val="20"/>
              </w:rPr>
            </w:pPr>
          </w:p>
        </w:tc>
      </w:tr>
      <w:tr w:rsidR="006F32D5" w:rsidRPr="006F32D5" w14:paraId="10666F2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C1C5D0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72A61C8" w14:textId="77777777" w:rsidR="00AD17C8" w:rsidRPr="006F32D5" w:rsidRDefault="00AD17C8" w:rsidP="00804FA9">
            <w:pPr>
              <w:rPr>
                <w:sz w:val="20"/>
                <w:szCs w:val="20"/>
              </w:rPr>
            </w:pPr>
          </w:p>
        </w:tc>
        <w:tc>
          <w:tcPr>
            <w:tcW w:w="3968" w:type="dxa"/>
            <w:vMerge w:val="restart"/>
            <w:tcBorders>
              <w:top w:val="nil"/>
              <w:bottom w:val="nil"/>
            </w:tcBorders>
          </w:tcPr>
          <w:p w14:paraId="2FF6405A"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Общество раскрывает информацию о составе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w:t>
            </w:r>
            <w:hyperlink r:id="rId20" w:history="1">
              <w:r w:rsidRPr="006F32D5">
                <w:rPr>
                  <w:rFonts w:ascii="Times New Roman" w:hAnsi="Times New Roman" w:cs="Times New Roman"/>
                  <w:sz w:val="20"/>
                </w:rPr>
                <w:t>Кодекса</w:t>
              </w:r>
            </w:hyperlink>
            <w:r w:rsidRPr="006F32D5">
              <w:rPr>
                <w:rFonts w:ascii="Times New Roman" w:hAnsi="Times New Roman" w:cs="Times New Roman"/>
                <w:sz w:val="20"/>
              </w:rPr>
              <w:t>).</w:t>
            </w:r>
          </w:p>
        </w:tc>
        <w:tc>
          <w:tcPr>
            <w:tcW w:w="2755" w:type="dxa"/>
            <w:gridSpan w:val="5"/>
            <w:tcBorders>
              <w:top w:val="nil"/>
              <w:bottom w:val="nil"/>
            </w:tcBorders>
          </w:tcPr>
          <w:p w14:paraId="150F789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D910B2D" w14:textId="77777777" w:rsidR="00AD17C8" w:rsidRPr="006F32D5" w:rsidRDefault="00AD17C8" w:rsidP="00804FA9">
            <w:pPr>
              <w:pStyle w:val="ConsPlusNormal"/>
              <w:rPr>
                <w:rFonts w:ascii="Times New Roman" w:hAnsi="Times New Roman" w:cs="Times New Roman"/>
                <w:sz w:val="20"/>
              </w:rPr>
            </w:pPr>
          </w:p>
        </w:tc>
      </w:tr>
      <w:tr w:rsidR="006F32D5" w:rsidRPr="006F32D5" w14:paraId="5C09019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4C3E32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9EECFF3" w14:textId="77777777" w:rsidR="00AD17C8" w:rsidRPr="006F32D5" w:rsidRDefault="00AD17C8" w:rsidP="00804FA9">
            <w:pPr>
              <w:rPr>
                <w:sz w:val="20"/>
                <w:szCs w:val="20"/>
              </w:rPr>
            </w:pPr>
          </w:p>
        </w:tc>
        <w:tc>
          <w:tcPr>
            <w:tcW w:w="3968" w:type="dxa"/>
            <w:vMerge/>
            <w:tcBorders>
              <w:top w:val="nil"/>
              <w:bottom w:val="nil"/>
            </w:tcBorders>
          </w:tcPr>
          <w:p w14:paraId="49AC6343" w14:textId="77777777" w:rsidR="00AD17C8" w:rsidRPr="006F32D5" w:rsidRDefault="00AD17C8" w:rsidP="00804FA9">
            <w:pPr>
              <w:rPr>
                <w:sz w:val="20"/>
                <w:szCs w:val="20"/>
              </w:rPr>
            </w:pPr>
          </w:p>
        </w:tc>
        <w:tc>
          <w:tcPr>
            <w:tcW w:w="343" w:type="dxa"/>
            <w:tcBorders>
              <w:top w:val="nil"/>
              <w:bottom w:val="nil"/>
            </w:tcBorders>
          </w:tcPr>
          <w:p w14:paraId="7568CDD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0AD9C67"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F55F97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104FAF69" w14:textId="77777777" w:rsidR="00AD17C8" w:rsidRPr="006F32D5" w:rsidRDefault="00AD17C8" w:rsidP="00804FA9">
            <w:pPr>
              <w:pStyle w:val="ConsPlusNormal"/>
              <w:rPr>
                <w:rFonts w:ascii="Times New Roman" w:hAnsi="Times New Roman" w:cs="Times New Roman"/>
                <w:sz w:val="20"/>
              </w:rPr>
            </w:pPr>
          </w:p>
        </w:tc>
      </w:tr>
      <w:tr w:rsidR="006F32D5" w:rsidRPr="006F32D5" w14:paraId="504DF79C"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608E213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79E343F" w14:textId="77777777" w:rsidR="00AD17C8" w:rsidRPr="006F32D5" w:rsidRDefault="00AD17C8" w:rsidP="00804FA9">
            <w:pPr>
              <w:rPr>
                <w:sz w:val="20"/>
                <w:szCs w:val="20"/>
              </w:rPr>
            </w:pPr>
          </w:p>
        </w:tc>
        <w:tc>
          <w:tcPr>
            <w:tcW w:w="3968" w:type="dxa"/>
            <w:vMerge/>
            <w:tcBorders>
              <w:top w:val="nil"/>
              <w:bottom w:val="nil"/>
            </w:tcBorders>
          </w:tcPr>
          <w:p w14:paraId="1B471DDF" w14:textId="77777777" w:rsidR="00AD17C8" w:rsidRPr="006F32D5" w:rsidRDefault="00AD17C8" w:rsidP="00804FA9">
            <w:pPr>
              <w:rPr>
                <w:sz w:val="20"/>
                <w:szCs w:val="20"/>
              </w:rPr>
            </w:pPr>
          </w:p>
        </w:tc>
        <w:tc>
          <w:tcPr>
            <w:tcW w:w="2755" w:type="dxa"/>
            <w:gridSpan w:val="5"/>
            <w:vMerge w:val="restart"/>
            <w:tcBorders>
              <w:top w:val="nil"/>
              <w:bottom w:val="single" w:sz="4" w:space="0" w:color="auto"/>
            </w:tcBorders>
          </w:tcPr>
          <w:p w14:paraId="1251A45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single" w:sz="4" w:space="0" w:color="auto"/>
            </w:tcBorders>
          </w:tcPr>
          <w:p w14:paraId="611A7D83" w14:textId="77777777" w:rsidR="00AD17C8" w:rsidRPr="006F32D5" w:rsidRDefault="00AD17C8" w:rsidP="00804FA9">
            <w:pPr>
              <w:pStyle w:val="ConsPlusNormal"/>
              <w:rPr>
                <w:rFonts w:ascii="Times New Roman" w:hAnsi="Times New Roman" w:cs="Times New Roman"/>
                <w:sz w:val="20"/>
              </w:rPr>
            </w:pPr>
          </w:p>
        </w:tc>
      </w:tr>
      <w:tr w:rsidR="006F32D5" w:rsidRPr="006F32D5" w14:paraId="36F0BE66" w14:textId="77777777" w:rsidTr="00F420E6">
        <w:tc>
          <w:tcPr>
            <w:tcW w:w="853" w:type="dxa"/>
            <w:vMerge/>
            <w:tcBorders>
              <w:top w:val="single" w:sz="4" w:space="0" w:color="auto"/>
              <w:bottom w:val="single" w:sz="4" w:space="0" w:color="auto"/>
            </w:tcBorders>
          </w:tcPr>
          <w:p w14:paraId="5A21008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F1E0140" w14:textId="77777777" w:rsidR="00AD17C8" w:rsidRPr="006F32D5" w:rsidRDefault="00AD17C8" w:rsidP="00804FA9">
            <w:pPr>
              <w:rPr>
                <w:sz w:val="20"/>
                <w:szCs w:val="20"/>
              </w:rPr>
            </w:pPr>
          </w:p>
        </w:tc>
        <w:tc>
          <w:tcPr>
            <w:tcW w:w="3968" w:type="dxa"/>
            <w:tcBorders>
              <w:top w:val="nil"/>
              <w:bottom w:val="single" w:sz="4" w:space="0" w:color="auto"/>
            </w:tcBorders>
          </w:tcPr>
          <w:p w14:paraId="7D22D5A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3. 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2755" w:type="dxa"/>
            <w:gridSpan w:val="5"/>
            <w:vMerge/>
            <w:tcBorders>
              <w:top w:val="nil"/>
              <w:bottom w:val="single" w:sz="4" w:space="0" w:color="auto"/>
            </w:tcBorders>
          </w:tcPr>
          <w:p w14:paraId="3C6B6CF7" w14:textId="77777777" w:rsidR="00AD17C8" w:rsidRPr="006F32D5" w:rsidRDefault="00AD17C8" w:rsidP="00804FA9">
            <w:pPr>
              <w:rPr>
                <w:sz w:val="20"/>
                <w:szCs w:val="20"/>
              </w:rPr>
            </w:pPr>
          </w:p>
        </w:tc>
        <w:tc>
          <w:tcPr>
            <w:tcW w:w="5102" w:type="dxa"/>
            <w:vMerge/>
            <w:tcBorders>
              <w:top w:val="nil"/>
              <w:bottom w:val="single" w:sz="4" w:space="0" w:color="auto"/>
            </w:tcBorders>
          </w:tcPr>
          <w:p w14:paraId="00401EF8" w14:textId="77777777" w:rsidR="00AD17C8" w:rsidRPr="006F32D5" w:rsidRDefault="00AD17C8" w:rsidP="00804FA9">
            <w:pPr>
              <w:rPr>
                <w:sz w:val="20"/>
                <w:szCs w:val="20"/>
              </w:rPr>
            </w:pPr>
          </w:p>
        </w:tc>
      </w:tr>
      <w:tr w:rsidR="006F32D5" w:rsidRPr="006F32D5" w14:paraId="299766A2" w14:textId="77777777" w:rsidTr="00F420E6">
        <w:tc>
          <w:tcPr>
            <w:tcW w:w="853" w:type="dxa"/>
            <w:tcBorders>
              <w:top w:val="single" w:sz="4" w:space="0" w:color="auto"/>
              <w:bottom w:val="single" w:sz="4" w:space="0" w:color="auto"/>
            </w:tcBorders>
          </w:tcPr>
          <w:p w14:paraId="4CC532A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6.2</w:t>
            </w:r>
          </w:p>
        </w:tc>
        <w:tc>
          <w:tcPr>
            <w:tcW w:w="14660" w:type="dxa"/>
            <w:gridSpan w:val="8"/>
            <w:tcBorders>
              <w:top w:val="single" w:sz="4" w:space="0" w:color="auto"/>
              <w:bottom w:val="single" w:sz="4" w:space="0" w:color="auto"/>
            </w:tcBorders>
          </w:tcPr>
          <w:p w14:paraId="44346870"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6F32D5" w:rsidRPr="006F32D5" w14:paraId="2E161766" w14:textId="77777777" w:rsidTr="00F420E6">
        <w:tc>
          <w:tcPr>
            <w:tcW w:w="853" w:type="dxa"/>
            <w:vMerge w:val="restart"/>
            <w:tcBorders>
              <w:top w:val="single" w:sz="4" w:space="0" w:color="auto"/>
              <w:bottom w:val="single" w:sz="4" w:space="0" w:color="auto"/>
            </w:tcBorders>
          </w:tcPr>
          <w:p w14:paraId="3049157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6.2.1</w:t>
            </w:r>
          </w:p>
        </w:tc>
        <w:tc>
          <w:tcPr>
            <w:tcW w:w="2835" w:type="dxa"/>
            <w:vMerge w:val="restart"/>
            <w:tcBorders>
              <w:top w:val="single" w:sz="4" w:space="0" w:color="auto"/>
              <w:bottom w:val="single" w:sz="4" w:space="0" w:color="auto"/>
            </w:tcBorders>
          </w:tcPr>
          <w:p w14:paraId="7EC8598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c>
          <w:tcPr>
            <w:tcW w:w="3968" w:type="dxa"/>
            <w:vMerge w:val="restart"/>
            <w:tcBorders>
              <w:top w:val="single" w:sz="4" w:space="0" w:color="auto"/>
              <w:bottom w:val="nil"/>
            </w:tcBorders>
          </w:tcPr>
          <w:p w14:paraId="67207DB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информационной политике общества определены подходы 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tc>
        <w:tc>
          <w:tcPr>
            <w:tcW w:w="2755" w:type="dxa"/>
            <w:gridSpan w:val="5"/>
            <w:tcBorders>
              <w:top w:val="single" w:sz="4" w:space="0" w:color="auto"/>
              <w:bottom w:val="nil"/>
            </w:tcBorders>
          </w:tcPr>
          <w:p w14:paraId="6482D8B9"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0AC120DB" w14:textId="77777777" w:rsidR="00AD17C8" w:rsidRPr="006F32D5" w:rsidRDefault="00AD17C8" w:rsidP="00804FA9">
            <w:pPr>
              <w:pStyle w:val="ConsPlusNormal"/>
              <w:rPr>
                <w:rFonts w:ascii="Times New Roman" w:hAnsi="Times New Roman" w:cs="Times New Roman"/>
                <w:sz w:val="20"/>
              </w:rPr>
            </w:pPr>
          </w:p>
        </w:tc>
      </w:tr>
      <w:tr w:rsidR="006F32D5" w:rsidRPr="006F32D5" w14:paraId="3E4D47E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08C737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736FDD7" w14:textId="77777777" w:rsidR="00AD17C8" w:rsidRPr="006F32D5" w:rsidRDefault="00AD17C8" w:rsidP="00804FA9">
            <w:pPr>
              <w:rPr>
                <w:sz w:val="20"/>
                <w:szCs w:val="20"/>
              </w:rPr>
            </w:pPr>
          </w:p>
        </w:tc>
        <w:tc>
          <w:tcPr>
            <w:tcW w:w="3968" w:type="dxa"/>
            <w:vMerge/>
            <w:tcBorders>
              <w:top w:val="single" w:sz="4" w:space="0" w:color="auto"/>
              <w:bottom w:val="nil"/>
            </w:tcBorders>
          </w:tcPr>
          <w:p w14:paraId="23B4F7E0" w14:textId="77777777" w:rsidR="00AD17C8" w:rsidRPr="006F32D5" w:rsidRDefault="00AD17C8" w:rsidP="00804FA9">
            <w:pPr>
              <w:rPr>
                <w:sz w:val="20"/>
                <w:szCs w:val="20"/>
              </w:rPr>
            </w:pPr>
          </w:p>
        </w:tc>
        <w:tc>
          <w:tcPr>
            <w:tcW w:w="343" w:type="dxa"/>
            <w:tcBorders>
              <w:top w:val="nil"/>
              <w:bottom w:val="nil"/>
            </w:tcBorders>
          </w:tcPr>
          <w:p w14:paraId="70960CE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779495D" w14:textId="77777777" w:rsidR="00AD17C8" w:rsidRPr="006F32D5" w:rsidRDefault="009D5B12"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3005A0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F8A0E25" w14:textId="77777777" w:rsidR="00AD17C8" w:rsidRPr="006F32D5" w:rsidRDefault="00AD17C8" w:rsidP="00804FA9">
            <w:pPr>
              <w:pStyle w:val="ConsPlusNormal"/>
              <w:rPr>
                <w:rFonts w:ascii="Times New Roman" w:hAnsi="Times New Roman" w:cs="Times New Roman"/>
                <w:sz w:val="20"/>
              </w:rPr>
            </w:pPr>
          </w:p>
        </w:tc>
      </w:tr>
      <w:tr w:rsidR="006F32D5" w:rsidRPr="006F32D5" w14:paraId="505BA85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5CB638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6B6BF69" w14:textId="77777777" w:rsidR="00AD17C8" w:rsidRPr="006F32D5" w:rsidRDefault="00AD17C8" w:rsidP="00804FA9">
            <w:pPr>
              <w:rPr>
                <w:sz w:val="20"/>
                <w:szCs w:val="20"/>
              </w:rPr>
            </w:pPr>
          </w:p>
        </w:tc>
        <w:tc>
          <w:tcPr>
            <w:tcW w:w="3968" w:type="dxa"/>
            <w:vMerge/>
            <w:tcBorders>
              <w:top w:val="single" w:sz="4" w:space="0" w:color="auto"/>
              <w:bottom w:val="nil"/>
            </w:tcBorders>
          </w:tcPr>
          <w:p w14:paraId="3BD9F8E9" w14:textId="77777777" w:rsidR="00AD17C8" w:rsidRPr="006F32D5" w:rsidRDefault="00AD17C8" w:rsidP="00804FA9">
            <w:pPr>
              <w:rPr>
                <w:sz w:val="20"/>
                <w:szCs w:val="20"/>
              </w:rPr>
            </w:pPr>
          </w:p>
        </w:tc>
        <w:tc>
          <w:tcPr>
            <w:tcW w:w="2755" w:type="dxa"/>
            <w:gridSpan w:val="5"/>
            <w:tcBorders>
              <w:top w:val="nil"/>
              <w:bottom w:val="nil"/>
            </w:tcBorders>
          </w:tcPr>
          <w:p w14:paraId="342ECD59"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0288ACD9" w14:textId="77777777" w:rsidR="00AD17C8" w:rsidRPr="006F32D5" w:rsidRDefault="00AD17C8" w:rsidP="00804FA9">
            <w:pPr>
              <w:pStyle w:val="ConsPlusNormal"/>
              <w:rPr>
                <w:rFonts w:ascii="Times New Roman" w:hAnsi="Times New Roman" w:cs="Times New Roman"/>
                <w:sz w:val="20"/>
              </w:rPr>
            </w:pPr>
          </w:p>
        </w:tc>
      </w:tr>
      <w:tr w:rsidR="006F32D5" w:rsidRPr="006F32D5" w14:paraId="7823A1DF"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755211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7E25A66" w14:textId="77777777" w:rsidR="00AD17C8" w:rsidRPr="006F32D5" w:rsidRDefault="00AD17C8" w:rsidP="00804FA9">
            <w:pPr>
              <w:rPr>
                <w:sz w:val="20"/>
                <w:szCs w:val="20"/>
              </w:rPr>
            </w:pPr>
          </w:p>
        </w:tc>
        <w:tc>
          <w:tcPr>
            <w:tcW w:w="3968" w:type="dxa"/>
            <w:vMerge/>
            <w:tcBorders>
              <w:top w:val="single" w:sz="4" w:space="0" w:color="auto"/>
              <w:bottom w:val="nil"/>
            </w:tcBorders>
          </w:tcPr>
          <w:p w14:paraId="51B2D0FF" w14:textId="77777777" w:rsidR="00AD17C8" w:rsidRPr="006F32D5" w:rsidRDefault="00AD17C8" w:rsidP="00804FA9">
            <w:pPr>
              <w:rPr>
                <w:sz w:val="20"/>
                <w:szCs w:val="20"/>
              </w:rPr>
            </w:pPr>
          </w:p>
        </w:tc>
        <w:tc>
          <w:tcPr>
            <w:tcW w:w="343" w:type="dxa"/>
            <w:tcBorders>
              <w:top w:val="nil"/>
              <w:bottom w:val="nil"/>
            </w:tcBorders>
          </w:tcPr>
          <w:p w14:paraId="5408AD9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BF8435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E3D018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75708177" w14:textId="77777777" w:rsidR="00AD17C8" w:rsidRPr="006F32D5" w:rsidRDefault="00AD17C8" w:rsidP="00804FA9">
            <w:pPr>
              <w:pStyle w:val="ConsPlusNormal"/>
              <w:rPr>
                <w:rFonts w:ascii="Times New Roman" w:hAnsi="Times New Roman" w:cs="Times New Roman"/>
                <w:sz w:val="20"/>
              </w:rPr>
            </w:pPr>
          </w:p>
        </w:tc>
      </w:tr>
      <w:tr w:rsidR="006F32D5" w:rsidRPr="006F32D5" w14:paraId="6678202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A05DAB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DA4EF02" w14:textId="77777777" w:rsidR="00AD17C8" w:rsidRPr="006F32D5" w:rsidRDefault="00AD17C8" w:rsidP="00804FA9">
            <w:pPr>
              <w:rPr>
                <w:sz w:val="20"/>
                <w:szCs w:val="20"/>
              </w:rPr>
            </w:pPr>
          </w:p>
        </w:tc>
        <w:tc>
          <w:tcPr>
            <w:tcW w:w="3968" w:type="dxa"/>
            <w:vMerge/>
            <w:tcBorders>
              <w:top w:val="single" w:sz="4" w:space="0" w:color="auto"/>
              <w:bottom w:val="nil"/>
            </w:tcBorders>
          </w:tcPr>
          <w:p w14:paraId="5B71E69B" w14:textId="77777777" w:rsidR="00AD17C8" w:rsidRPr="006F32D5" w:rsidRDefault="00AD17C8" w:rsidP="00804FA9">
            <w:pPr>
              <w:rPr>
                <w:sz w:val="20"/>
                <w:szCs w:val="20"/>
              </w:rPr>
            </w:pPr>
          </w:p>
        </w:tc>
        <w:tc>
          <w:tcPr>
            <w:tcW w:w="2755" w:type="dxa"/>
            <w:gridSpan w:val="5"/>
            <w:tcBorders>
              <w:top w:val="nil"/>
              <w:bottom w:val="nil"/>
            </w:tcBorders>
          </w:tcPr>
          <w:p w14:paraId="3BA8C21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429E662" w14:textId="77777777" w:rsidR="00AD17C8" w:rsidRPr="006F32D5" w:rsidRDefault="00AD17C8" w:rsidP="00804FA9">
            <w:pPr>
              <w:pStyle w:val="ConsPlusNormal"/>
              <w:rPr>
                <w:rFonts w:ascii="Times New Roman" w:hAnsi="Times New Roman" w:cs="Times New Roman"/>
                <w:sz w:val="20"/>
              </w:rPr>
            </w:pPr>
          </w:p>
        </w:tc>
      </w:tr>
      <w:tr w:rsidR="006F32D5" w:rsidRPr="006F32D5" w14:paraId="3FB5343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9758CB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DA45CEA" w14:textId="77777777" w:rsidR="00AD17C8" w:rsidRPr="006F32D5" w:rsidRDefault="00AD17C8" w:rsidP="00804FA9">
            <w:pPr>
              <w:rPr>
                <w:sz w:val="20"/>
                <w:szCs w:val="20"/>
              </w:rPr>
            </w:pPr>
          </w:p>
        </w:tc>
        <w:tc>
          <w:tcPr>
            <w:tcW w:w="3968" w:type="dxa"/>
            <w:vMerge/>
            <w:tcBorders>
              <w:top w:val="single" w:sz="4" w:space="0" w:color="auto"/>
              <w:bottom w:val="nil"/>
            </w:tcBorders>
          </w:tcPr>
          <w:p w14:paraId="458D5054" w14:textId="77777777" w:rsidR="00AD17C8" w:rsidRPr="006F32D5" w:rsidRDefault="00AD17C8" w:rsidP="00804FA9">
            <w:pPr>
              <w:rPr>
                <w:sz w:val="20"/>
                <w:szCs w:val="20"/>
              </w:rPr>
            </w:pPr>
          </w:p>
        </w:tc>
        <w:tc>
          <w:tcPr>
            <w:tcW w:w="2755" w:type="dxa"/>
            <w:gridSpan w:val="5"/>
            <w:tcBorders>
              <w:top w:val="nil"/>
              <w:bottom w:val="nil"/>
            </w:tcBorders>
          </w:tcPr>
          <w:p w14:paraId="594F7FC1"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9E4F5C4" w14:textId="77777777" w:rsidR="00AD17C8" w:rsidRPr="006F32D5" w:rsidRDefault="00AD17C8" w:rsidP="00804FA9">
            <w:pPr>
              <w:pStyle w:val="ConsPlusNormal"/>
              <w:rPr>
                <w:rFonts w:ascii="Times New Roman" w:hAnsi="Times New Roman" w:cs="Times New Roman"/>
                <w:sz w:val="20"/>
              </w:rPr>
            </w:pPr>
          </w:p>
        </w:tc>
      </w:tr>
      <w:tr w:rsidR="006F32D5" w:rsidRPr="006F32D5" w14:paraId="7E82891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5A053C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2B9FB0B" w14:textId="77777777" w:rsidR="00AD17C8" w:rsidRPr="006F32D5" w:rsidRDefault="00AD17C8" w:rsidP="00804FA9">
            <w:pPr>
              <w:rPr>
                <w:sz w:val="20"/>
                <w:szCs w:val="20"/>
              </w:rPr>
            </w:pPr>
          </w:p>
        </w:tc>
        <w:tc>
          <w:tcPr>
            <w:tcW w:w="3968" w:type="dxa"/>
            <w:vMerge w:val="restart"/>
            <w:tcBorders>
              <w:top w:val="nil"/>
              <w:bottom w:val="nil"/>
            </w:tcBorders>
          </w:tcPr>
          <w:p w14:paraId="03E0860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tc>
        <w:tc>
          <w:tcPr>
            <w:tcW w:w="343" w:type="dxa"/>
            <w:tcBorders>
              <w:top w:val="nil"/>
              <w:bottom w:val="nil"/>
            </w:tcBorders>
          </w:tcPr>
          <w:p w14:paraId="57817FE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E14627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F13174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6A70A54E" w14:textId="77777777" w:rsidR="00AD17C8" w:rsidRPr="006F32D5" w:rsidRDefault="00AD17C8" w:rsidP="00804FA9">
            <w:pPr>
              <w:pStyle w:val="ConsPlusNormal"/>
              <w:rPr>
                <w:rFonts w:ascii="Times New Roman" w:hAnsi="Times New Roman" w:cs="Times New Roman"/>
                <w:sz w:val="20"/>
              </w:rPr>
            </w:pPr>
          </w:p>
        </w:tc>
      </w:tr>
      <w:tr w:rsidR="006F32D5" w:rsidRPr="006F32D5" w14:paraId="55668CA5"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70D2E6F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5F36BDE" w14:textId="77777777" w:rsidR="00AD17C8" w:rsidRPr="006F32D5" w:rsidRDefault="00AD17C8" w:rsidP="00804FA9">
            <w:pPr>
              <w:rPr>
                <w:sz w:val="20"/>
                <w:szCs w:val="20"/>
              </w:rPr>
            </w:pPr>
          </w:p>
        </w:tc>
        <w:tc>
          <w:tcPr>
            <w:tcW w:w="3968" w:type="dxa"/>
            <w:vMerge/>
            <w:tcBorders>
              <w:top w:val="nil"/>
              <w:bottom w:val="nil"/>
            </w:tcBorders>
          </w:tcPr>
          <w:p w14:paraId="467E1145" w14:textId="77777777" w:rsidR="00AD17C8" w:rsidRPr="006F32D5" w:rsidRDefault="00AD17C8" w:rsidP="00804FA9">
            <w:pPr>
              <w:rPr>
                <w:sz w:val="20"/>
                <w:szCs w:val="20"/>
              </w:rPr>
            </w:pPr>
          </w:p>
        </w:tc>
        <w:tc>
          <w:tcPr>
            <w:tcW w:w="2755" w:type="dxa"/>
            <w:gridSpan w:val="5"/>
            <w:vMerge w:val="restart"/>
            <w:tcBorders>
              <w:top w:val="nil"/>
              <w:bottom w:val="single" w:sz="4" w:space="0" w:color="auto"/>
            </w:tcBorders>
          </w:tcPr>
          <w:p w14:paraId="6D6953F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single" w:sz="4" w:space="0" w:color="auto"/>
            </w:tcBorders>
          </w:tcPr>
          <w:p w14:paraId="7CC61026" w14:textId="77777777" w:rsidR="00AD17C8" w:rsidRPr="006F32D5" w:rsidRDefault="00AD17C8" w:rsidP="00804FA9">
            <w:pPr>
              <w:pStyle w:val="ConsPlusNormal"/>
              <w:rPr>
                <w:rFonts w:ascii="Times New Roman" w:hAnsi="Times New Roman" w:cs="Times New Roman"/>
                <w:sz w:val="20"/>
              </w:rPr>
            </w:pPr>
          </w:p>
        </w:tc>
      </w:tr>
      <w:tr w:rsidR="006F32D5" w:rsidRPr="006F32D5" w14:paraId="7D6A3347" w14:textId="77777777" w:rsidTr="00F420E6">
        <w:tc>
          <w:tcPr>
            <w:tcW w:w="853" w:type="dxa"/>
            <w:vMerge/>
            <w:tcBorders>
              <w:top w:val="single" w:sz="4" w:space="0" w:color="auto"/>
              <w:bottom w:val="single" w:sz="4" w:space="0" w:color="auto"/>
            </w:tcBorders>
          </w:tcPr>
          <w:p w14:paraId="5A2E861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5DBB6CA" w14:textId="77777777" w:rsidR="00AD17C8" w:rsidRPr="006F32D5" w:rsidRDefault="00AD17C8" w:rsidP="00804FA9">
            <w:pPr>
              <w:rPr>
                <w:sz w:val="20"/>
                <w:szCs w:val="20"/>
              </w:rPr>
            </w:pPr>
          </w:p>
        </w:tc>
        <w:tc>
          <w:tcPr>
            <w:tcW w:w="3968" w:type="dxa"/>
            <w:tcBorders>
              <w:top w:val="nil"/>
              <w:bottom w:val="single" w:sz="4" w:space="0" w:color="auto"/>
            </w:tcBorders>
          </w:tcPr>
          <w:p w14:paraId="19003C5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распространенных иностранных языков.</w:t>
            </w:r>
          </w:p>
        </w:tc>
        <w:tc>
          <w:tcPr>
            <w:tcW w:w="2755" w:type="dxa"/>
            <w:gridSpan w:val="5"/>
            <w:vMerge/>
            <w:tcBorders>
              <w:top w:val="nil"/>
              <w:bottom w:val="single" w:sz="4" w:space="0" w:color="auto"/>
            </w:tcBorders>
          </w:tcPr>
          <w:p w14:paraId="391706EE" w14:textId="77777777" w:rsidR="00AD17C8" w:rsidRPr="006F32D5" w:rsidRDefault="00AD17C8" w:rsidP="00804FA9">
            <w:pPr>
              <w:rPr>
                <w:sz w:val="20"/>
                <w:szCs w:val="20"/>
              </w:rPr>
            </w:pPr>
          </w:p>
        </w:tc>
        <w:tc>
          <w:tcPr>
            <w:tcW w:w="5102" w:type="dxa"/>
            <w:vMerge/>
            <w:tcBorders>
              <w:top w:val="nil"/>
              <w:bottom w:val="single" w:sz="4" w:space="0" w:color="auto"/>
            </w:tcBorders>
          </w:tcPr>
          <w:p w14:paraId="4371BCF1" w14:textId="77777777" w:rsidR="00AD17C8" w:rsidRPr="006F32D5" w:rsidRDefault="00AD17C8" w:rsidP="00804FA9">
            <w:pPr>
              <w:rPr>
                <w:sz w:val="20"/>
                <w:szCs w:val="20"/>
              </w:rPr>
            </w:pPr>
          </w:p>
        </w:tc>
      </w:tr>
      <w:tr w:rsidR="006F32D5" w:rsidRPr="006F32D5" w14:paraId="2068A360" w14:textId="77777777" w:rsidTr="00F420E6">
        <w:tc>
          <w:tcPr>
            <w:tcW w:w="853" w:type="dxa"/>
            <w:vMerge w:val="restart"/>
            <w:tcBorders>
              <w:top w:val="single" w:sz="4" w:space="0" w:color="auto"/>
              <w:bottom w:val="single" w:sz="4" w:space="0" w:color="auto"/>
            </w:tcBorders>
          </w:tcPr>
          <w:p w14:paraId="6E3E20C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lastRenderedPageBreak/>
              <w:t>6.2.2</w:t>
            </w:r>
          </w:p>
        </w:tc>
        <w:tc>
          <w:tcPr>
            <w:tcW w:w="2835" w:type="dxa"/>
            <w:vMerge w:val="restart"/>
            <w:tcBorders>
              <w:top w:val="single" w:sz="4" w:space="0" w:color="auto"/>
              <w:bottom w:val="single" w:sz="4" w:space="0" w:color="auto"/>
            </w:tcBorders>
          </w:tcPr>
          <w:p w14:paraId="607D5BF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3968" w:type="dxa"/>
            <w:vMerge w:val="restart"/>
            <w:tcBorders>
              <w:top w:val="single" w:sz="4" w:space="0" w:color="auto"/>
              <w:bottom w:val="nil"/>
            </w:tcBorders>
          </w:tcPr>
          <w:p w14:paraId="443E30E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течение отчетного периода общество раскрывало годовую 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tc>
        <w:tc>
          <w:tcPr>
            <w:tcW w:w="2755" w:type="dxa"/>
            <w:gridSpan w:val="5"/>
            <w:tcBorders>
              <w:top w:val="single" w:sz="4" w:space="0" w:color="auto"/>
              <w:bottom w:val="nil"/>
            </w:tcBorders>
          </w:tcPr>
          <w:p w14:paraId="20E6F8C5"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57E251CA" w14:textId="77777777" w:rsidR="00AD17C8" w:rsidRPr="006F32D5" w:rsidRDefault="00AD17C8" w:rsidP="00804FA9">
            <w:pPr>
              <w:pStyle w:val="ConsPlusNormal"/>
              <w:rPr>
                <w:rFonts w:ascii="Times New Roman" w:hAnsi="Times New Roman" w:cs="Times New Roman"/>
                <w:sz w:val="20"/>
              </w:rPr>
            </w:pPr>
          </w:p>
        </w:tc>
      </w:tr>
      <w:tr w:rsidR="006F32D5" w:rsidRPr="006F32D5" w14:paraId="150D6BC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950706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DF58AD8" w14:textId="77777777" w:rsidR="00AD17C8" w:rsidRPr="006F32D5" w:rsidRDefault="00AD17C8" w:rsidP="00804FA9">
            <w:pPr>
              <w:rPr>
                <w:sz w:val="20"/>
                <w:szCs w:val="20"/>
              </w:rPr>
            </w:pPr>
          </w:p>
        </w:tc>
        <w:tc>
          <w:tcPr>
            <w:tcW w:w="3968" w:type="dxa"/>
            <w:vMerge/>
            <w:tcBorders>
              <w:top w:val="single" w:sz="4" w:space="0" w:color="auto"/>
              <w:bottom w:val="nil"/>
            </w:tcBorders>
          </w:tcPr>
          <w:p w14:paraId="5FDC4F5E" w14:textId="77777777" w:rsidR="00AD17C8" w:rsidRPr="006F32D5" w:rsidRDefault="00AD17C8" w:rsidP="00804FA9">
            <w:pPr>
              <w:rPr>
                <w:sz w:val="20"/>
                <w:szCs w:val="20"/>
              </w:rPr>
            </w:pPr>
          </w:p>
        </w:tc>
        <w:tc>
          <w:tcPr>
            <w:tcW w:w="343" w:type="dxa"/>
            <w:tcBorders>
              <w:top w:val="nil"/>
              <w:bottom w:val="nil"/>
            </w:tcBorders>
          </w:tcPr>
          <w:p w14:paraId="21DDAD4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04C63DD" w14:textId="77777777" w:rsidR="00AD17C8" w:rsidRPr="006F32D5" w:rsidRDefault="006E30EC"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D9FF98B"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D34FE53" w14:textId="77777777" w:rsidR="00AD17C8" w:rsidRPr="006F32D5" w:rsidRDefault="00AD17C8" w:rsidP="00515A77">
            <w:pPr>
              <w:pStyle w:val="ConsPlusNormal"/>
              <w:rPr>
                <w:rFonts w:ascii="Times New Roman" w:hAnsi="Times New Roman" w:cs="Times New Roman"/>
                <w:sz w:val="20"/>
              </w:rPr>
            </w:pPr>
          </w:p>
        </w:tc>
      </w:tr>
      <w:tr w:rsidR="006F32D5" w:rsidRPr="006F32D5" w14:paraId="3DF3ED7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EED736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671581D" w14:textId="77777777" w:rsidR="00AD17C8" w:rsidRPr="006F32D5" w:rsidRDefault="00AD17C8" w:rsidP="00804FA9">
            <w:pPr>
              <w:rPr>
                <w:sz w:val="20"/>
                <w:szCs w:val="20"/>
              </w:rPr>
            </w:pPr>
          </w:p>
        </w:tc>
        <w:tc>
          <w:tcPr>
            <w:tcW w:w="3968" w:type="dxa"/>
            <w:vMerge/>
            <w:tcBorders>
              <w:top w:val="single" w:sz="4" w:space="0" w:color="auto"/>
              <w:bottom w:val="nil"/>
            </w:tcBorders>
          </w:tcPr>
          <w:p w14:paraId="354E29A0" w14:textId="77777777" w:rsidR="00AD17C8" w:rsidRPr="006F32D5" w:rsidRDefault="00AD17C8" w:rsidP="00804FA9">
            <w:pPr>
              <w:rPr>
                <w:sz w:val="20"/>
                <w:szCs w:val="20"/>
              </w:rPr>
            </w:pPr>
          </w:p>
        </w:tc>
        <w:tc>
          <w:tcPr>
            <w:tcW w:w="2755" w:type="dxa"/>
            <w:gridSpan w:val="5"/>
            <w:tcBorders>
              <w:top w:val="nil"/>
              <w:bottom w:val="nil"/>
            </w:tcBorders>
          </w:tcPr>
          <w:p w14:paraId="129FB7D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45C8F58" w14:textId="77777777" w:rsidR="00AD17C8" w:rsidRPr="006F32D5" w:rsidRDefault="00AD17C8" w:rsidP="00804FA9">
            <w:pPr>
              <w:pStyle w:val="ConsPlusNormal"/>
              <w:rPr>
                <w:rFonts w:ascii="Times New Roman" w:hAnsi="Times New Roman" w:cs="Times New Roman"/>
                <w:sz w:val="20"/>
              </w:rPr>
            </w:pPr>
          </w:p>
        </w:tc>
      </w:tr>
      <w:tr w:rsidR="006F32D5" w:rsidRPr="006F32D5" w14:paraId="178C113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1E91D6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71912D0" w14:textId="77777777" w:rsidR="00AD17C8" w:rsidRPr="006F32D5" w:rsidRDefault="00AD17C8" w:rsidP="00804FA9">
            <w:pPr>
              <w:rPr>
                <w:sz w:val="20"/>
                <w:szCs w:val="20"/>
              </w:rPr>
            </w:pPr>
          </w:p>
        </w:tc>
        <w:tc>
          <w:tcPr>
            <w:tcW w:w="3968" w:type="dxa"/>
            <w:vMerge/>
            <w:tcBorders>
              <w:top w:val="single" w:sz="4" w:space="0" w:color="auto"/>
              <w:bottom w:val="nil"/>
            </w:tcBorders>
          </w:tcPr>
          <w:p w14:paraId="17F3AA14" w14:textId="77777777" w:rsidR="00AD17C8" w:rsidRPr="006F32D5" w:rsidRDefault="00AD17C8" w:rsidP="00804FA9">
            <w:pPr>
              <w:rPr>
                <w:sz w:val="20"/>
                <w:szCs w:val="20"/>
              </w:rPr>
            </w:pPr>
          </w:p>
        </w:tc>
        <w:tc>
          <w:tcPr>
            <w:tcW w:w="343" w:type="dxa"/>
            <w:tcBorders>
              <w:top w:val="nil"/>
              <w:bottom w:val="nil"/>
            </w:tcBorders>
          </w:tcPr>
          <w:p w14:paraId="79D0861F"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FB650B1"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204272D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303C6218" w14:textId="77777777" w:rsidR="00AD17C8" w:rsidRPr="006F32D5" w:rsidRDefault="00AD17C8" w:rsidP="00804FA9">
            <w:pPr>
              <w:pStyle w:val="ConsPlusNormal"/>
              <w:rPr>
                <w:rFonts w:ascii="Times New Roman" w:hAnsi="Times New Roman" w:cs="Times New Roman"/>
                <w:sz w:val="20"/>
              </w:rPr>
            </w:pPr>
          </w:p>
        </w:tc>
      </w:tr>
      <w:tr w:rsidR="006F32D5" w:rsidRPr="006F32D5" w14:paraId="0F524BF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37CD39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6CEA160" w14:textId="77777777" w:rsidR="00AD17C8" w:rsidRPr="006F32D5" w:rsidRDefault="00AD17C8" w:rsidP="00804FA9">
            <w:pPr>
              <w:rPr>
                <w:sz w:val="20"/>
                <w:szCs w:val="20"/>
              </w:rPr>
            </w:pPr>
          </w:p>
        </w:tc>
        <w:tc>
          <w:tcPr>
            <w:tcW w:w="3968" w:type="dxa"/>
            <w:vMerge/>
            <w:tcBorders>
              <w:top w:val="single" w:sz="4" w:space="0" w:color="auto"/>
              <w:bottom w:val="nil"/>
            </w:tcBorders>
          </w:tcPr>
          <w:p w14:paraId="10119F0B" w14:textId="77777777" w:rsidR="00AD17C8" w:rsidRPr="006F32D5" w:rsidRDefault="00AD17C8" w:rsidP="00804FA9">
            <w:pPr>
              <w:rPr>
                <w:sz w:val="20"/>
                <w:szCs w:val="20"/>
              </w:rPr>
            </w:pPr>
          </w:p>
        </w:tc>
        <w:tc>
          <w:tcPr>
            <w:tcW w:w="2755" w:type="dxa"/>
            <w:gridSpan w:val="5"/>
            <w:tcBorders>
              <w:top w:val="nil"/>
              <w:bottom w:val="nil"/>
            </w:tcBorders>
          </w:tcPr>
          <w:p w14:paraId="0F0F213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5279377B" w14:textId="77777777" w:rsidR="00AD17C8" w:rsidRPr="006F32D5" w:rsidRDefault="00AD17C8" w:rsidP="00804FA9">
            <w:pPr>
              <w:pStyle w:val="ConsPlusNormal"/>
              <w:rPr>
                <w:rFonts w:ascii="Times New Roman" w:hAnsi="Times New Roman" w:cs="Times New Roman"/>
                <w:sz w:val="20"/>
              </w:rPr>
            </w:pPr>
          </w:p>
        </w:tc>
      </w:tr>
      <w:tr w:rsidR="006F32D5" w:rsidRPr="006F32D5" w14:paraId="327F51D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33A0EB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5543CBB" w14:textId="77777777" w:rsidR="00AD17C8" w:rsidRPr="006F32D5" w:rsidRDefault="00AD17C8" w:rsidP="00804FA9">
            <w:pPr>
              <w:rPr>
                <w:sz w:val="20"/>
                <w:szCs w:val="20"/>
              </w:rPr>
            </w:pPr>
          </w:p>
        </w:tc>
        <w:tc>
          <w:tcPr>
            <w:tcW w:w="3968" w:type="dxa"/>
            <w:vMerge/>
            <w:tcBorders>
              <w:top w:val="single" w:sz="4" w:space="0" w:color="auto"/>
              <w:bottom w:val="nil"/>
            </w:tcBorders>
          </w:tcPr>
          <w:p w14:paraId="4BAAA421" w14:textId="77777777" w:rsidR="00AD17C8" w:rsidRPr="006F32D5" w:rsidRDefault="00AD17C8" w:rsidP="00804FA9">
            <w:pPr>
              <w:rPr>
                <w:sz w:val="20"/>
                <w:szCs w:val="20"/>
              </w:rPr>
            </w:pPr>
          </w:p>
        </w:tc>
        <w:tc>
          <w:tcPr>
            <w:tcW w:w="2755" w:type="dxa"/>
            <w:gridSpan w:val="5"/>
            <w:tcBorders>
              <w:top w:val="nil"/>
              <w:bottom w:val="nil"/>
            </w:tcBorders>
          </w:tcPr>
          <w:p w14:paraId="6C6769C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652687C" w14:textId="77777777" w:rsidR="00AD17C8" w:rsidRPr="006F32D5" w:rsidRDefault="00AD17C8" w:rsidP="00804FA9">
            <w:pPr>
              <w:pStyle w:val="ConsPlusNormal"/>
              <w:rPr>
                <w:rFonts w:ascii="Times New Roman" w:hAnsi="Times New Roman" w:cs="Times New Roman"/>
                <w:sz w:val="20"/>
              </w:rPr>
            </w:pPr>
          </w:p>
        </w:tc>
      </w:tr>
      <w:tr w:rsidR="006F32D5" w:rsidRPr="006F32D5" w14:paraId="3776CC5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974459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C9E24BE"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39F46F08"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Общество раскрывает полную информацию о структуре капитала общества в соответствии Рекомендацией </w:t>
            </w:r>
            <w:hyperlink r:id="rId21" w:history="1">
              <w:r w:rsidRPr="006F32D5">
                <w:rPr>
                  <w:rFonts w:ascii="Times New Roman" w:hAnsi="Times New Roman" w:cs="Times New Roman"/>
                  <w:sz w:val="20"/>
                </w:rPr>
                <w:t>290</w:t>
              </w:r>
            </w:hyperlink>
            <w:r w:rsidRPr="006F32D5">
              <w:rPr>
                <w:rFonts w:ascii="Times New Roman" w:hAnsi="Times New Roman" w:cs="Times New Roman"/>
                <w:sz w:val="20"/>
              </w:rPr>
              <w:t xml:space="preserve"> Кодекса в годовом отчете и на сайте общества в сети Интернет.</w:t>
            </w:r>
          </w:p>
        </w:tc>
        <w:tc>
          <w:tcPr>
            <w:tcW w:w="343" w:type="dxa"/>
            <w:tcBorders>
              <w:top w:val="nil"/>
              <w:bottom w:val="nil"/>
            </w:tcBorders>
          </w:tcPr>
          <w:p w14:paraId="71544FD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A888F7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3F50C2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1AE0A717" w14:textId="77777777" w:rsidR="00AD17C8" w:rsidRPr="006F32D5" w:rsidRDefault="00AD17C8" w:rsidP="00804FA9">
            <w:pPr>
              <w:pStyle w:val="ConsPlusNormal"/>
              <w:rPr>
                <w:rFonts w:ascii="Times New Roman" w:hAnsi="Times New Roman" w:cs="Times New Roman"/>
                <w:sz w:val="20"/>
              </w:rPr>
            </w:pPr>
          </w:p>
        </w:tc>
      </w:tr>
      <w:tr w:rsidR="006F32D5" w:rsidRPr="006F32D5" w14:paraId="01E673C8" w14:textId="77777777" w:rsidTr="00F420E6">
        <w:tc>
          <w:tcPr>
            <w:tcW w:w="853" w:type="dxa"/>
            <w:vMerge/>
            <w:tcBorders>
              <w:top w:val="single" w:sz="4" w:space="0" w:color="auto"/>
              <w:bottom w:val="single" w:sz="4" w:space="0" w:color="auto"/>
            </w:tcBorders>
          </w:tcPr>
          <w:p w14:paraId="6389D4C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9B5F3AC" w14:textId="77777777" w:rsidR="00AD17C8" w:rsidRPr="006F32D5" w:rsidRDefault="00AD17C8" w:rsidP="00804FA9">
            <w:pPr>
              <w:rPr>
                <w:sz w:val="20"/>
                <w:szCs w:val="20"/>
              </w:rPr>
            </w:pPr>
          </w:p>
        </w:tc>
        <w:tc>
          <w:tcPr>
            <w:tcW w:w="3968" w:type="dxa"/>
            <w:vMerge/>
            <w:tcBorders>
              <w:top w:val="nil"/>
              <w:bottom w:val="single" w:sz="4" w:space="0" w:color="auto"/>
            </w:tcBorders>
          </w:tcPr>
          <w:p w14:paraId="1451EB99"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25C8057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058607D0" w14:textId="77777777" w:rsidR="00AD17C8" w:rsidRPr="006F32D5" w:rsidRDefault="00AD17C8" w:rsidP="00804FA9">
            <w:pPr>
              <w:pStyle w:val="ConsPlusNormal"/>
              <w:rPr>
                <w:rFonts w:ascii="Times New Roman" w:hAnsi="Times New Roman" w:cs="Times New Roman"/>
                <w:sz w:val="20"/>
              </w:rPr>
            </w:pPr>
          </w:p>
        </w:tc>
      </w:tr>
      <w:tr w:rsidR="006F32D5" w:rsidRPr="006F32D5" w14:paraId="30C6E35C" w14:textId="77777777" w:rsidTr="00F420E6">
        <w:tc>
          <w:tcPr>
            <w:tcW w:w="853" w:type="dxa"/>
            <w:vMerge w:val="restart"/>
            <w:tcBorders>
              <w:top w:val="single" w:sz="4" w:space="0" w:color="auto"/>
              <w:bottom w:val="single" w:sz="4" w:space="0" w:color="auto"/>
            </w:tcBorders>
          </w:tcPr>
          <w:p w14:paraId="00F4827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6.2.3</w:t>
            </w:r>
          </w:p>
        </w:tc>
        <w:tc>
          <w:tcPr>
            <w:tcW w:w="2835" w:type="dxa"/>
            <w:vMerge w:val="restart"/>
            <w:tcBorders>
              <w:top w:val="single" w:sz="4" w:space="0" w:color="auto"/>
              <w:bottom w:val="single" w:sz="4" w:space="0" w:color="auto"/>
            </w:tcBorders>
          </w:tcPr>
          <w:p w14:paraId="3F3EF68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3968" w:type="dxa"/>
            <w:vMerge w:val="restart"/>
            <w:tcBorders>
              <w:top w:val="single" w:sz="4" w:space="0" w:color="auto"/>
              <w:bottom w:val="nil"/>
            </w:tcBorders>
          </w:tcPr>
          <w:p w14:paraId="6D83EF2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Годовой отчет общества содержит информацию о ключевых аспектах операционной деятельности общества и его финансовых результатах</w:t>
            </w:r>
          </w:p>
        </w:tc>
        <w:tc>
          <w:tcPr>
            <w:tcW w:w="2755" w:type="dxa"/>
            <w:gridSpan w:val="5"/>
            <w:tcBorders>
              <w:top w:val="single" w:sz="4" w:space="0" w:color="auto"/>
              <w:bottom w:val="nil"/>
            </w:tcBorders>
          </w:tcPr>
          <w:p w14:paraId="797A83A8"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C19B1CD" w14:textId="77777777" w:rsidR="00AD17C8" w:rsidRPr="006F32D5" w:rsidRDefault="00AD17C8" w:rsidP="00804FA9">
            <w:pPr>
              <w:pStyle w:val="ConsPlusNormal"/>
              <w:rPr>
                <w:rFonts w:ascii="Times New Roman" w:hAnsi="Times New Roman" w:cs="Times New Roman"/>
                <w:sz w:val="20"/>
              </w:rPr>
            </w:pPr>
          </w:p>
        </w:tc>
      </w:tr>
      <w:tr w:rsidR="006F32D5" w:rsidRPr="006F32D5" w14:paraId="174A258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90D0AD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46528A7" w14:textId="77777777" w:rsidR="00AD17C8" w:rsidRPr="006F32D5" w:rsidRDefault="00AD17C8" w:rsidP="00804FA9">
            <w:pPr>
              <w:rPr>
                <w:sz w:val="20"/>
                <w:szCs w:val="20"/>
              </w:rPr>
            </w:pPr>
          </w:p>
        </w:tc>
        <w:tc>
          <w:tcPr>
            <w:tcW w:w="3968" w:type="dxa"/>
            <w:vMerge/>
            <w:tcBorders>
              <w:top w:val="single" w:sz="4" w:space="0" w:color="auto"/>
              <w:bottom w:val="nil"/>
            </w:tcBorders>
          </w:tcPr>
          <w:p w14:paraId="17D56D01" w14:textId="77777777" w:rsidR="00AD17C8" w:rsidRPr="006F32D5" w:rsidRDefault="00AD17C8" w:rsidP="00804FA9">
            <w:pPr>
              <w:rPr>
                <w:sz w:val="20"/>
                <w:szCs w:val="20"/>
              </w:rPr>
            </w:pPr>
          </w:p>
        </w:tc>
        <w:tc>
          <w:tcPr>
            <w:tcW w:w="343" w:type="dxa"/>
            <w:tcBorders>
              <w:top w:val="nil"/>
              <w:bottom w:val="nil"/>
            </w:tcBorders>
          </w:tcPr>
          <w:p w14:paraId="71C38D2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60A6662" w14:textId="77777777" w:rsidR="00AD17C8" w:rsidRPr="006F32D5" w:rsidRDefault="00E93E2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0806A26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19048EC" w14:textId="77777777" w:rsidR="00AD17C8" w:rsidRPr="006F32D5" w:rsidRDefault="00AD17C8" w:rsidP="00804FA9">
            <w:pPr>
              <w:pStyle w:val="ConsPlusNormal"/>
              <w:rPr>
                <w:rFonts w:ascii="Times New Roman" w:hAnsi="Times New Roman" w:cs="Times New Roman"/>
                <w:sz w:val="20"/>
              </w:rPr>
            </w:pPr>
          </w:p>
        </w:tc>
      </w:tr>
      <w:tr w:rsidR="006F32D5" w:rsidRPr="006F32D5" w14:paraId="3FDF6DFC"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28DA04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E4B9887" w14:textId="77777777" w:rsidR="00AD17C8" w:rsidRPr="006F32D5" w:rsidRDefault="00AD17C8" w:rsidP="00804FA9">
            <w:pPr>
              <w:rPr>
                <w:sz w:val="20"/>
                <w:szCs w:val="20"/>
              </w:rPr>
            </w:pPr>
          </w:p>
        </w:tc>
        <w:tc>
          <w:tcPr>
            <w:tcW w:w="3968" w:type="dxa"/>
            <w:vMerge/>
            <w:tcBorders>
              <w:top w:val="single" w:sz="4" w:space="0" w:color="auto"/>
              <w:bottom w:val="nil"/>
            </w:tcBorders>
          </w:tcPr>
          <w:p w14:paraId="1527607B" w14:textId="77777777" w:rsidR="00AD17C8" w:rsidRPr="006F32D5" w:rsidRDefault="00AD17C8" w:rsidP="00804FA9">
            <w:pPr>
              <w:rPr>
                <w:sz w:val="20"/>
                <w:szCs w:val="20"/>
              </w:rPr>
            </w:pPr>
          </w:p>
        </w:tc>
        <w:tc>
          <w:tcPr>
            <w:tcW w:w="2755" w:type="dxa"/>
            <w:gridSpan w:val="5"/>
            <w:tcBorders>
              <w:top w:val="nil"/>
              <w:bottom w:val="nil"/>
            </w:tcBorders>
          </w:tcPr>
          <w:p w14:paraId="22ACF9F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60FF5EA9" w14:textId="77777777" w:rsidR="00AD17C8" w:rsidRPr="006F32D5" w:rsidRDefault="00AD17C8" w:rsidP="00804FA9">
            <w:pPr>
              <w:pStyle w:val="ConsPlusNormal"/>
              <w:rPr>
                <w:rFonts w:ascii="Times New Roman" w:hAnsi="Times New Roman" w:cs="Times New Roman"/>
                <w:sz w:val="20"/>
              </w:rPr>
            </w:pPr>
          </w:p>
        </w:tc>
      </w:tr>
      <w:tr w:rsidR="006F32D5" w:rsidRPr="006F32D5" w14:paraId="45EDB8CC"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798B284C" w14:textId="77777777" w:rsidR="00C278CA" w:rsidRPr="006F32D5" w:rsidRDefault="00C278CA" w:rsidP="00804FA9">
            <w:pPr>
              <w:rPr>
                <w:sz w:val="20"/>
                <w:szCs w:val="20"/>
              </w:rPr>
            </w:pPr>
          </w:p>
        </w:tc>
        <w:tc>
          <w:tcPr>
            <w:tcW w:w="2835" w:type="dxa"/>
            <w:vMerge/>
            <w:tcBorders>
              <w:top w:val="single" w:sz="4" w:space="0" w:color="auto"/>
              <w:bottom w:val="single" w:sz="4" w:space="0" w:color="auto"/>
            </w:tcBorders>
          </w:tcPr>
          <w:p w14:paraId="6A95DDF3" w14:textId="77777777" w:rsidR="00C278CA" w:rsidRPr="006F32D5" w:rsidRDefault="00C278CA" w:rsidP="00804FA9">
            <w:pPr>
              <w:rPr>
                <w:sz w:val="20"/>
                <w:szCs w:val="20"/>
              </w:rPr>
            </w:pPr>
          </w:p>
        </w:tc>
        <w:tc>
          <w:tcPr>
            <w:tcW w:w="3968" w:type="dxa"/>
            <w:vMerge/>
            <w:tcBorders>
              <w:top w:val="single" w:sz="4" w:space="0" w:color="auto"/>
              <w:bottom w:val="nil"/>
            </w:tcBorders>
          </w:tcPr>
          <w:p w14:paraId="12709450" w14:textId="77777777" w:rsidR="00C278CA" w:rsidRPr="006F32D5" w:rsidRDefault="00C278CA" w:rsidP="00804FA9">
            <w:pPr>
              <w:rPr>
                <w:sz w:val="20"/>
                <w:szCs w:val="20"/>
              </w:rPr>
            </w:pPr>
          </w:p>
        </w:tc>
        <w:tc>
          <w:tcPr>
            <w:tcW w:w="343" w:type="dxa"/>
            <w:vMerge w:val="restart"/>
            <w:tcBorders>
              <w:top w:val="nil"/>
              <w:bottom w:val="nil"/>
              <w:right w:val="single" w:sz="4" w:space="0" w:color="auto"/>
            </w:tcBorders>
          </w:tcPr>
          <w:p w14:paraId="03F67D29" w14:textId="77777777" w:rsidR="00C278CA" w:rsidRPr="006F32D5" w:rsidRDefault="00C278CA" w:rsidP="00804FA9">
            <w:pPr>
              <w:pStyle w:val="ConsPlusNormal"/>
              <w:rPr>
                <w:rFonts w:ascii="Times New Roman" w:hAnsi="Times New Roman" w:cs="Times New Roman"/>
                <w:sz w:val="20"/>
              </w:rPr>
            </w:pPr>
          </w:p>
        </w:tc>
        <w:tc>
          <w:tcPr>
            <w:tcW w:w="361" w:type="dxa"/>
            <w:tcBorders>
              <w:top w:val="single" w:sz="4" w:space="0" w:color="auto"/>
              <w:left w:val="single" w:sz="4" w:space="0" w:color="auto"/>
              <w:bottom w:val="single" w:sz="4" w:space="0" w:color="auto"/>
              <w:right w:val="single" w:sz="4" w:space="0" w:color="auto"/>
            </w:tcBorders>
          </w:tcPr>
          <w:p w14:paraId="222C34EF" w14:textId="77777777" w:rsidR="00C278CA" w:rsidRPr="006F32D5" w:rsidRDefault="00C278CA" w:rsidP="00804FA9">
            <w:pPr>
              <w:pStyle w:val="ConsPlusNormal"/>
              <w:rPr>
                <w:rFonts w:ascii="Times New Roman" w:hAnsi="Times New Roman" w:cs="Times New Roman"/>
                <w:sz w:val="20"/>
              </w:rPr>
            </w:pPr>
          </w:p>
        </w:tc>
        <w:tc>
          <w:tcPr>
            <w:tcW w:w="2051" w:type="dxa"/>
            <w:gridSpan w:val="3"/>
            <w:vMerge w:val="restart"/>
            <w:tcBorders>
              <w:top w:val="nil"/>
              <w:left w:val="single" w:sz="4" w:space="0" w:color="auto"/>
              <w:bottom w:val="nil"/>
            </w:tcBorders>
          </w:tcPr>
          <w:p w14:paraId="14F780A8" w14:textId="77777777" w:rsidR="00C278CA" w:rsidRPr="006F32D5" w:rsidRDefault="00C278CA" w:rsidP="00804FA9">
            <w:pPr>
              <w:pStyle w:val="ConsPlusNormal"/>
              <w:rPr>
                <w:rFonts w:ascii="Times New Roman" w:hAnsi="Times New Roman" w:cs="Times New Roman"/>
                <w:sz w:val="20"/>
              </w:rPr>
            </w:pPr>
            <w:r w:rsidRPr="006F32D5">
              <w:rPr>
                <w:rFonts w:ascii="Times New Roman" w:hAnsi="Times New Roman" w:cs="Times New Roman"/>
                <w:sz w:val="20"/>
              </w:rPr>
              <w:t>частично со</w:t>
            </w:r>
            <w:r w:rsidR="00E93E23" w:rsidRPr="006F32D5">
              <w:rPr>
                <w:rFonts w:ascii="Times New Roman" w:hAnsi="Times New Roman" w:cs="Times New Roman"/>
                <w:sz w:val="20"/>
              </w:rPr>
              <w:t>б</w:t>
            </w:r>
            <w:r w:rsidRPr="006F32D5">
              <w:rPr>
                <w:rFonts w:ascii="Times New Roman" w:hAnsi="Times New Roman" w:cs="Times New Roman"/>
                <w:sz w:val="20"/>
              </w:rPr>
              <w:t>людается</w:t>
            </w:r>
          </w:p>
        </w:tc>
        <w:tc>
          <w:tcPr>
            <w:tcW w:w="5102" w:type="dxa"/>
            <w:vMerge w:val="restart"/>
            <w:tcBorders>
              <w:top w:val="nil"/>
              <w:bottom w:val="nil"/>
            </w:tcBorders>
          </w:tcPr>
          <w:p w14:paraId="760F599C" w14:textId="77777777" w:rsidR="00C278CA" w:rsidRPr="006F32D5" w:rsidRDefault="00C278CA" w:rsidP="00804FA9">
            <w:pPr>
              <w:pStyle w:val="ConsPlusNormal"/>
              <w:rPr>
                <w:rFonts w:ascii="Times New Roman" w:hAnsi="Times New Roman" w:cs="Times New Roman"/>
                <w:sz w:val="20"/>
              </w:rPr>
            </w:pPr>
          </w:p>
        </w:tc>
      </w:tr>
      <w:tr w:rsidR="006F32D5" w:rsidRPr="006F32D5" w14:paraId="21258257" w14:textId="77777777" w:rsidTr="00F420E6">
        <w:tblPrEx>
          <w:tblBorders>
            <w:insideH w:val="none" w:sz="0" w:space="0" w:color="auto"/>
          </w:tblBorders>
        </w:tblPrEx>
        <w:trPr>
          <w:trHeight w:val="230"/>
        </w:trPr>
        <w:tc>
          <w:tcPr>
            <w:tcW w:w="853" w:type="dxa"/>
            <w:vMerge/>
            <w:tcBorders>
              <w:top w:val="single" w:sz="4" w:space="0" w:color="auto"/>
              <w:bottom w:val="single" w:sz="4" w:space="0" w:color="auto"/>
            </w:tcBorders>
          </w:tcPr>
          <w:p w14:paraId="4BD73F27" w14:textId="77777777" w:rsidR="00C278CA" w:rsidRPr="006F32D5" w:rsidRDefault="00C278CA" w:rsidP="00804FA9">
            <w:pPr>
              <w:rPr>
                <w:sz w:val="20"/>
                <w:szCs w:val="20"/>
              </w:rPr>
            </w:pPr>
          </w:p>
        </w:tc>
        <w:tc>
          <w:tcPr>
            <w:tcW w:w="2835" w:type="dxa"/>
            <w:vMerge/>
            <w:tcBorders>
              <w:top w:val="single" w:sz="4" w:space="0" w:color="auto"/>
              <w:bottom w:val="single" w:sz="4" w:space="0" w:color="auto"/>
            </w:tcBorders>
          </w:tcPr>
          <w:p w14:paraId="1B9E9B3B" w14:textId="77777777" w:rsidR="00C278CA" w:rsidRPr="006F32D5" w:rsidRDefault="00C278CA" w:rsidP="00804FA9">
            <w:pPr>
              <w:rPr>
                <w:sz w:val="20"/>
                <w:szCs w:val="20"/>
              </w:rPr>
            </w:pPr>
          </w:p>
        </w:tc>
        <w:tc>
          <w:tcPr>
            <w:tcW w:w="3968" w:type="dxa"/>
            <w:vMerge w:val="restart"/>
            <w:tcBorders>
              <w:top w:val="nil"/>
              <w:bottom w:val="single" w:sz="4" w:space="0" w:color="auto"/>
            </w:tcBorders>
          </w:tcPr>
          <w:p w14:paraId="2EB5D4AA" w14:textId="77777777" w:rsidR="00C278CA" w:rsidRPr="006F32D5" w:rsidRDefault="00C278CA" w:rsidP="00804FA9">
            <w:pPr>
              <w:pStyle w:val="ConsPlusNormal"/>
              <w:jc w:val="both"/>
              <w:rPr>
                <w:rFonts w:ascii="Times New Roman" w:hAnsi="Times New Roman" w:cs="Times New Roman"/>
                <w:sz w:val="20"/>
              </w:rPr>
            </w:pPr>
            <w:r w:rsidRPr="006F32D5">
              <w:rPr>
                <w:rFonts w:ascii="Times New Roman" w:hAnsi="Times New Roman" w:cs="Times New Roman"/>
                <w:sz w:val="20"/>
              </w:rPr>
              <w:t>2. Годовой отчет общества содержит информацию об экологических и социальных аспектах деятельности общества.</w:t>
            </w:r>
          </w:p>
        </w:tc>
        <w:tc>
          <w:tcPr>
            <w:tcW w:w="343" w:type="dxa"/>
            <w:vMerge/>
            <w:tcBorders>
              <w:top w:val="nil"/>
              <w:bottom w:val="nil"/>
              <w:right w:val="nil"/>
            </w:tcBorders>
          </w:tcPr>
          <w:p w14:paraId="10AC5A5F" w14:textId="77777777" w:rsidR="00C278CA" w:rsidRPr="006F32D5" w:rsidRDefault="00C278CA" w:rsidP="00804FA9">
            <w:pPr>
              <w:rPr>
                <w:sz w:val="20"/>
                <w:szCs w:val="20"/>
              </w:rPr>
            </w:pPr>
          </w:p>
        </w:tc>
        <w:tc>
          <w:tcPr>
            <w:tcW w:w="361" w:type="dxa"/>
            <w:tcBorders>
              <w:left w:val="nil"/>
              <w:bottom w:val="nil"/>
              <w:right w:val="nil"/>
            </w:tcBorders>
          </w:tcPr>
          <w:p w14:paraId="3F13B578" w14:textId="77777777" w:rsidR="00C278CA" w:rsidRPr="006F32D5" w:rsidRDefault="00C278CA" w:rsidP="00804FA9">
            <w:pPr>
              <w:rPr>
                <w:sz w:val="20"/>
                <w:szCs w:val="20"/>
              </w:rPr>
            </w:pPr>
          </w:p>
        </w:tc>
        <w:tc>
          <w:tcPr>
            <w:tcW w:w="2051" w:type="dxa"/>
            <w:gridSpan w:val="3"/>
            <w:vMerge/>
            <w:tcBorders>
              <w:top w:val="nil"/>
              <w:left w:val="nil"/>
              <w:bottom w:val="nil"/>
            </w:tcBorders>
          </w:tcPr>
          <w:p w14:paraId="722596F4" w14:textId="77777777" w:rsidR="00C278CA" w:rsidRPr="006F32D5" w:rsidRDefault="00C278CA" w:rsidP="00804FA9">
            <w:pPr>
              <w:rPr>
                <w:sz w:val="20"/>
                <w:szCs w:val="20"/>
              </w:rPr>
            </w:pPr>
          </w:p>
        </w:tc>
        <w:tc>
          <w:tcPr>
            <w:tcW w:w="5102" w:type="dxa"/>
            <w:vMerge/>
            <w:tcBorders>
              <w:top w:val="nil"/>
              <w:bottom w:val="nil"/>
            </w:tcBorders>
          </w:tcPr>
          <w:p w14:paraId="271D1118" w14:textId="77777777" w:rsidR="00C278CA" w:rsidRPr="006F32D5" w:rsidRDefault="00C278CA" w:rsidP="00804FA9">
            <w:pPr>
              <w:rPr>
                <w:sz w:val="20"/>
                <w:szCs w:val="20"/>
              </w:rPr>
            </w:pPr>
          </w:p>
        </w:tc>
      </w:tr>
      <w:tr w:rsidR="006F32D5" w:rsidRPr="006F32D5" w14:paraId="2E5EE4C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705F50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A9715CA" w14:textId="77777777" w:rsidR="00AD17C8" w:rsidRPr="006F32D5" w:rsidRDefault="00AD17C8" w:rsidP="00804FA9">
            <w:pPr>
              <w:rPr>
                <w:sz w:val="20"/>
                <w:szCs w:val="20"/>
              </w:rPr>
            </w:pPr>
          </w:p>
        </w:tc>
        <w:tc>
          <w:tcPr>
            <w:tcW w:w="3968" w:type="dxa"/>
            <w:vMerge/>
            <w:tcBorders>
              <w:top w:val="nil"/>
              <w:bottom w:val="single" w:sz="4" w:space="0" w:color="auto"/>
            </w:tcBorders>
          </w:tcPr>
          <w:p w14:paraId="112BE251" w14:textId="77777777" w:rsidR="00AD17C8" w:rsidRPr="006F32D5" w:rsidRDefault="00AD17C8" w:rsidP="00804FA9">
            <w:pPr>
              <w:rPr>
                <w:sz w:val="20"/>
                <w:szCs w:val="20"/>
              </w:rPr>
            </w:pPr>
          </w:p>
        </w:tc>
        <w:tc>
          <w:tcPr>
            <w:tcW w:w="2755" w:type="dxa"/>
            <w:gridSpan w:val="5"/>
            <w:tcBorders>
              <w:top w:val="nil"/>
              <w:bottom w:val="nil"/>
            </w:tcBorders>
          </w:tcPr>
          <w:p w14:paraId="5B9601A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24CB829F" w14:textId="77777777" w:rsidR="00AD17C8" w:rsidRPr="006F32D5" w:rsidRDefault="00AD17C8" w:rsidP="00804FA9">
            <w:pPr>
              <w:pStyle w:val="ConsPlusNormal"/>
              <w:rPr>
                <w:rFonts w:ascii="Times New Roman" w:hAnsi="Times New Roman" w:cs="Times New Roman"/>
                <w:sz w:val="20"/>
              </w:rPr>
            </w:pPr>
          </w:p>
        </w:tc>
      </w:tr>
      <w:tr w:rsidR="006F32D5" w:rsidRPr="006F32D5" w14:paraId="15324BE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7A958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EC75EF1" w14:textId="77777777" w:rsidR="00AD17C8" w:rsidRPr="006F32D5" w:rsidRDefault="00AD17C8" w:rsidP="00804FA9">
            <w:pPr>
              <w:rPr>
                <w:sz w:val="20"/>
                <w:szCs w:val="20"/>
              </w:rPr>
            </w:pPr>
          </w:p>
        </w:tc>
        <w:tc>
          <w:tcPr>
            <w:tcW w:w="3968" w:type="dxa"/>
            <w:vMerge/>
            <w:tcBorders>
              <w:top w:val="nil"/>
              <w:bottom w:val="single" w:sz="4" w:space="0" w:color="auto"/>
            </w:tcBorders>
          </w:tcPr>
          <w:p w14:paraId="019229E8" w14:textId="77777777" w:rsidR="00AD17C8" w:rsidRPr="006F32D5" w:rsidRDefault="00AD17C8" w:rsidP="00804FA9">
            <w:pPr>
              <w:rPr>
                <w:sz w:val="20"/>
                <w:szCs w:val="20"/>
              </w:rPr>
            </w:pPr>
          </w:p>
        </w:tc>
        <w:tc>
          <w:tcPr>
            <w:tcW w:w="2755" w:type="dxa"/>
            <w:gridSpan w:val="5"/>
            <w:tcBorders>
              <w:top w:val="nil"/>
              <w:bottom w:val="nil"/>
            </w:tcBorders>
          </w:tcPr>
          <w:p w14:paraId="5F5E616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2CB8822" w14:textId="77777777" w:rsidR="00AD17C8" w:rsidRPr="006F32D5" w:rsidRDefault="00AD17C8" w:rsidP="00804FA9">
            <w:pPr>
              <w:pStyle w:val="ConsPlusNormal"/>
              <w:rPr>
                <w:rFonts w:ascii="Times New Roman" w:hAnsi="Times New Roman" w:cs="Times New Roman"/>
                <w:sz w:val="20"/>
              </w:rPr>
            </w:pPr>
          </w:p>
        </w:tc>
      </w:tr>
      <w:tr w:rsidR="006F32D5" w:rsidRPr="006F32D5" w14:paraId="5B8861D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595D42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FF9893B" w14:textId="77777777" w:rsidR="00AD17C8" w:rsidRPr="006F32D5" w:rsidRDefault="00AD17C8" w:rsidP="00804FA9">
            <w:pPr>
              <w:rPr>
                <w:sz w:val="20"/>
                <w:szCs w:val="20"/>
              </w:rPr>
            </w:pPr>
          </w:p>
        </w:tc>
        <w:tc>
          <w:tcPr>
            <w:tcW w:w="3968" w:type="dxa"/>
            <w:vMerge/>
            <w:tcBorders>
              <w:top w:val="nil"/>
              <w:bottom w:val="single" w:sz="4" w:space="0" w:color="auto"/>
            </w:tcBorders>
          </w:tcPr>
          <w:p w14:paraId="43126FD4" w14:textId="77777777" w:rsidR="00AD17C8" w:rsidRPr="006F32D5" w:rsidRDefault="00AD17C8" w:rsidP="00804FA9">
            <w:pPr>
              <w:rPr>
                <w:sz w:val="20"/>
                <w:szCs w:val="20"/>
              </w:rPr>
            </w:pPr>
          </w:p>
        </w:tc>
        <w:tc>
          <w:tcPr>
            <w:tcW w:w="343" w:type="dxa"/>
            <w:tcBorders>
              <w:top w:val="nil"/>
              <w:bottom w:val="nil"/>
            </w:tcBorders>
          </w:tcPr>
          <w:p w14:paraId="3558F83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137853D"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9FF498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11B4AE1E" w14:textId="77777777" w:rsidR="00AD17C8" w:rsidRPr="006F32D5" w:rsidRDefault="00AD17C8" w:rsidP="00804FA9">
            <w:pPr>
              <w:pStyle w:val="ConsPlusNormal"/>
              <w:rPr>
                <w:rFonts w:ascii="Times New Roman" w:hAnsi="Times New Roman" w:cs="Times New Roman"/>
                <w:sz w:val="20"/>
              </w:rPr>
            </w:pPr>
          </w:p>
        </w:tc>
      </w:tr>
      <w:tr w:rsidR="006F32D5" w:rsidRPr="006F32D5" w14:paraId="56C5EC2F" w14:textId="77777777" w:rsidTr="00F420E6">
        <w:tc>
          <w:tcPr>
            <w:tcW w:w="853" w:type="dxa"/>
            <w:vMerge/>
            <w:tcBorders>
              <w:top w:val="single" w:sz="4" w:space="0" w:color="auto"/>
              <w:bottom w:val="single" w:sz="4" w:space="0" w:color="auto"/>
            </w:tcBorders>
          </w:tcPr>
          <w:p w14:paraId="1A1EE7CD"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EAF63C3" w14:textId="77777777" w:rsidR="00AD17C8" w:rsidRPr="006F32D5" w:rsidRDefault="00AD17C8" w:rsidP="00804FA9">
            <w:pPr>
              <w:rPr>
                <w:sz w:val="20"/>
                <w:szCs w:val="20"/>
              </w:rPr>
            </w:pPr>
          </w:p>
        </w:tc>
        <w:tc>
          <w:tcPr>
            <w:tcW w:w="3968" w:type="dxa"/>
            <w:vMerge/>
            <w:tcBorders>
              <w:top w:val="nil"/>
              <w:bottom w:val="single" w:sz="4" w:space="0" w:color="auto"/>
            </w:tcBorders>
          </w:tcPr>
          <w:p w14:paraId="199303D6"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3806F3F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7DCA5904" w14:textId="77777777" w:rsidR="00AD17C8" w:rsidRPr="006F32D5" w:rsidRDefault="00AD17C8" w:rsidP="00804FA9">
            <w:pPr>
              <w:pStyle w:val="ConsPlusNormal"/>
              <w:rPr>
                <w:rFonts w:ascii="Times New Roman" w:hAnsi="Times New Roman" w:cs="Times New Roman"/>
                <w:sz w:val="20"/>
              </w:rPr>
            </w:pPr>
          </w:p>
        </w:tc>
      </w:tr>
      <w:tr w:rsidR="006F32D5" w:rsidRPr="006F32D5" w14:paraId="2EACA1FA" w14:textId="77777777" w:rsidTr="00F420E6">
        <w:tc>
          <w:tcPr>
            <w:tcW w:w="853" w:type="dxa"/>
            <w:tcBorders>
              <w:top w:val="single" w:sz="4" w:space="0" w:color="auto"/>
              <w:bottom w:val="single" w:sz="4" w:space="0" w:color="auto"/>
            </w:tcBorders>
          </w:tcPr>
          <w:p w14:paraId="0202992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6.3</w:t>
            </w:r>
          </w:p>
        </w:tc>
        <w:tc>
          <w:tcPr>
            <w:tcW w:w="14660" w:type="dxa"/>
            <w:gridSpan w:val="8"/>
            <w:tcBorders>
              <w:top w:val="single" w:sz="4" w:space="0" w:color="auto"/>
              <w:bottom w:val="single" w:sz="4" w:space="0" w:color="auto"/>
            </w:tcBorders>
          </w:tcPr>
          <w:p w14:paraId="38B9102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6F32D5" w:rsidRPr="006F32D5" w14:paraId="1DB648E5" w14:textId="77777777" w:rsidTr="00F420E6">
        <w:tc>
          <w:tcPr>
            <w:tcW w:w="853" w:type="dxa"/>
            <w:vMerge w:val="restart"/>
            <w:tcBorders>
              <w:top w:val="single" w:sz="4" w:space="0" w:color="auto"/>
              <w:bottom w:val="single" w:sz="4" w:space="0" w:color="auto"/>
            </w:tcBorders>
          </w:tcPr>
          <w:p w14:paraId="2FCEB21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6.3.1</w:t>
            </w:r>
          </w:p>
        </w:tc>
        <w:tc>
          <w:tcPr>
            <w:tcW w:w="2835" w:type="dxa"/>
            <w:vMerge w:val="restart"/>
            <w:tcBorders>
              <w:top w:val="single" w:sz="4" w:space="0" w:color="auto"/>
              <w:bottom w:val="single" w:sz="4" w:space="0" w:color="auto"/>
            </w:tcBorders>
          </w:tcPr>
          <w:p w14:paraId="2792CDA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Предоставление обществом информации и документов по запросам акционеров осуществляется в соответствии </w:t>
            </w:r>
            <w:r w:rsidRPr="006F32D5">
              <w:rPr>
                <w:rFonts w:ascii="Times New Roman" w:hAnsi="Times New Roman" w:cs="Times New Roman"/>
                <w:sz w:val="20"/>
              </w:rPr>
              <w:lastRenderedPageBreak/>
              <w:t>с принципами равнодоступности и необременительности.</w:t>
            </w:r>
          </w:p>
        </w:tc>
        <w:tc>
          <w:tcPr>
            <w:tcW w:w="3968" w:type="dxa"/>
            <w:vMerge w:val="restart"/>
            <w:tcBorders>
              <w:top w:val="single" w:sz="4" w:space="0" w:color="auto"/>
              <w:bottom w:val="single" w:sz="4" w:space="0" w:color="auto"/>
            </w:tcBorders>
          </w:tcPr>
          <w:p w14:paraId="45E893C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lastRenderedPageBreak/>
              <w:t xml:space="preserve">1. Информационная политика общества определяет необременительный порядок предоставления акционерам доступа к информации, в том числе информации о </w:t>
            </w:r>
            <w:r w:rsidRPr="006F32D5">
              <w:rPr>
                <w:rFonts w:ascii="Times New Roman" w:hAnsi="Times New Roman" w:cs="Times New Roman"/>
                <w:sz w:val="20"/>
              </w:rPr>
              <w:lastRenderedPageBreak/>
              <w:t>подконтрольных обществу юридических лицах, по запросу акционеров.</w:t>
            </w:r>
          </w:p>
        </w:tc>
        <w:tc>
          <w:tcPr>
            <w:tcW w:w="2755" w:type="dxa"/>
            <w:gridSpan w:val="5"/>
            <w:tcBorders>
              <w:top w:val="single" w:sz="4" w:space="0" w:color="auto"/>
              <w:bottom w:val="nil"/>
            </w:tcBorders>
          </w:tcPr>
          <w:p w14:paraId="067AFD49"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37539CE2" w14:textId="77777777" w:rsidR="00AD17C8" w:rsidRPr="006F32D5" w:rsidRDefault="00AD17C8" w:rsidP="00804FA9">
            <w:pPr>
              <w:pStyle w:val="ConsPlusNormal"/>
              <w:rPr>
                <w:rFonts w:ascii="Times New Roman" w:hAnsi="Times New Roman" w:cs="Times New Roman"/>
                <w:sz w:val="20"/>
              </w:rPr>
            </w:pPr>
          </w:p>
        </w:tc>
      </w:tr>
      <w:tr w:rsidR="006F32D5" w:rsidRPr="006F32D5" w14:paraId="09BAF446"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51734E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6559F92"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DD75E1B" w14:textId="77777777" w:rsidR="00AD17C8" w:rsidRPr="006F32D5" w:rsidRDefault="00AD17C8" w:rsidP="00804FA9">
            <w:pPr>
              <w:rPr>
                <w:sz w:val="20"/>
                <w:szCs w:val="20"/>
              </w:rPr>
            </w:pPr>
          </w:p>
        </w:tc>
        <w:tc>
          <w:tcPr>
            <w:tcW w:w="343" w:type="dxa"/>
            <w:tcBorders>
              <w:top w:val="nil"/>
              <w:bottom w:val="nil"/>
            </w:tcBorders>
          </w:tcPr>
          <w:p w14:paraId="7A42293E"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7351E0B" w14:textId="77777777" w:rsidR="00AD17C8" w:rsidRPr="006F32D5" w:rsidRDefault="00E93E23"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BCE62D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7B29997" w14:textId="77777777" w:rsidR="00AD17C8" w:rsidRPr="006F32D5" w:rsidRDefault="00AD17C8" w:rsidP="00804FA9">
            <w:pPr>
              <w:pStyle w:val="ConsPlusNormal"/>
              <w:rPr>
                <w:rFonts w:ascii="Times New Roman" w:hAnsi="Times New Roman" w:cs="Times New Roman"/>
                <w:sz w:val="20"/>
              </w:rPr>
            </w:pPr>
          </w:p>
        </w:tc>
      </w:tr>
      <w:tr w:rsidR="006F32D5" w:rsidRPr="006F32D5" w14:paraId="23A7781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439E0A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B6CE5A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BB2EFDD" w14:textId="77777777" w:rsidR="00AD17C8" w:rsidRPr="006F32D5" w:rsidRDefault="00AD17C8" w:rsidP="00804FA9">
            <w:pPr>
              <w:rPr>
                <w:sz w:val="20"/>
                <w:szCs w:val="20"/>
              </w:rPr>
            </w:pPr>
          </w:p>
        </w:tc>
        <w:tc>
          <w:tcPr>
            <w:tcW w:w="2755" w:type="dxa"/>
            <w:gridSpan w:val="5"/>
            <w:tcBorders>
              <w:top w:val="nil"/>
              <w:bottom w:val="nil"/>
            </w:tcBorders>
          </w:tcPr>
          <w:p w14:paraId="5AA8D3F7"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9D88D0A" w14:textId="77777777" w:rsidR="00AD17C8" w:rsidRPr="006F32D5" w:rsidRDefault="00AD17C8" w:rsidP="00804FA9">
            <w:pPr>
              <w:pStyle w:val="ConsPlusNormal"/>
              <w:rPr>
                <w:rFonts w:ascii="Times New Roman" w:hAnsi="Times New Roman" w:cs="Times New Roman"/>
                <w:sz w:val="20"/>
              </w:rPr>
            </w:pPr>
          </w:p>
        </w:tc>
      </w:tr>
      <w:tr w:rsidR="006F32D5" w:rsidRPr="006F32D5" w14:paraId="2DE5D57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AB72B2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FFF495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FAE5897" w14:textId="77777777" w:rsidR="00AD17C8" w:rsidRPr="006F32D5" w:rsidRDefault="00AD17C8" w:rsidP="00804FA9">
            <w:pPr>
              <w:rPr>
                <w:sz w:val="20"/>
                <w:szCs w:val="20"/>
              </w:rPr>
            </w:pPr>
          </w:p>
        </w:tc>
        <w:tc>
          <w:tcPr>
            <w:tcW w:w="343" w:type="dxa"/>
            <w:tcBorders>
              <w:top w:val="nil"/>
              <w:bottom w:val="nil"/>
            </w:tcBorders>
          </w:tcPr>
          <w:p w14:paraId="6E897098"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9B16BF5"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6876FD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64DA8323" w14:textId="77777777" w:rsidR="00AD17C8" w:rsidRPr="006F32D5" w:rsidRDefault="00AD17C8" w:rsidP="00804FA9">
            <w:pPr>
              <w:pStyle w:val="ConsPlusNormal"/>
              <w:rPr>
                <w:rFonts w:ascii="Times New Roman" w:hAnsi="Times New Roman" w:cs="Times New Roman"/>
                <w:sz w:val="20"/>
              </w:rPr>
            </w:pPr>
          </w:p>
        </w:tc>
      </w:tr>
      <w:tr w:rsidR="006F32D5" w:rsidRPr="006F32D5" w14:paraId="69AE5B4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53B2AD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9E6860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BB11FFA" w14:textId="77777777" w:rsidR="00AD17C8" w:rsidRPr="006F32D5" w:rsidRDefault="00AD17C8" w:rsidP="00804FA9">
            <w:pPr>
              <w:rPr>
                <w:sz w:val="20"/>
                <w:szCs w:val="20"/>
              </w:rPr>
            </w:pPr>
          </w:p>
        </w:tc>
        <w:tc>
          <w:tcPr>
            <w:tcW w:w="2755" w:type="dxa"/>
            <w:gridSpan w:val="5"/>
            <w:tcBorders>
              <w:top w:val="nil"/>
              <w:bottom w:val="nil"/>
            </w:tcBorders>
          </w:tcPr>
          <w:p w14:paraId="2524745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02900221" w14:textId="77777777" w:rsidR="00AD17C8" w:rsidRPr="006F32D5" w:rsidRDefault="00AD17C8" w:rsidP="00804FA9">
            <w:pPr>
              <w:pStyle w:val="ConsPlusNormal"/>
              <w:rPr>
                <w:rFonts w:ascii="Times New Roman" w:hAnsi="Times New Roman" w:cs="Times New Roman"/>
                <w:sz w:val="20"/>
              </w:rPr>
            </w:pPr>
          </w:p>
        </w:tc>
      </w:tr>
      <w:tr w:rsidR="006F32D5" w:rsidRPr="006F32D5" w14:paraId="0CDCB26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0F0312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9A496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EFFFDDE" w14:textId="77777777" w:rsidR="00AD17C8" w:rsidRPr="006F32D5" w:rsidRDefault="00AD17C8" w:rsidP="00804FA9">
            <w:pPr>
              <w:rPr>
                <w:sz w:val="20"/>
                <w:szCs w:val="20"/>
              </w:rPr>
            </w:pPr>
          </w:p>
        </w:tc>
        <w:tc>
          <w:tcPr>
            <w:tcW w:w="2755" w:type="dxa"/>
            <w:gridSpan w:val="5"/>
            <w:tcBorders>
              <w:top w:val="nil"/>
              <w:bottom w:val="nil"/>
            </w:tcBorders>
          </w:tcPr>
          <w:p w14:paraId="2DBAFFB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9F02587" w14:textId="77777777" w:rsidR="00AD17C8" w:rsidRPr="006F32D5" w:rsidRDefault="00AD17C8" w:rsidP="00804FA9">
            <w:pPr>
              <w:pStyle w:val="ConsPlusNormal"/>
              <w:rPr>
                <w:rFonts w:ascii="Times New Roman" w:hAnsi="Times New Roman" w:cs="Times New Roman"/>
                <w:sz w:val="20"/>
              </w:rPr>
            </w:pPr>
          </w:p>
        </w:tc>
      </w:tr>
      <w:tr w:rsidR="006F32D5" w:rsidRPr="006F32D5" w14:paraId="58815FC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B4740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D4183E"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5B2EB59" w14:textId="77777777" w:rsidR="00AD17C8" w:rsidRPr="006F32D5" w:rsidRDefault="00AD17C8" w:rsidP="00804FA9">
            <w:pPr>
              <w:rPr>
                <w:sz w:val="20"/>
                <w:szCs w:val="20"/>
              </w:rPr>
            </w:pPr>
          </w:p>
        </w:tc>
        <w:tc>
          <w:tcPr>
            <w:tcW w:w="343" w:type="dxa"/>
            <w:tcBorders>
              <w:top w:val="nil"/>
              <w:bottom w:val="nil"/>
            </w:tcBorders>
          </w:tcPr>
          <w:p w14:paraId="1BFB93A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D5CD4E6"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D6043D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11833A0" w14:textId="77777777" w:rsidR="00AD17C8" w:rsidRPr="006F32D5" w:rsidRDefault="00AD17C8" w:rsidP="00804FA9">
            <w:pPr>
              <w:pStyle w:val="ConsPlusNormal"/>
              <w:rPr>
                <w:rFonts w:ascii="Times New Roman" w:hAnsi="Times New Roman" w:cs="Times New Roman"/>
                <w:sz w:val="20"/>
              </w:rPr>
            </w:pPr>
          </w:p>
        </w:tc>
      </w:tr>
      <w:tr w:rsidR="006F32D5" w:rsidRPr="006F32D5" w14:paraId="492CFFF5" w14:textId="77777777" w:rsidTr="00F420E6">
        <w:tc>
          <w:tcPr>
            <w:tcW w:w="853" w:type="dxa"/>
            <w:vMerge/>
            <w:tcBorders>
              <w:top w:val="single" w:sz="4" w:space="0" w:color="auto"/>
              <w:bottom w:val="single" w:sz="4" w:space="0" w:color="auto"/>
            </w:tcBorders>
          </w:tcPr>
          <w:p w14:paraId="76437F1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670CCD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06E077B"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1821AAD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5EA3B393" w14:textId="77777777" w:rsidR="00AD17C8" w:rsidRPr="006F32D5" w:rsidRDefault="00AD17C8" w:rsidP="00804FA9">
            <w:pPr>
              <w:pStyle w:val="ConsPlusNormal"/>
              <w:rPr>
                <w:rFonts w:ascii="Times New Roman" w:hAnsi="Times New Roman" w:cs="Times New Roman"/>
                <w:sz w:val="20"/>
              </w:rPr>
            </w:pPr>
          </w:p>
        </w:tc>
      </w:tr>
      <w:tr w:rsidR="006F32D5" w:rsidRPr="006F32D5" w14:paraId="651285BB" w14:textId="77777777" w:rsidTr="00F420E6">
        <w:tc>
          <w:tcPr>
            <w:tcW w:w="853" w:type="dxa"/>
            <w:vMerge w:val="restart"/>
            <w:tcBorders>
              <w:top w:val="single" w:sz="4" w:space="0" w:color="auto"/>
              <w:bottom w:val="single" w:sz="4" w:space="0" w:color="auto"/>
            </w:tcBorders>
          </w:tcPr>
          <w:p w14:paraId="5E642B3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6.3.2</w:t>
            </w:r>
          </w:p>
        </w:tc>
        <w:tc>
          <w:tcPr>
            <w:tcW w:w="2835" w:type="dxa"/>
            <w:vMerge w:val="restart"/>
            <w:tcBorders>
              <w:top w:val="single" w:sz="4" w:space="0" w:color="auto"/>
              <w:bottom w:val="single" w:sz="4" w:space="0" w:color="auto"/>
            </w:tcBorders>
          </w:tcPr>
          <w:p w14:paraId="43DB260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w:t>
            </w:r>
          </w:p>
        </w:tc>
        <w:tc>
          <w:tcPr>
            <w:tcW w:w="3968" w:type="dxa"/>
            <w:vMerge w:val="restart"/>
            <w:tcBorders>
              <w:top w:val="single" w:sz="4" w:space="0" w:color="auto"/>
              <w:bottom w:val="nil"/>
            </w:tcBorders>
          </w:tcPr>
          <w:p w14:paraId="494E280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p>
        </w:tc>
        <w:tc>
          <w:tcPr>
            <w:tcW w:w="2755" w:type="dxa"/>
            <w:gridSpan w:val="5"/>
            <w:tcBorders>
              <w:top w:val="single" w:sz="4" w:space="0" w:color="auto"/>
              <w:bottom w:val="nil"/>
            </w:tcBorders>
          </w:tcPr>
          <w:p w14:paraId="5662F780"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DBDCA9C" w14:textId="77777777" w:rsidR="00AD17C8" w:rsidRPr="006F32D5" w:rsidRDefault="00AD17C8" w:rsidP="00804FA9">
            <w:pPr>
              <w:pStyle w:val="ConsPlusNormal"/>
              <w:rPr>
                <w:rFonts w:ascii="Times New Roman" w:hAnsi="Times New Roman" w:cs="Times New Roman"/>
                <w:sz w:val="20"/>
              </w:rPr>
            </w:pPr>
          </w:p>
        </w:tc>
      </w:tr>
      <w:tr w:rsidR="006F32D5" w:rsidRPr="006F32D5" w14:paraId="4700B83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2A1469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01D67F8" w14:textId="77777777" w:rsidR="00AD17C8" w:rsidRPr="006F32D5" w:rsidRDefault="00AD17C8" w:rsidP="00804FA9">
            <w:pPr>
              <w:rPr>
                <w:sz w:val="20"/>
                <w:szCs w:val="20"/>
              </w:rPr>
            </w:pPr>
          </w:p>
        </w:tc>
        <w:tc>
          <w:tcPr>
            <w:tcW w:w="3968" w:type="dxa"/>
            <w:vMerge/>
            <w:tcBorders>
              <w:top w:val="single" w:sz="4" w:space="0" w:color="auto"/>
              <w:bottom w:val="nil"/>
            </w:tcBorders>
          </w:tcPr>
          <w:p w14:paraId="132A6485" w14:textId="77777777" w:rsidR="00AD17C8" w:rsidRPr="006F32D5" w:rsidRDefault="00AD17C8" w:rsidP="00804FA9">
            <w:pPr>
              <w:rPr>
                <w:sz w:val="20"/>
                <w:szCs w:val="20"/>
              </w:rPr>
            </w:pPr>
          </w:p>
        </w:tc>
        <w:tc>
          <w:tcPr>
            <w:tcW w:w="343" w:type="dxa"/>
            <w:tcBorders>
              <w:top w:val="nil"/>
              <w:bottom w:val="nil"/>
            </w:tcBorders>
          </w:tcPr>
          <w:p w14:paraId="5C5F0A7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5219AB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539921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CA61886" w14:textId="77777777" w:rsidR="001A24D7" w:rsidRPr="006F32D5" w:rsidRDefault="001A24D7" w:rsidP="001A24D7">
            <w:pPr>
              <w:pStyle w:val="ConsPlusNormal"/>
              <w:rPr>
                <w:rFonts w:ascii="Times New Roman" w:hAnsi="Times New Roman" w:cs="Times New Roman"/>
                <w:sz w:val="20"/>
              </w:rPr>
            </w:pPr>
            <w:r w:rsidRPr="006F32D5">
              <w:rPr>
                <w:rFonts w:ascii="Times New Roman" w:hAnsi="Times New Roman" w:cs="Times New Roman"/>
                <w:sz w:val="20"/>
              </w:rPr>
              <w:t xml:space="preserve">В течение отчетного периода, общество не отказывало в удовлетворении запросов акционеров о предоставлении информации. </w:t>
            </w:r>
          </w:p>
          <w:p w14:paraId="0B07D846" w14:textId="2127BE18" w:rsidR="00AD17C8" w:rsidRPr="006F32D5" w:rsidRDefault="00081FD5" w:rsidP="00400558">
            <w:pPr>
              <w:pStyle w:val="ConsPlusNormal"/>
              <w:rPr>
                <w:rFonts w:ascii="Times New Roman" w:hAnsi="Times New Roman" w:cs="Times New Roman"/>
                <w:sz w:val="20"/>
              </w:rPr>
            </w:pPr>
            <w:r w:rsidRPr="006F32D5">
              <w:rPr>
                <w:rFonts w:ascii="Times New Roman" w:hAnsi="Times New Roman" w:cs="Times New Roman"/>
                <w:sz w:val="20"/>
              </w:rPr>
              <w:t xml:space="preserve">Положением об информационной политике Общества не определены случаи, когда акционеры предупреждаются о конфиденциальном характере информации и принимают на себя обязанность по сохранению ее </w:t>
            </w:r>
            <w:r w:rsidR="00400558" w:rsidRPr="006F32D5">
              <w:rPr>
                <w:rFonts w:ascii="Times New Roman" w:hAnsi="Times New Roman" w:cs="Times New Roman"/>
                <w:sz w:val="20"/>
              </w:rPr>
              <w:t>конфиденциальности</w:t>
            </w:r>
            <w:r w:rsidR="00D21898" w:rsidRPr="006F32D5">
              <w:rPr>
                <w:rFonts w:ascii="Times New Roman" w:hAnsi="Times New Roman" w:cs="Times New Roman"/>
                <w:sz w:val="20"/>
              </w:rPr>
              <w:t xml:space="preserve">. </w:t>
            </w:r>
            <w:r w:rsidR="00FE7984" w:rsidRPr="006F32D5">
              <w:rPr>
                <w:rFonts w:ascii="Times New Roman" w:hAnsi="Times New Roman" w:cs="Times New Roman"/>
                <w:sz w:val="20"/>
              </w:rPr>
              <w:t>О</w:t>
            </w:r>
            <w:r w:rsidRPr="006F32D5">
              <w:rPr>
                <w:rFonts w:ascii="Times New Roman" w:hAnsi="Times New Roman" w:cs="Times New Roman"/>
                <w:sz w:val="20"/>
              </w:rPr>
              <w:t>днако</w:t>
            </w:r>
            <w:proofErr w:type="gramStart"/>
            <w:r w:rsidR="006815D3" w:rsidRPr="006F32D5">
              <w:rPr>
                <w:rFonts w:ascii="Times New Roman" w:hAnsi="Times New Roman" w:cs="Times New Roman"/>
                <w:sz w:val="20"/>
              </w:rPr>
              <w:t>,</w:t>
            </w:r>
            <w:proofErr w:type="gramEnd"/>
            <w:r w:rsidRPr="006F32D5">
              <w:rPr>
                <w:rFonts w:ascii="Times New Roman" w:hAnsi="Times New Roman" w:cs="Times New Roman"/>
                <w:sz w:val="20"/>
              </w:rPr>
              <w:t xml:space="preserve"> фактически </w:t>
            </w:r>
            <w:r w:rsidR="00FE7984" w:rsidRPr="006F32D5">
              <w:rPr>
                <w:rFonts w:ascii="Times New Roman" w:hAnsi="Times New Roman" w:cs="Times New Roman"/>
                <w:sz w:val="20"/>
              </w:rPr>
              <w:t xml:space="preserve">эта процедура соблюдается </w:t>
            </w:r>
            <w:r w:rsidRPr="006F32D5">
              <w:rPr>
                <w:rFonts w:ascii="Times New Roman" w:hAnsi="Times New Roman" w:cs="Times New Roman"/>
                <w:sz w:val="20"/>
              </w:rPr>
              <w:t>в случае предоставления акционерам конфиденциальной информации или информации, составляющей коммерческую тайну</w:t>
            </w:r>
            <w:r w:rsidR="00FE7984" w:rsidRPr="006F32D5">
              <w:rPr>
                <w:rFonts w:ascii="Times New Roman" w:hAnsi="Times New Roman" w:cs="Times New Roman"/>
                <w:sz w:val="20"/>
              </w:rPr>
              <w:t>.</w:t>
            </w:r>
            <w:r w:rsidRPr="006F32D5">
              <w:rPr>
                <w:rFonts w:ascii="Times New Roman" w:hAnsi="Times New Roman" w:cs="Times New Roman"/>
                <w:sz w:val="20"/>
              </w:rPr>
              <w:t xml:space="preserve"> </w:t>
            </w:r>
          </w:p>
        </w:tc>
      </w:tr>
      <w:tr w:rsidR="006F32D5" w:rsidRPr="006F32D5" w14:paraId="2F8FB98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1A7039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F40D4B9" w14:textId="77777777" w:rsidR="00AD17C8" w:rsidRPr="006F32D5" w:rsidRDefault="00AD17C8" w:rsidP="00804FA9">
            <w:pPr>
              <w:rPr>
                <w:sz w:val="20"/>
                <w:szCs w:val="20"/>
              </w:rPr>
            </w:pPr>
          </w:p>
        </w:tc>
        <w:tc>
          <w:tcPr>
            <w:tcW w:w="3968" w:type="dxa"/>
            <w:vMerge/>
            <w:tcBorders>
              <w:top w:val="single" w:sz="4" w:space="0" w:color="auto"/>
              <w:bottom w:val="nil"/>
            </w:tcBorders>
          </w:tcPr>
          <w:p w14:paraId="752DB17E" w14:textId="77777777" w:rsidR="00AD17C8" w:rsidRPr="006F32D5" w:rsidRDefault="00AD17C8" w:rsidP="00804FA9">
            <w:pPr>
              <w:rPr>
                <w:sz w:val="20"/>
                <w:szCs w:val="20"/>
              </w:rPr>
            </w:pPr>
          </w:p>
        </w:tc>
        <w:tc>
          <w:tcPr>
            <w:tcW w:w="2755" w:type="dxa"/>
            <w:gridSpan w:val="5"/>
            <w:tcBorders>
              <w:top w:val="nil"/>
              <w:bottom w:val="nil"/>
            </w:tcBorders>
          </w:tcPr>
          <w:p w14:paraId="74FF36E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DEAB0DB" w14:textId="77777777" w:rsidR="00AD17C8" w:rsidRPr="006F32D5" w:rsidRDefault="00AD17C8" w:rsidP="00804FA9">
            <w:pPr>
              <w:pStyle w:val="ConsPlusNormal"/>
              <w:rPr>
                <w:rFonts w:ascii="Times New Roman" w:hAnsi="Times New Roman" w:cs="Times New Roman"/>
                <w:sz w:val="20"/>
              </w:rPr>
            </w:pPr>
          </w:p>
        </w:tc>
      </w:tr>
      <w:tr w:rsidR="006F32D5" w:rsidRPr="006F32D5" w14:paraId="7678B7A0"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7CCF5D0"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FF05E0"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6E914FF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w:t>
            </w:r>
          </w:p>
        </w:tc>
        <w:tc>
          <w:tcPr>
            <w:tcW w:w="343" w:type="dxa"/>
            <w:tcBorders>
              <w:top w:val="nil"/>
              <w:bottom w:val="nil"/>
            </w:tcBorders>
          </w:tcPr>
          <w:p w14:paraId="57B6B98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7F7A258" w14:textId="77777777" w:rsidR="00AD17C8" w:rsidRPr="006F32D5" w:rsidRDefault="001A24D7"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21BD5F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0EB85CC" w14:textId="77777777" w:rsidR="00AD17C8" w:rsidRPr="006F32D5" w:rsidRDefault="00AD17C8" w:rsidP="00804FA9">
            <w:pPr>
              <w:pStyle w:val="ConsPlusNormal"/>
              <w:rPr>
                <w:rFonts w:ascii="Times New Roman" w:hAnsi="Times New Roman" w:cs="Times New Roman"/>
                <w:sz w:val="20"/>
              </w:rPr>
            </w:pPr>
          </w:p>
        </w:tc>
      </w:tr>
      <w:tr w:rsidR="006F32D5" w:rsidRPr="006F32D5" w14:paraId="0941786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029712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0E5F082" w14:textId="77777777" w:rsidR="00AD17C8" w:rsidRPr="006F32D5" w:rsidRDefault="00AD17C8" w:rsidP="00804FA9">
            <w:pPr>
              <w:rPr>
                <w:sz w:val="20"/>
                <w:szCs w:val="20"/>
              </w:rPr>
            </w:pPr>
          </w:p>
        </w:tc>
        <w:tc>
          <w:tcPr>
            <w:tcW w:w="3968" w:type="dxa"/>
            <w:vMerge/>
            <w:tcBorders>
              <w:top w:val="nil"/>
              <w:bottom w:val="single" w:sz="4" w:space="0" w:color="auto"/>
            </w:tcBorders>
          </w:tcPr>
          <w:p w14:paraId="304865D2" w14:textId="77777777" w:rsidR="00AD17C8" w:rsidRPr="006F32D5" w:rsidRDefault="00AD17C8" w:rsidP="00804FA9">
            <w:pPr>
              <w:rPr>
                <w:sz w:val="20"/>
                <w:szCs w:val="20"/>
              </w:rPr>
            </w:pPr>
          </w:p>
        </w:tc>
        <w:tc>
          <w:tcPr>
            <w:tcW w:w="2755" w:type="dxa"/>
            <w:gridSpan w:val="5"/>
            <w:tcBorders>
              <w:top w:val="nil"/>
              <w:bottom w:val="nil"/>
            </w:tcBorders>
          </w:tcPr>
          <w:p w14:paraId="647704C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44FF17D1" w14:textId="77777777" w:rsidR="00AD17C8" w:rsidRPr="006F32D5" w:rsidRDefault="00AD17C8" w:rsidP="00804FA9">
            <w:pPr>
              <w:pStyle w:val="ConsPlusNormal"/>
              <w:rPr>
                <w:rFonts w:ascii="Times New Roman" w:hAnsi="Times New Roman" w:cs="Times New Roman"/>
                <w:sz w:val="20"/>
              </w:rPr>
            </w:pPr>
          </w:p>
        </w:tc>
      </w:tr>
      <w:tr w:rsidR="006F32D5" w:rsidRPr="006F32D5" w14:paraId="34FC615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FB3F7B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632A5C2" w14:textId="77777777" w:rsidR="00AD17C8" w:rsidRPr="006F32D5" w:rsidRDefault="00AD17C8" w:rsidP="00804FA9">
            <w:pPr>
              <w:rPr>
                <w:sz w:val="20"/>
                <w:szCs w:val="20"/>
              </w:rPr>
            </w:pPr>
          </w:p>
        </w:tc>
        <w:tc>
          <w:tcPr>
            <w:tcW w:w="3968" w:type="dxa"/>
            <w:vMerge/>
            <w:tcBorders>
              <w:top w:val="nil"/>
              <w:bottom w:val="single" w:sz="4" w:space="0" w:color="auto"/>
            </w:tcBorders>
          </w:tcPr>
          <w:p w14:paraId="000DD680" w14:textId="77777777" w:rsidR="00AD17C8" w:rsidRPr="006F32D5" w:rsidRDefault="00AD17C8" w:rsidP="00804FA9">
            <w:pPr>
              <w:rPr>
                <w:sz w:val="20"/>
                <w:szCs w:val="20"/>
              </w:rPr>
            </w:pPr>
          </w:p>
        </w:tc>
        <w:tc>
          <w:tcPr>
            <w:tcW w:w="2755" w:type="dxa"/>
            <w:gridSpan w:val="5"/>
            <w:tcBorders>
              <w:top w:val="nil"/>
              <w:bottom w:val="nil"/>
            </w:tcBorders>
          </w:tcPr>
          <w:p w14:paraId="2DEAA9DE"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E837A6D" w14:textId="77777777" w:rsidR="00AD17C8" w:rsidRPr="006F32D5" w:rsidRDefault="00AD17C8" w:rsidP="00804FA9">
            <w:pPr>
              <w:pStyle w:val="ConsPlusNormal"/>
              <w:rPr>
                <w:rFonts w:ascii="Times New Roman" w:hAnsi="Times New Roman" w:cs="Times New Roman"/>
                <w:sz w:val="20"/>
              </w:rPr>
            </w:pPr>
          </w:p>
        </w:tc>
      </w:tr>
      <w:tr w:rsidR="006F32D5" w:rsidRPr="006F32D5" w14:paraId="22AE7A6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1302EB6"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07CD49C" w14:textId="77777777" w:rsidR="00AD17C8" w:rsidRPr="006F32D5" w:rsidRDefault="00AD17C8" w:rsidP="00804FA9">
            <w:pPr>
              <w:rPr>
                <w:sz w:val="20"/>
                <w:szCs w:val="20"/>
              </w:rPr>
            </w:pPr>
          </w:p>
        </w:tc>
        <w:tc>
          <w:tcPr>
            <w:tcW w:w="3968" w:type="dxa"/>
            <w:vMerge/>
            <w:tcBorders>
              <w:top w:val="nil"/>
              <w:bottom w:val="single" w:sz="4" w:space="0" w:color="auto"/>
            </w:tcBorders>
          </w:tcPr>
          <w:p w14:paraId="0FF52C02" w14:textId="77777777" w:rsidR="00AD17C8" w:rsidRPr="006F32D5" w:rsidRDefault="00AD17C8" w:rsidP="00804FA9">
            <w:pPr>
              <w:rPr>
                <w:sz w:val="20"/>
                <w:szCs w:val="20"/>
              </w:rPr>
            </w:pPr>
          </w:p>
        </w:tc>
        <w:tc>
          <w:tcPr>
            <w:tcW w:w="343" w:type="dxa"/>
            <w:tcBorders>
              <w:top w:val="nil"/>
              <w:bottom w:val="nil"/>
            </w:tcBorders>
          </w:tcPr>
          <w:p w14:paraId="4BA5F934"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9562DBC"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3A256A13"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8634081" w14:textId="77777777" w:rsidR="00AD17C8" w:rsidRPr="006F32D5" w:rsidRDefault="00AD17C8" w:rsidP="00804FA9">
            <w:pPr>
              <w:pStyle w:val="ConsPlusNormal"/>
              <w:rPr>
                <w:rFonts w:ascii="Times New Roman" w:hAnsi="Times New Roman" w:cs="Times New Roman"/>
                <w:sz w:val="20"/>
              </w:rPr>
            </w:pPr>
          </w:p>
        </w:tc>
      </w:tr>
      <w:tr w:rsidR="006F32D5" w:rsidRPr="006F32D5" w14:paraId="3CFA0FC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A9A2CE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7B8E326" w14:textId="77777777" w:rsidR="00AD17C8" w:rsidRPr="006F32D5" w:rsidRDefault="00AD17C8" w:rsidP="00804FA9">
            <w:pPr>
              <w:rPr>
                <w:sz w:val="20"/>
                <w:szCs w:val="20"/>
              </w:rPr>
            </w:pPr>
          </w:p>
        </w:tc>
        <w:tc>
          <w:tcPr>
            <w:tcW w:w="3968" w:type="dxa"/>
            <w:vMerge/>
            <w:tcBorders>
              <w:top w:val="nil"/>
              <w:bottom w:val="single" w:sz="4" w:space="0" w:color="auto"/>
            </w:tcBorders>
          </w:tcPr>
          <w:p w14:paraId="7AEEE4BE" w14:textId="77777777" w:rsidR="00AD17C8" w:rsidRPr="006F32D5" w:rsidRDefault="00AD17C8" w:rsidP="00804FA9">
            <w:pPr>
              <w:rPr>
                <w:sz w:val="20"/>
                <w:szCs w:val="20"/>
              </w:rPr>
            </w:pPr>
          </w:p>
        </w:tc>
        <w:tc>
          <w:tcPr>
            <w:tcW w:w="2755" w:type="dxa"/>
            <w:gridSpan w:val="5"/>
            <w:tcBorders>
              <w:top w:val="nil"/>
              <w:bottom w:val="nil"/>
            </w:tcBorders>
          </w:tcPr>
          <w:p w14:paraId="39CA593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2CD6721" w14:textId="77777777" w:rsidR="00AD17C8" w:rsidRPr="006F32D5" w:rsidRDefault="00AD17C8" w:rsidP="00804FA9">
            <w:pPr>
              <w:pStyle w:val="ConsPlusNormal"/>
              <w:rPr>
                <w:rFonts w:ascii="Times New Roman" w:hAnsi="Times New Roman" w:cs="Times New Roman"/>
                <w:sz w:val="20"/>
              </w:rPr>
            </w:pPr>
          </w:p>
        </w:tc>
      </w:tr>
      <w:tr w:rsidR="006F32D5" w:rsidRPr="006F32D5" w14:paraId="5BBD523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03C981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FA29C4B" w14:textId="77777777" w:rsidR="00AD17C8" w:rsidRPr="006F32D5" w:rsidRDefault="00AD17C8" w:rsidP="00804FA9">
            <w:pPr>
              <w:rPr>
                <w:sz w:val="20"/>
                <w:szCs w:val="20"/>
              </w:rPr>
            </w:pPr>
          </w:p>
        </w:tc>
        <w:tc>
          <w:tcPr>
            <w:tcW w:w="3968" w:type="dxa"/>
            <w:vMerge/>
            <w:tcBorders>
              <w:top w:val="nil"/>
              <w:bottom w:val="single" w:sz="4" w:space="0" w:color="auto"/>
            </w:tcBorders>
          </w:tcPr>
          <w:p w14:paraId="6C52B419" w14:textId="77777777" w:rsidR="00AD17C8" w:rsidRPr="006F32D5" w:rsidRDefault="00AD17C8" w:rsidP="00804FA9">
            <w:pPr>
              <w:rPr>
                <w:sz w:val="20"/>
                <w:szCs w:val="20"/>
              </w:rPr>
            </w:pPr>
          </w:p>
        </w:tc>
        <w:tc>
          <w:tcPr>
            <w:tcW w:w="2755" w:type="dxa"/>
            <w:gridSpan w:val="5"/>
            <w:tcBorders>
              <w:top w:val="nil"/>
              <w:bottom w:val="nil"/>
            </w:tcBorders>
          </w:tcPr>
          <w:p w14:paraId="3BD40E88"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13E3D2A" w14:textId="77777777" w:rsidR="00AD17C8" w:rsidRPr="006F32D5" w:rsidRDefault="00AD17C8" w:rsidP="00804FA9">
            <w:pPr>
              <w:pStyle w:val="ConsPlusNormal"/>
              <w:rPr>
                <w:rFonts w:ascii="Times New Roman" w:hAnsi="Times New Roman" w:cs="Times New Roman"/>
                <w:sz w:val="20"/>
              </w:rPr>
            </w:pPr>
          </w:p>
        </w:tc>
      </w:tr>
      <w:tr w:rsidR="006F32D5" w:rsidRPr="006F32D5" w14:paraId="43A45907"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07FFA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2E7137E" w14:textId="77777777" w:rsidR="00AD17C8" w:rsidRPr="006F32D5" w:rsidRDefault="00AD17C8" w:rsidP="00804FA9">
            <w:pPr>
              <w:rPr>
                <w:sz w:val="20"/>
                <w:szCs w:val="20"/>
              </w:rPr>
            </w:pPr>
          </w:p>
        </w:tc>
        <w:tc>
          <w:tcPr>
            <w:tcW w:w="3968" w:type="dxa"/>
            <w:vMerge/>
            <w:tcBorders>
              <w:top w:val="nil"/>
              <w:bottom w:val="single" w:sz="4" w:space="0" w:color="auto"/>
            </w:tcBorders>
          </w:tcPr>
          <w:p w14:paraId="45E3853E" w14:textId="77777777" w:rsidR="00AD17C8" w:rsidRPr="006F32D5" w:rsidRDefault="00AD17C8" w:rsidP="00804FA9">
            <w:pPr>
              <w:rPr>
                <w:sz w:val="20"/>
                <w:szCs w:val="20"/>
              </w:rPr>
            </w:pPr>
          </w:p>
        </w:tc>
        <w:tc>
          <w:tcPr>
            <w:tcW w:w="343" w:type="dxa"/>
            <w:tcBorders>
              <w:top w:val="nil"/>
              <w:bottom w:val="nil"/>
            </w:tcBorders>
          </w:tcPr>
          <w:p w14:paraId="447B6567"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CEDFE01"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136412E"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796F7339" w14:textId="77777777" w:rsidR="00AD17C8" w:rsidRPr="006F32D5" w:rsidRDefault="00AD17C8" w:rsidP="00804FA9">
            <w:pPr>
              <w:pStyle w:val="ConsPlusNormal"/>
              <w:rPr>
                <w:rFonts w:ascii="Times New Roman" w:hAnsi="Times New Roman" w:cs="Times New Roman"/>
                <w:sz w:val="20"/>
              </w:rPr>
            </w:pPr>
          </w:p>
        </w:tc>
      </w:tr>
      <w:tr w:rsidR="006F32D5" w:rsidRPr="006F32D5" w14:paraId="40F92C90" w14:textId="77777777" w:rsidTr="00F420E6">
        <w:tc>
          <w:tcPr>
            <w:tcW w:w="853" w:type="dxa"/>
            <w:vMerge/>
            <w:tcBorders>
              <w:top w:val="single" w:sz="4" w:space="0" w:color="auto"/>
              <w:bottom w:val="single" w:sz="4" w:space="0" w:color="auto"/>
            </w:tcBorders>
          </w:tcPr>
          <w:p w14:paraId="12F83D2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84FED2B" w14:textId="77777777" w:rsidR="00AD17C8" w:rsidRPr="006F32D5" w:rsidRDefault="00AD17C8" w:rsidP="00804FA9">
            <w:pPr>
              <w:rPr>
                <w:sz w:val="20"/>
                <w:szCs w:val="20"/>
              </w:rPr>
            </w:pPr>
          </w:p>
        </w:tc>
        <w:tc>
          <w:tcPr>
            <w:tcW w:w="3968" w:type="dxa"/>
            <w:vMerge/>
            <w:tcBorders>
              <w:top w:val="nil"/>
              <w:bottom w:val="single" w:sz="4" w:space="0" w:color="auto"/>
            </w:tcBorders>
          </w:tcPr>
          <w:p w14:paraId="0D4A7433"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7C587961"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соответствует</w:t>
            </w:r>
          </w:p>
        </w:tc>
        <w:tc>
          <w:tcPr>
            <w:tcW w:w="5102" w:type="dxa"/>
            <w:tcBorders>
              <w:top w:val="nil"/>
              <w:bottom w:val="single" w:sz="4" w:space="0" w:color="auto"/>
            </w:tcBorders>
          </w:tcPr>
          <w:p w14:paraId="6935688F" w14:textId="77777777" w:rsidR="00AD17C8" w:rsidRPr="006F32D5" w:rsidRDefault="00AD17C8" w:rsidP="00804FA9">
            <w:pPr>
              <w:pStyle w:val="ConsPlusNormal"/>
              <w:rPr>
                <w:rFonts w:ascii="Times New Roman" w:hAnsi="Times New Roman" w:cs="Times New Roman"/>
                <w:sz w:val="20"/>
              </w:rPr>
            </w:pPr>
          </w:p>
        </w:tc>
      </w:tr>
      <w:tr w:rsidR="006F32D5" w:rsidRPr="006F32D5" w14:paraId="1D56A869" w14:textId="77777777" w:rsidTr="00F420E6">
        <w:trPr>
          <w:trHeight w:val="561"/>
        </w:trPr>
        <w:tc>
          <w:tcPr>
            <w:tcW w:w="853" w:type="dxa"/>
            <w:tcBorders>
              <w:top w:val="single" w:sz="4" w:space="0" w:color="auto"/>
              <w:bottom w:val="single" w:sz="4" w:space="0" w:color="auto"/>
            </w:tcBorders>
          </w:tcPr>
          <w:p w14:paraId="322F586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7.1</w:t>
            </w:r>
          </w:p>
        </w:tc>
        <w:tc>
          <w:tcPr>
            <w:tcW w:w="14660" w:type="dxa"/>
            <w:gridSpan w:val="8"/>
            <w:tcBorders>
              <w:top w:val="single" w:sz="4" w:space="0" w:color="auto"/>
              <w:bottom w:val="single" w:sz="4" w:space="0" w:color="auto"/>
            </w:tcBorders>
          </w:tcPr>
          <w:p w14:paraId="5D5EEA7D"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6F32D5" w:rsidRPr="006F32D5" w14:paraId="2693301E" w14:textId="77777777" w:rsidTr="00F420E6">
        <w:tc>
          <w:tcPr>
            <w:tcW w:w="853" w:type="dxa"/>
            <w:vMerge w:val="restart"/>
            <w:tcBorders>
              <w:top w:val="single" w:sz="4" w:space="0" w:color="auto"/>
              <w:bottom w:val="single" w:sz="4" w:space="0" w:color="auto"/>
            </w:tcBorders>
          </w:tcPr>
          <w:p w14:paraId="2087864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lastRenderedPageBreak/>
              <w:t>7.1.1</w:t>
            </w:r>
          </w:p>
        </w:tc>
        <w:tc>
          <w:tcPr>
            <w:tcW w:w="2835" w:type="dxa"/>
            <w:vMerge w:val="restart"/>
            <w:tcBorders>
              <w:top w:val="single" w:sz="4" w:space="0" w:color="auto"/>
              <w:bottom w:val="single" w:sz="4" w:space="0" w:color="auto"/>
            </w:tcBorders>
          </w:tcPr>
          <w:p w14:paraId="0A38471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6F32D5">
              <w:rPr>
                <w:rFonts w:ascii="Times New Roman" w:hAnsi="Times New Roman" w:cs="Times New Roman"/>
                <w:sz w:val="20"/>
              </w:rPr>
              <w:t>делистинга</w:t>
            </w:r>
            <w:proofErr w:type="spellEnd"/>
            <w:r w:rsidRPr="006F32D5">
              <w:rPr>
                <w:rFonts w:ascii="Times New Roman" w:hAnsi="Times New Roman" w:cs="Times New Roman"/>
                <w:sz w:val="20"/>
              </w:rPr>
              <w:t xml:space="preserve">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3968" w:type="dxa"/>
            <w:vMerge w:val="restart"/>
            <w:tcBorders>
              <w:top w:val="single" w:sz="4" w:space="0" w:color="auto"/>
              <w:bottom w:val="nil"/>
            </w:tcBorders>
          </w:tcPr>
          <w:p w14:paraId="2C0BEE4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Уставом общества определен перечень сделок или иных действий, являющихся существенными корпоративными действиями и критерии для их определения. Принятие решений в отношении существенных корпоративных действий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w:t>
            </w:r>
          </w:p>
        </w:tc>
        <w:tc>
          <w:tcPr>
            <w:tcW w:w="2755" w:type="dxa"/>
            <w:gridSpan w:val="5"/>
            <w:tcBorders>
              <w:top w:val="single" w:sz="4" w:space="0" w:color="auto"/>
              <w:bottom w:val="nil"/>
            </w:tcBorders>
          </w:tcPr>
          <w:p w14:paraId="60C13172"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6E92D4D4" w14:textId="4E1B313D" w:rsidR="00D21898" w:rsidRPr="006F32D5" w:rsidRDefault="00F6698A" w:rsidP="00DA1B47">
            <w:pPr>
              <w:pStyle w:val="ConsPlusNormal"/>
              <w:rPr>
                <w:rFonts w:ascii="Times New Roman" w:hAnsi="Times New Roman" w:cs="Times New Roman"/>
                <w:sz w:val="20"/>
              </w:rPr>
            </w:pPr>
            <w:r w:rsidRPr="006F32D5">
              <w:rPr>
                <w:rFonts w:ascii="Times New Roman" w:hAnsi="Times New Roman" w:cs="Times New Roman"/>
                <w:sz w:val="20"/>
              </w:rPr>
              <w:t>Уставом Общества не определен перечень сделок или иных действий, являющихся существенными корпоративными действиями и критерии для их определения</w:t>
            </w:r>
            <w:r w:rsidR="00D21898" w:rsidRPr="006F32D5">
              <w:rPr>
                <w:rFonts w:ascii="Times New Roman" w:hAnsi="Times New Roman" w:cs="Times New Roman"/>
                <w:sz w:val="20"/>
              </w:rPr>
              <w:t>.</w:t>
            </w:r>
            <w:r w:rsidR="006815D3" w:rsidRPr="006F32D5">
              <w:rPr>
                <w:rFonts w:ascii="Times New Roman" w:hAnsi="Times New Roman" w:cs="Times New Roman"/>
                <w:sz w:val="20"/>
              </w:rPr>
              <w:t xml:space="preserve"> Вопрос требует проработки и детального согласования с последующим одобрением ОСА Общества.</w:t>
            </w:r>
          </w:p>
          <w:p w14:paraId="11FBB0DF" w14:textId="2DD9B2EE" w:rsidR="008127F2" w:rsidRPr="006F32D5" w:rsidRDefault="00F6698A" w:rsidP="00DA1B47">
            <w:pPr>
              <w:pStyle w:val="ConsPlusNormal"/>
              <w:rPr>
                <w:rFonts w:ascii="Times New Roman" w:hAnsi="Times New Roman" w:cs="Times New Roman"/>
                <w:sz w:val="20"/>
              </w:rPr>
            </w:pPr>
            <w:r w:rsidRPr="006F32D5">
              <w:rPr>
                <w:rFonts w:ascii="Times New Roman" w:hAnsi="Times New Roman" w:cs="Times New Roman"/>
                <w:sz w:val="20"/>
              </w:rPr>
              <w:t>При этом</w:t>
            </w:r>
            <w:r w:rsidR="008127F2" w:rsidRPr="006F32D5">
              <w:rPr>
                <w:rFonts w:ascii="Times New Roman" w:hAnsi="Times New Roman" w:cs="Times New Roman"/>
                <w:sz w:val="20"/>
              </w:rPr>
              <w:t xml:space="preserve"> Уставом Общества</w:t>
            </w:r>
            <w:r w:rsidRPr="006F32D5">
              <w:rPr>
                <w:rFonts w:ascii="Times New Roman" w:hAnsi="Times New Roman" w:cs="Times New Roman"/>
                <w:sz w:val="20"/>
              </w:rPr>
              <w:t xml:space="preserve"> </w:t>
            </w:r>
            <w:r w:rsidR="008127F2" w:rsidRPr="006F32D5">
              <w:rPr>
                <w:rFonts w:ascii="Times New Roman" w:hAnsi="Times New Roman" w:cs="Times New Roman"/>
                <w:sz w:val="20"/>
              </w:rPr>
              <w:t xml:space="preserve">следующие вопросы, отнесенные </w:t>
            </w:r>
            <w:r w:rsidRPr="006F32D5">
              <w:rPr>
                <w:rFonts w:ascii="Times New Roman" w:hAnsi="Times New Roman" w:cs="Times New Roman"/>
                <w:sz w:val="20"/>
              </w:rPr>
              <w:t>к компетенции Общего собрания акционеров</w:t>
            </w:r>
            <w:r w:rsidR="008127F2" w:rsidRPr="006F32D5">
              <w:rPr>
                <w:rFonts w:ascii="Times New Roman" w:hAnsi="Times New Roman" w:cs="Times New Roman"/>
                <w:sz w:val="20"/>
              </w:rPr>
              <w:t>, рассматриваются толь</w:t>
            </w:r>
            <w:r w:rsidR="00D21898" w:rsidRPr="006F32D5">
              <w:rPr>
                <w:rFonts w:ascii="Times New Roman" w:hAnsi="Times New Roman" w:cs="Times New Roman"/>
                <w:sz w:val="20"/>
              </w:rPr>
              <w:t>к</w:t>
            </w:r>
            <w:r w:rsidR="008127F2" w:rsidRPr="006F32D5">
              <w:rPr>
                <w:rFonts w:ascii="Times New Roman" w:hAnsi="Times New Roman" w:cs="Times New Roman"/>
                <w:sz w:val="20"/>
              </w:rPr>
              <w:t>о по предложению Совета директоров</w:t>
            </w:r>
            <w:r w:rsidRPr="006F32D5">
              <w:rPr>
                <w:rFonts w:ascii="Times New Roman" w:hAnsi="Times New Roman" w:cs="Times New Roman"/>
                <w:sz w:val="20"/>
              </w:rPr>
              <w:t xml:space="preserve">: </w:t>
            </w:r>
          </w:p>
          <w:p w14:paraId="7FBD0531" w14:textId="77777777" w:rsidR="00DA1B47" w:rsidRPr="006F32D5" w:rsidRDefault="00F6698A" w:rsidP="002771D3">
            <w:pPr>
              <w:pStyle w:val="ConsPlusNormal"/>
              <w:numPr>
                <w:ilvl w:val="0"/>
                <w:numId w:val="6"/>
              </w:numPr>
              <w:rPr>
                <w:rFonts w:ascii="Times New Roman" w:hAnsi="Times New Roman" w:cs="Times New Roman"/>
                <w:sz w:val="20"/>
              </w:rPr>
            </w:pPr>
            <w:r w:rsidRPr="006F32D5">
              <w:rPr>
                <w:rFonts w:ascii="Times New Roman" w:hAnsi="Times New Roman" w:cs="Times New Roman"/>
                <w:sz w:val="20"/>
              </w:rPr>
              <w:t xml:space="preserve">реорганизация общества, </w:t>
            </w:r>
          </w:p>
          <w:p w14:paraId="117D331F" w14:textId="77777777" w:rsidR="00DA1B47" w:rsidRPr="006F32D5" w:rsidRDefault="00DA1B47" w:rsidP="0042261B">
            <w:pPr>
              <w:pStyle w:val="ConsPlusNormal"/>
              <w:numPr>
                <w:ilvl w:val="0"/>
                <w:numId w:val="6"/>
              </w:numPr>
              <w:rPr>
                <w:rFonts w:ascii="Times New Roman" w:hAnsi="Times New Roman" w:cs="Times New Roman"/>
                <w:sz w:val="20"/>
              </w:rPr>
            </w:pPr>
            <w:r w:rsidRPr="006F32D5">
              <w:rPr>
                <w:rFonts w:ascii="Times New Roman" w:hAnsi="Times New Roman" w:cs="Times New Roman"/>
                <w:sz w:val="20"/>
              </w:rPr>
              <w:t>увеличение уставного капитала Общества путем увеличения номинальной стоимости акций или путем размещения дополнительных акций;</w:t>
            </w:r>
          </w:p>
          <w:p w14:paraId="0B1EEBBB" w14:textId="77777777" w:rsidR="008A22AF" w:rsidRPr="006F32D5" w:rsidRDefault="008A22AF" w:rsidP="0042261B">
            <w:pPr>
              <w:pStyle w:val="ConsPlusNormal"/>
              <w:numPr>
                <w:ilvl w:val="0"/>
                <w:numId w:val="6"/>
              </w:numPr>
              <w:rPr>
                <w:rFonts w:ascii="Times New Roman" w:hAnsi="Times New Roman" w:cs="Times New Roman"/>
                <w:sz w:val="20"/>
              </w:rPr>
            </w:pPr>
            <w:r w:rsidRPr="006F32D5">
              <w:rPr>
                <w:rFonts w:ascii="Times New Roman" w:hAnsi="Times New Roman" w:cs="Times New Roman"/>
                <w:sz w:val="20"/>
              </w:rPr>
              <w:t xml:space="preserve">принятие решений об одобрении сделок в случаях, предусмотренных статьей 83 Федерального закона </w:t>
            </w:r>
            <w:r w:rsidR="003C4805" w:rsidRPr="006F32D5">
              <w:rPr>
                <w:rFonts w:ascii="Times New Roman" w:hAnsi="Times New Roman" w:cs="Times New Roman"/>
                <w:sz w:val="20"/>
              </w:rPr>
              <w:t>«</w:t>
            </w:r>
            <w:r w:rsidRPr="006F32D5">
              <w:rPr>
                <w:rFonts w:ascii="Times New Roman" w:hAnsi="Times New Roman" w:cs="Times New Roman"/>
                <w:sz w:val="20"/>
              </w:rPr>
              <w:t>Об акционерных обществах</w:t>
            </w:r>
            <w:r w:rsidR="003C4805" w:rsidRPr="006F32D5">
              <w:rPr>
                <w:rFonts w:ascii="Times New Roman" w:hAnsi="Times New Roman" w:cs="Times New Roman"/>
                <w:sz w:val="20"/>
              </w:rPr>
              <w:t>»</w:t>
            </w:r>
            <w:r w:rsidRPr="006F32D5">
              <w:rPr>
                <w:rFonts w:ascii="Times New Roman" w:hAnsi="Times New Roman" w:cs="Times New Roman"/>
                <w:sz w:val="20"/>
              </w:rPr>
              <w:t xml:space="preserve">; </w:t>
            </w:r>
          </w:p>
          <w:p w14:paraId="3C4612A4" w14:textId="77777777" w:rsidR="00D311E8" w:rsidRPr="006F32D5" w:rsidRDefault="008A22AF" w:rsidP="0042261B">
            <w:pPr>
              <w:pStyle w:val="ConsPlusNormal"/>
              <w:numPr>
                <w:ilvl w:val="0"/>
                <w:numId w:val="6"/>
              </w:numPr>
              <w:rPr>
                <w:rFonts w:ascii="Times New Roman" w:hAnsi="Times New Roman" w:cs="Times New Roman"/>
                <w:sz w:val="20"/>
              </w:rPr>
            </w:pPr>
            <w:r w:rsidRPr="006F32D5">
              <w:rPr>
                <w:rFonts w:ascii="Times New Roman" w:hAnsi="Times New Roman" w:cs="Times New Roman"/>
                <w:sz w:val="20"/>
              </w:rPr>
              <w:t xml:space="preserve">принятие решений об одобрении крупных сделок в случаях, предусмотренных статьей 79 Федерального закона </w:t>
            </w:r>
            <w:r w:rsidR="003C4805" w:rsidRPr="006F32D5">
              <w:rPr>
                <w:rFonts w:ascii="Times New Roman" w:hAnsi="Times New Roman" w:cs="Times New Roman"/>
                <w:sz w:val="20"/>
              </w:rPr>
              <w:t>«</w:t>
            </w:r>
            <w:r w:rsidRPr="006F32D5">
              <w:rPr>
                <w:rFonts w:ascii="Times New Roman" w:hAnsi="Times New Roman" w:cs="Times New Roman"/>
                <w:sz w:val="20"/>
              </w:rPr>
              <w:t>Об акционерных обществах</w:t>
            </w:r>
            <w:r w:rsidR="003C4805" w:rsidRPr="006F32D5">
              <w:rPr>
                <w:rFonts w:ascii="Times New Roman" w:hAnsi="Times New Roman" w:cs="Times New Roman"/>
                <w:sz w:val="20"/>
              </w:rPr>
              <w:t>»</w:t>
            </w:r>
            <w:r w:rsidR="0023452E" w:rsidRPr="006F32D5">
              <w:rPr>
                <w:rFonts w:ascii="Times New Roman" w:hAnsi="Times New Roman" w:cs="Times New Roman"/>
                <w:sz w:val="20"/>
              </w:rPr>
              <w:t>.</w:t>
            </w:r>
          </w:p>
          <w:p w14:paraId="6745EFC6" w14:textId="77777777" w:rsidR="00D311E8" w:rsidRPr="006F32D5" w:rsidRDefault="00D311E8" w:rsidP="00D311E8">
            <w:pPr>
              <w:pStyle w:val="ConsPlusNormal"/>
              <w:rPr>
                <w:rFonts w:ascii="Times New Roman" w:hAnsi="Times New Roman" w:cs="Times New Roman"/>
                <w:sz w:val="20"/>
              </w:rPr>
            </w:pPr>
          </w:p>
          <w:p w14:paraId="010C62BD" w14:textId="13B212BB" w:rsidR="00D311E8" w:rsidRPr="006F32D5" w:rsidRDefault="00D311E8" w:rsidP="00D311E8">
            <w:pPr>
              <w:pStyle w:val="ConsPlusNormal"/>
              <w:rPr>
                <w:rFonts w:ascii="Times New Roman" w:hAnsi="Times New Roman" w:cs="Times New Roman"/>
                <w:sz w:val="20"/>
              </w:rPr>
            </w:pPr>
            <w:r w:rsidRPr="006F32D5">
              <w:rPr>
                <w:rFonts w:ascii="Times New Roman" w:hAnsi="Times New Roman" w:cs="Times New Roman"/>
                <w:sz w:val="20"/>
              </w:rPr>
              <w:t>К компетенции Совета директоров Общества, в том числе, отнесены следующие вопросы:</w:t>
            </w:r>
          </w:p>
          <w:p w14:paraId="53349E09" w14:textId="77777777" w:rsidR="008127F2" w:rsidRPr="006F32D5" w:rsidRDefault="00D311E8" w:rsidP="002771D3">
            <w:pPr>
              <w:pStyle w:val="ConsPlusNormal"/>
              <w:numPr>
                <w:ilvl w:val="0"/>
                <w:numId w:val="7"/>
              </w:numPr>
              <w:rPr>
                <w:rFonts w:ascii="Times New Roman" w:hAnsi="Times New Roman" w:cs="Times New Roman"/>
                <w:sz w:val="20"/>
              </w:rPr>
            </w:pPr>
            <w:r w:rsidRPr="006F32D5">
              <w:rPr>
                <w:rFonts w:ascii="Times New Roman" w:hAnsi="Times New Roman" w:cs="Times New Roman"/>
                <w:sz w:val="20"/>
              </w:rPr>
              <w:t>обращение с заявлением о листинге акций Общества и (или) эмиссионных ценных бумаг Общества, конвертируемых в акции Общества</w:t>
            </w:r>
            <w:r w:rsidR="008127F2" w:rsidRPr="006F32D5">
              <w:rPr>
                <w:rFonts w:ascii="Times New Roman" w:hAnsi="Times New Roman" w:cs="Times New Roman"/>
                <w:sz w:val="20"/>
              </w:rPr>
              <w:t>,</w:t>
            </w:r>
          </w:p>
          <w:p w14:paraId="249FB403" w14:textId="77777777" w:rsidR="008127F2" w:rsidRPr="006F32D5" w:rsidRDefault="008127F2" w:rsidP="0042261B">
            <w:pPr>
              <w:pStyle w:val="ConsPlusNormal"/>
              <w:numPr>
                <w:ilvl w:val="0"/>
                <w:numId w:val="7"/>
              </w:numPr>
              <w:rPr>
                <w:rFonts w:ascii="Times New Roman" w:hAnsi="Times New Roman" w:cs="Times New Roman"/>
                <w:sz w:val="20"/>
              </w:rPr>
            </w:pPr>
            <w:r w:rsidRPr="006F32D5">
              <w:rPr>
                <w:rFonts w:ascii="Times New Roman" w:hAnsi="Times New Roman" w:cs="Times New Roman"/>
                <w:sz w:val="20"/>
              </w:rPr>
              <w:t>предварительное одобрение решений о совершении Обществом отдельных сделок:</w:t>
            </w:r>
          </w:p>
          <w:p w14:paraId="1DC995E2" w14:textId="77777777" w:rsidR="008127F2" w:rsidRPr="006F32D5" w:rsidRDefault="008127F2" w:rsidP="002771D3">
            <w:pPr>
              <w:pStyle w:val="ConsPlusNormal"/>
              <w:numPr>
                <w:ilvl w:val="0"/>
                <w:numId w:val="9"/>
              </w:numPr>
              <w:rPr>
                <w:rFonts w:ascii="Times New Roman" w:hAnsi="Times New Roman" w:cs="Times New Roman"/>
                <w:sz w:val="16"/>
                <w:szCs w:val="16"/>
              </w:rPr>
            </w:pPr>
            <w:proofErr w:type="gramStart"/>
            <w:r w:rsidRPr="006F32D5">
              <w:rPr>
                <w:rFonts w:ascii="Times New Roman" w:hAnsi="Times New Roman" w:cs="Times New Roman"/>
                <w:sz w:val="16"/>
                <w:szCs w:val="16"/>
              </w:rPr>
              <w:t>предметом</w:t>
            </w:r>
            <w:proofErr w:type="gramEnd"/>
            <w:r w:rsidRPr="006F32D5">
              <w:rPr>
                <w:rFonts w:ascii="Times New Roman" w:hAnsi="Times New Roman" w:cs="Times New Roman"/>
                <w:sz w:val="16"/>
                <w:szCs w:val="16"/>
              </w:rPr>
              <w:t xml:space="preserve"> которых являются </w:t>
            </w:r>
            <w:proofErr w:type="spellStart"/>
            <w:r w:rsidRPr="006F32D5">
              <w:rPr>
                <w:rFonts w:ascii="Times New Roman" w:hAnsi="Times New Roman" w:cs="Times New Roman"/>
                <w:sz w:val="16"/>
                <w:szCs w:val="16"/>
              </w:rPr>
              <w:t>внеоборотные</w:t>
            </w:r>
            <w:proofErr w:type="spellEnd"/>
            <w:r w:rsidRPr="006F32D5">
              <w:rPr>
                <w:rFonts w:ascii="Times New Roman" w:hAnsi="Times New Roman" w:cs="Times New Roman"/>
                <w:sz w:val="16"/>
                <w:szCs w:val="16"/>
              </w:rPr>
              <w:t xml:space="preserve"> активы Общества в размере более 10% балансовой стоимости этих активов, </w:t>
            </w:r>
          </w:p>
          <w:p w14:paraId="5987BAD1" w14:textId="77777777" w:rsidR="008127F2" w:rsidRPr="006F32D5" w:rsidRDefault="008127F2" w:rsidP="002771D3">
            <w:pPr>
              <w:pStyle w:val="ConsPlusNormal"/>
              <w:numPr>
                <w:ilvl w:val="0"/>
                <w:numId w:val="9"/>
              </w:numPr>
              <w:rPr>
                <w:rFonts w:ascii="Times New Roman" w:hAnsi="Times New Roman" w:cs="Times New Roman"/>
                <w:sz w:val="16"/>
                <w:szCs w:val="16"/>
              </w:rPr>
            </w:pPr>
            <w:proofErr w:type="gramStart"/>
            <w:r w:rsidRPr="006F32D5">
              <w:rPr>
                <w:rFonts w:ascii="Times New Roman" w:hAnsi="Times New Roman" w:cs="Times New Roman"/>
                <w:sz w:val="16"/>
                <w:szCs w:val="16"/>
              </w:rPr>
              <w:t xml:space="preserve">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целью использования которых является производство, передача, </w:t>
            </w:r>
            <w:proofErr w:type="spellStart"/>
            <w:r w:rsidRPr="006F32D5">
              <w:rPr>
                <w:rFonts w:ascii="Times New Roman" w:hAnsi="Times New Roman" w:cs="Times New Roman"/>
                <w:sz w:val="16"/>
                <w:szCs w:val="16"/>
              </w:rPr>
              <w:t>диспетчирование</w:t>
            </w:r>
            <w:proofErr w:type="spellEnd"/>
            <w:r w:rsidRPr="006F32D5">
              <w:rPr>
                <w:rFonts w:ascii="Times New Roman" w:hAnsi="Times New Roman" w:cs="Times New Roman"/>
                <w:sz w:val="16"/>
                <w:szCs w:val="16"/>
              </w:rPr>
              <w:t xml:space="preserve">, распределение электрической и тепловой энергии, а также иных видов имущества, определяемых отдельными  решениями Совета директоров, </w:t>
            </w:r>
            <w:proofErr w:type="gramEnd"/>
          </w:p>
          <w:p w14:paraId="4716DB36" w14:textId="77777777" w:rsidR="008127F2" w:rsidRPr="006F32D5" w:rsidRDefault="008127F2" w:rsidP="002771D3">
            <w:pPr>
              <w:pStyle w:val="ConsPlusNormal"/>
              <w:numPr>
                <w:ilvl w:val="0"/>
                <w:numId w:val="9"/>
              </w:numPr>
              <w:rPr>
                <w:rFonts w:ascii="Times New Roman" w:hAnsi="Times New Roman" w:cs="Times New Roman"/>
                <w:sz w:val="16"/>
                <w:szCs w:val="16"/>
              </w:rPr>
            </w:pPr>
            <w:r w:rsidRPr="006F32D5">
              <w:rPr>
                <w:rFonts w:ascii="Times New Roman" w:hAnsi="Times New Roman" w:cs="Times New Roman"/>
                <w:sz w:val="16"/>
                <w:szCs w:val="16"/>
              </w:rPr>
              <w:t>по передаче (приему) во временное владение (пользование) недвижимости и объектов электросетевого хозяйства более чем на 5 лет,</w:t>
            </w:r>
          </w:p>
          <w:p w14:paraId="52E4870D" w14:textId="77777777" w:rsidR="008127F2" w:rsidRPr="006F32D5" w:rsidRDefault="008127F2" w:rsidP="002771D3">
            <w:pPr>
              <w:pStyle w:val="ConsPlusNormal"/>
              <w:numPr>
                <w:ilvl w:val="0"/>
                <w:numId w:val="9"/>
              </w:numPr>
              <w:rPr>
                <w:rFonts w:ascii="Times New Roman" w:hAnsi="Times New Roman" w:cs="Times New Roman"/>
                <w:sz w:val="16"/>
                <w:szCs w:val="16"/>
              </w:rPr>
            </w:pPr>
            <w:r w:rsidRPr="006F32D5">
              <w:rPr>
                <w:rFonts w:ascii="Times New Roman" w:hAnsi="Times New Roman" w:cs="Times New Roman"/>
                <w:sz w:val="16"/>
                <w:szCs w:val="16"/>
              </w:rPr>
              <w:t xml:space="preserve">связанных с безвозмездной передачей имущества Общества или имущественных прав (требований) к себе или к третьему лицу; сделок, связанных с освобождением от имущественной </w:t>
            </w:r>
            <w:r w:rsidRPr="006F32D5">
              <w:rPr>
                <w:rFonts w:ascii="Times New Roman" w:hAnsi="Times New Roman" w:cs="Times New Roman"/>
                <w:sz w:val="16"/>
                <w:szCs w:val="16"/>
              </w:rPr>
              <w:lastRenderedPageBreak/>
              <w:t>обязанности перед собой или перед третьим лицом; сделок, связанных с безвозмездным оказанием Обществом услуг третьим лицам,</w:t>
            </w:r>
          </w:p>
          <w:p w14:paraId="66CAE8F2" w14:textId="3185413D" w:rsidR="00AD17C8" w:rsidRPr="0042261B" w:rsidRDefault="008127F2" w:rsidP="002771D3">
            <w:pPr>
              <w:pStyle w:val="ConsPlusNormal"/>
              <w:numPr>
                <w:ilvl w:val="0"/>
                <w:numId w:val="9"/>
              </w:numPr>
              <w:rPr>
                <w:rFonts w:ascii="Times New Roman" w:hAnsi="Times New Roman" w:cs="Times New Roman"/>
                <w:sz w:val="20"/>
              </w:rPr>
            </w:pPr>
            <w:proofErr w:type="gramStart"/>
            <w:r w:rsidRPr="006F32D5">
              <w:rPr>
                <w:rFonts w:ascii="Times New Roman" w:hAnsi="Times New Roman" w:cs="Times New Roman"/>
                <w:sz w:val="16"/>
                <w:szCs w:val="16"/>
              </w:rPr>
              <w:t>которые</w:t>
            </w:r>
            <w:proofErr w:type="gramEnd"/>
            <w:r w:rsidRPr="006F32D5">
              <w:rPr>
                <w:rFonts w:ascii="Times New Roman" w:hAnsi="Times New Roman" w:cs="Times New Roman"/>
                <w:sz w:val="16"/>
                <w:szCs w:val="16"/>
              </w:rPr>
              <w:t xml:space="preserve"> могут повлечь возникновение обязательств, выраженных в иностранной валюте, сделок с производными финансовыми инструментами</w:t>
            </w:r>
            <w:r w:rsidR="0042261B">
              <w:rPr>
                <w:rFonts w:ascii="Times New Roman" w:hAnsi="Times New Roman" w:cs="Times New Roman"/>
                <w:sz w:val="16"/>
                <w:szCs w:val="16"/>
              </w:rPr>
              <w:t>.</w:t>
            </w:r>
          </w:p>
          <w:p w14:paraId="241DCECC" w14:textId="7983FC3A" w:rsidR="0042261B" w:rsidRPr="006F32D5" w:rsidRDefault="0042261B" w:rsidP="0042261B">
            <w:pPr>
              <w:pStyle w:val="ConsPlusNormal"/>
              <w:rPr>
                <w:rFonts w:ascii="Times New Roman" w:hAnsi="Times New Roman" w:cs="Times New Roman"/>
                <w:sz w:val="20"/>
              </w:rPr>
            </w:pPr>
          </w:p>
        </w:tc>
      </w:tr>
      <w:tr w:rsidR="006F32D5" w:rsidRPr="006F32D5" w14:paraId="6CCFE54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7A9B7B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4FA49B0" w14:textId="77777777" w:rsidR="00AD17C8" w:rsidRPr="006F32D5" w:rsidRDefault="00AD17C8" w:rsidP="00804FA9">
            <w:pPr>
              <w:rPr>
                <w:sz w:val="20"/>
                <w:szCs w:val="20"/>
              </w:rPr>
            </w:pPr>
          </w:p>
        </w:tc>
        <w:tc>
          <w:tcPr>
            <w:tcW w:w="3968" w:type="dxa"/>
            <w:vMerge/>
            <w:tcBorders>
              <w:top w:val="single" w:sz="4" w:space="0" w:color="auto"/>
              <w:bottom w:val="nil"/>
            </w:tcBorders>
          </w:tcPr>
          <w:p w14:paraId="50E9CD29" w14:textId="77777777" w:rsidR="00AD17C8" w:rsidRPr="006F32D5" w:rsidRDefault="00AD17C8" w:rsidP="00804FA9">
            <w:pPr>
              <w:rPr>
                <w:sz w:val="20"/>
                <w:szCs w:val="20"/>
              </w:rPr>
            </w:pPr>
          </w:p>
        </w:tc>
        <w:tc>
          <w:tcPr>
            <w:tcW w:w="343" w:type="dxa"/>
            <w:tcBorders>
              <w:top w:val="nil"/>
              <w:bottom w:val="nil"/>
            </w:tcBorders>
          </w:tcPr>
          <w:p w14:paraId="34709123"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D7CAD20"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130A946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7ECA703" w14:textId="60248891" w:rsidR="00AD17C8" w:rsidRPr="006F32D5" w:rsidRDefault="001118E2" w:rsidP="00FE254E">
            <w:pPr>
              <w:pStyle w:val="ConsPlusNormal"/>
              <w:rPr>
                <w:rFonts w:ascii="Times New Roman" w:hAnsi="Times New Roman" w:cs="Times New Roman"/>
                <w:sz w:val="20"/>
              </w:rPr>
            </w:pPr>
            <w:r w:rsidRPr="006F32D5">
              <w:rPr>
                <w:rFonts w:ascii="Times New Roman" w:hAnsi="Times New Roman" w:cs="Times New Roman"/>
                <w:sz w:val="20"/>
              </w:rPr>
              <w:t xml:space="preserve">Обществом разрабатываются соответствующие изменения и будут внедрены в устав при </w:t>
            </w:r>
            <w:r w:rsidR="00FE254E">
              <w:rPr>
                <w:rFonts w:ascii="Times New Roman" w:hAnsi="Times New Roman" w:cs="Times New Roman"/>
                <w:sz w:val="20"/>
              </w:rPr>
              <w:t xml:space="preserve">условии </w:t>
            </w:r>
            <w:r w:rsidR="00FE254E" w:rsidRPr="006F32D5">
              <w:rPr>
                <w:rFonts w:ascii="Times New Roman" w:hAnsi="Times New Roman" w:cs="Times New Roman"/>
                <w:sz w:val="20"/>
              </w:rPr>
              <w:t>приняти</w:t>
            </w:r>
            <w:r w:rsidR="00FE254E">
              <w:rPr>
                <w:rFonts w:ascii="Times New Roman" w:hAnsi="Times New Roman" w:cs="Times New Roman"/>
                <w:sz w:val="20"/>
              </w:rPr>
              <w:t>я</w:t>
            </w:r>
            <w:r w:rsidR="00FE254E" w:rsidRPr="006F32D5">
              <w:rPr>
                <w:rFonts w:ascii="Times New Roman" w:hAnsi="Times New Roman" w:cs="Times New Roman"/>
                <w:sz w:val="20"/>
              </w:rPr>
              <w:t xml:space="preserve"> </w:t>
            </w:r>
            <w:r w:rsidRPr="006F32D5">
              <w:rPr>
                <w:rFonts w:ascii="Times New Roman" w:hAnsi="Times New Roman" w:cs="Times New Roman"/>
                <w:sz w:val="20"/>
              </w:rPr>
              <w:t>положительного решения акционерами.</w:t>
            </w:r>
          </w:p>
        </w:tc>
      </w:tr>
      <w:tr w:rsidR="006F32D5" w:rsidRPr="006F32D5" w14:paraId="0EF7DF9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7E9B775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D3DEE0B" w14:textId="77777777" w:rsidR="00AD17C8" w:rsidRPr="006F32D5" w:rsidRDefault="00AD17C8" w:rsidP="00804FA9">
            <w:pPr>
              <w:rPr>
                <w:sz w:val="20"/>
                <w:szCs w:val="20"/>
              </w:rPr>
            </w:pPr>
          </w:p>
        </w:tc>
        <w:tc>
          <w:tcPr>
            <w:tcW w:w="3968" w:type="dxa"/>
            <w:vMerge/>
            <w:tcBorders>
              <w:top w:val="single" w:sz="4" w:space="0" w:color="auto"/>
              <w:bottom w:val="nil"/>
            </w:tcBorders>
          </w:tcPr>
          <w:p w14:paraId="3BE1E0B5" w14:textId="77777777" w:rsidR="00AD17C8" w:rsidRPr="006F32D5" w:rsidRDefault="00AD17C8" w:rsidP="00804FA9">
            <w:pPr>
              <w:rPr>
                <w:sz w:val="20"/>
                <w:szCs w:val="20"/>
              </w:rPr>
            </w:pPr>
          </w:p>
        </w:tc>
        <w:tc>
          <w:tcPr>
            <w:tcW w:w="2755" w:type="dxa"/>
            <w:gridSpan w:val="5"/>
            <w:tcBorders>
              <w:top w:val="nil"/>
              <w:bottom w:val="nil"/>
            </w:tcBorders>
          </w:tcPr>
          <w:p w14:paraId="637648E2"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BD6EABB" w14:textId="77777777" w:rsidR="00AD17C8" w:rsidRPr="006F32D5" w:rsidRDefault="00AD17C8" w:rsidP="00804FA9">
            <w:pPr>
              <w:pStyle w:val="ConsPlusNormal"/>
              <w:rPr>
                <w:rFonts w:ascii="Times New Roman" w:hAnsi="Times New Roman" w:cs="Times New Roman"/>
                <w:sz w:val="20"/>
              </w:rPr>
            </w:pPr>
          </w:p>
        </w:tc>
      </w:tr>
      <w:tr w:rsidR="006F32D5" w:rsidRPr="006F32D5" w14:paraId="3C6AC9A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649DE5A"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AE40081" w14:textId="77777777" w:rsidR="00AD17C8" w:rsidRPr="006F32D5" w:rsidRDefault="00AD17C8" w:rsidP="00804FA9">
            <w:pPr>
              <w:rPr>
                <w:sz w:val="20"/>
                <w:szCs w:val="20"/>
              </w:rPr>
            </w:pPr>
          </w:p>
        </w:tc>
        <w:tc>
          <w:tcPr>
            <w:tcW w:w="3968" w:type="dxa"/>
            <w:vMerge/>
            <w:tcBorders>
              <w:top w:val="single" w:sz="4" w:space="0" w:color="auto"/>
              <w:bottom w:val="nil"/>
            </w:tcBorders>
          </w:tcPr>
          <w:p w14:paraId="47F43E96" w14:textId="77777777" w:rsidR="00AD17C8" w:rsidRPr="006F32D5" w:rsidRDefault="00AD17C8" w:rsidP="00804FA9">
            <w:pPr>
              <w:rPr>
                <w:sz w:val="20"/>
                <w:szCs w:val="20"/>
              </w:rPr>
            </w:pPr>
          </w:p>
        </w:tc>
        <w:tc>
          <w:tcPr>
            <w:tcW w:w="343" w:type="dxa"/>
            <w:tcBorders>
              <w:top w:val="nil"/>
              <w:bottom w:val="nil"/>
            </w:tcBorders>
          </w:tcPr>
          <w:p w14:paraId="0011E5B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9A6ACE5" w14:textId="77777777" w:rsidR="00AD17C8" w:rsidRPr="006F32D5" w:rsidRDefault="00F6698A"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1A4399F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2E7793B8" w14:textId="77777777" w:rsidR="00AD17C8" w:rsidRPr="006F32D5" w:rsidRDefault="00AD17C8" w:rsidP="00804FA9">
            <w:pPr>
              <w:pStyle w:val="ConsPlusNormal"/>
              <w:rPr>
                <w:rFonts w:ascii="Times New Roman" w:hAnsi="Times New Roman" w:cs="Times New Roman"/>
                <w:sz w:val="20"/>
              </w:rPr>
            </w:pPr>
          </w:p>
        </w:tc>
      </w:tr>
      <w:tr w:rsidR="006F32D5" w:rsidRPr="006F32D5" w14:paraId="5F512F8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7C6839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5B286ED" w14:textId="77777777" w:rsidR="00AD17C8" w:rsidRPr="006F32D5" w:rsidRDefault="00AD17C8" w:rsidP="00804FA9">
            <w:pPr>
              <w:rPr>
                <w:sz w:val="20"/>
                <w:szCs w:val="20"/>
              </w:rPr>
            </w:pPr>
          </w:p>
        </w:tc>
        <w:tc>
          <w:tcPr>
            <w:tcW w:w="3968" w:type="dxa"/>
            <w:vMerge/>
            <w:tcBorders>
              <w:top w:val="single" w:sz="4" w:space="0" w:color="auto"/>
              <w:bottom w:val="nil"/>
            </w:tcBorders>
          </w:tcPr>
          <w:p w14:paraId="6CEF1AD8" w14:textId="77777777" w:rsidR="00AD17C8" w:rsidRPr="006F32D5" w:rsidRDefault="00AD17C8" w:rsidP="00804FA9">
            <w:pPr>
              <w:rPr>
                <w:sz w:val="20"/>
                <w:szCs w:val="20"/>
              </w:rPr>
            </w:pPr>
          </w:p>
        </w:tc>
        <w:tc>
          <w:tcPr>
            <w:tcW w:w="2755" w:type="dxa"/>
            <w:gridSpan w:val="5"/>
            <w:tcBorders>
              <w:top w:val="nil"/>
              <w:bottom w:val="nil"/>
            </w:tcBorders>
          </w:tcPr>
          <w:p w14:paraId="2BE5CE20"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A216CA1" w14:textId="77777777" w:rsidR="00AD17C8" w:rsidRPr="006F32D5" w:rsidRDefault="00AD17C8" w:rsidP="00804FA9">
            <w:pPr>
              <w:pStyle w:val="ConsPlusNormal"/>
              <w:rPr>
                <w:rFonts w:ascii="Times New Roman" w:hAnsi="Times New Roman" w:cs="Times New Roman"/>
                <w:sz w:val="20"/>
              </w:rPr>
            </w:pPr>
          </w:p>
        </w:tc>
      </w:tr>
      <w:tr w:rsidR="006F32D5" w:rsidRPr="006F32D5" w14:paraId="6029486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89871F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B5894C7" w14:textId="77777777" w:rsidR="00AD17C8" w:rsidRPr="006F32D5" w:rsidRDefault="00AD17C8" w:rsidP="00804FA9">
            <w:pPr>
              <w:rPr>
                <w:sz w:val="20"/>
                <w:szCs w:val="20"/>
              </w:rPr>
            </w:pPr>
          </w:p>
        </w:tc>
        <w:tc>
          <w:tcPr>
            <w:tcW w:w="3968" w:type="dxa"/>
            <w:vMerge/>
            <w:tcBorders>
              <w:top w:val="single" w:sz="4" w:space="0" w:color="auto"/>
              <w:bottom w:val="nil"/>
            </w:tcBorders>
          </w:tcPr>
          <w:p w14:paraId="305068CA" w14:textId="77777777" w:rsidR="00AD17C8" w:rsidRPr="006F32D5" w:rsidRDefault="00AD17C8" w:rsidP="00804FA9">
            <w:pPr>
              <w:rPr>
                <w:sz w:val="20"/>
                <w:szCs w:val="20"/>
              </w:rPr>
            </w:pPr>
          </w:p>
        </w:tc>
        <w:tc>
          <w:tcPr>
            <w:tcW w:w="2755" w:type="dxa"/>
            <w:gridSpan w:val="5"/>
            <w:tcBorders>
              <w:top w:val="nil"/>
              <w:bottom w:val="nil"/>
            </w:tcBorders>
          </w:tcPr>
          <w:p w14:paraId="17D0E6B3"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42F2849" w14:textId="77777777" w:rsidR="00AD17C8" w:rsidRPr="006F32D5" w:rsidRDefault="00AD17C8" w:rsidP="00804FA9">
            <w:pPr>
              <w:pStyle w:val="ConsPlusNormal"/>
              <w:rPr>
                <w:rFonts w:ascii="Times New Roman" w:hAnsi="Times New Roman" w:cs="Times New Roman"/>
                <w:sz w:val="20"/>
              </w:rPr>
            </w:pPr>
          </w:p>
        </w:tc>
      </w:tr>
      <w:tr w:rsidR="006F32D5" w:rsidRPr="006F32D5" w14:paraId="69DC2D5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ACB164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C231FA6" w14:textId="77777777" w:rsidR="00AD17C8" w:rsidRPr="006F32D5" w:rsidRDefault="00AD17C8" w:rsidP="00804FA9">
            <w:pPr>
              <w:rPr>
                <w:sz w:val="20"/>
                <w:szCs w:val="20"/>
              </w:rPr>
            </w:pPr>
          </w:p>
        </w:tc>
        <w:tc>
          <w:tcPr>
            <w:tcW w:w="3968" w:type="dxa"/>
            <w:vMerge/>
            <w:tcBorders>
              <w:top w:val="single" w:sz="4" w:space="0" w:color="auto"/>
              <w:bottom w:val="nil"/>
            </w:tcBorders>
          </w:tcPr>
          <w:p w14:paraId="7A820C6D" w14:textId="77777777" w:rsidR="00AD17C8" w:rsidRPr="006F32D5" w:rsidRDefault="00AD17C8" w:rsidP="00804FA9">
            <w:pPr>
              <w:rPr>
                <w:sz w:val="20"/>
                <w:szCs w:val="20"/>
              </w:rPr>
            </w:pPr>
          </w:p>
        </w:tc>
        <w:tc>
          <w:tcPr>
            <w:tcW w:w="343" w:type="dxa"/>
            <w:tcBorders>
              <w:top w:val="nil"/>
              <w:bottom w:val="nil"/>
            </w:tcBorders>
          </w:tcPr>
          <w:p w14:paraId="6A23ABBB"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58001C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4AD0BE6E"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526501C" w14:textId="77777777" w:rsidR="00AD17C8" w:rsidRPr="006F32D5" w:rsidRDefault="00AD17C8" w:rsidP="00804FA9">
            <w:pPr>
              <w:pStyle w:val="ConsPlusNormal"/>
              <w:rPr>
                <w:rFonts w:ascii="Times New Roman" w:hAnsi="Times New Roman" w:cs="Times New Roman"/>
                <w:sz w:val="20"/>
              </w:rPr>
            </w:pPr>
          </w:p>
        </w:tc>
      </w:tr>
      <w:tr w:rsidR="006F32D5" w:rsidRPr="006F32D5" w14:paraId="48A3021C"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3EC372E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B1B4EF8" w14:textId="77777777" w:rsidR="00AD17C8" w:rsidRPr="006F32D5" w:rsidRDefault="00AD17C8" w:rsidP="00804FA9">
            <w:pPr>
              <w:rPr>
                <w:sz w:val="20"/>
                <w:szCs w:val="20"/>
              </w:rPr>
            </w:pPr>
          </w:p>
        </w:tc>
        <w:tc>
          <w:tcPr>
            <w:tcW w:w="3968" w:type="dxa"/>
            <w:vMerge/>
            <w:tcBorders>
              <w:top w:val="single" w:sz="4" w:space="0" w:color="auto"/>
              <w:bottom w:val="nil"/>
            </w:tcBorders>
          </w:tcPr>
          <w:p w14:paraId="11B17E80" w14:textId="77777777" w:rsidR="00AD17C8" w:rsidRPr="006F32D5" w:rsidRDefault="00AD17C8" w:rsidP="00804FA9">
            <w:pPr>
              <w:rPr>
                <w:sz w:val="20"/>
                <w:szCs w:val="20"/>
              </w:rPr>
            </w:pPr>
          </w:p>
        </w:tc>
        <w:tc>
          <w:tcPr>
            <w:tcW w:w="2755" w:type="dxa"/>
            <w:gridSpan w:val="5"/>
            <w:vMerge w:val="restart"/>
            <w:tcBorders>
              <w:top w:val="nil"/>
              <w:bottom w:val="single" w:sz="4" w:space="0" w:color="auto"/>
            </w:tcBorders>
          </w:tcPr>
          <w:p w14:paraId="614EB87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single" w:sz="4" w:space="0" w:color="auto"/>
            </w:tcBorders>
          </w:tcPr>
          <w:p w14:paraId="2407570B" w14:textId="77777777" w:rsidR="00AD17C8" w:rsidRPr="006F32D5" w:rsidRDefault="00AD17C8" w:rsidP="00804FA9">
            <w:pPr>
              <w:pStyle w:val="ConsPlusNormal"/>
              <w:rPr>
                <w:rFonts w:ascii="Times New Roman" w:hAnsi="Times New Roman" w:cs="Times New Roman"/>
                <w:sz w:val="20"/>
              </w:rPr>
            </w:pPr>
          </w:p>
        </w:tc>
      </w:tr>
      <w:tr w:rsidR="006F32D5" w:rsidRPr="006F32D5" w14:paraId="19FCD42D" w14:textId="77777777" w:rsidTr="00F420E6">
        <w:tc>
          <w:tcPr>
            <w:tcW w:w="853" w:type="dxa"/>
            <w:vMerge/>
            <w:tcBorders>
              <w:top w:val="single" w:sz="4" w:space="0" w:color="auto"/>
              <w:bottom w:val="single" w:sz="4" w:space="0" w:color="auto"/>
            </w:tcBorders>
          </w:tcPr>
          <w:p w14:paraId="3094C01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59A1CFA" w14:textId="77777777" w:rsidR="00AD17C8" w:rsidRPr="006F32D5" w:rsidRDefault="00AD17C8" w:rsidP="00804FA9">
            <w:pPr>
              <w:rPr>
                <w:sz w:val="20"/>
                <w:szCs w:val="20"/>
              </w:rPr>
            </w:pPr>
          </w:p>
        </w:tc>
        <w:tc>
          <w:tcPr>
            <w:tcW w:w="3968" w:type="dxa"/>
            <w:tcBorders>
              <w:top w:val="nil"/>
              <w:bottom w:val="single" w:sz="4" w:space="0" w:color="auto"/>
            </w:tcBorders>
          </w:tcPr>
          <w:p w14:paraId="14568EDF"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2. Уставом общества к существенным корпоративным действиям отнесены, как минимум: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6F32D5">
              <w:rPr>
                <w:rFonts w:ascii="Times New Roman" w:hAnsi="Times New Roman" w:cs="Times New Roman"/>
                <w:sz w:val="20"/>
              </w:rPr>
              <w:t>делистинга</w:t>
            </w:r>
            <w:proofErr w:type="spellEnd"/>
            <w:r w:rsidRPr="006F32D5">
              <w:rPr>
                <w:rFonts w:ascii="Times New Roman" w:hAnsi="Times New Roman" w:cs="Times New Roman"/>
                <w:sz w:val="20"/>
              </w:rPr>
              <w:t xml:space="preserve"> акций общества.</w:t>
            </w:r>
          </w:p>
        </w:tc>
        <w:tc>
          <w:tcPr>
            <w:tcW w:w="2755" w:type="dxa"/>
            <w:gridSpan w:val="5"/>
            <w:vMerge/>
            <w:tcBorders>
              <w:top w:val="nil"/>
              <w:bottom w:val="single" w:sz="4" w:space="0" w:color="auto"/>
            </w:tcBorders>
          </w:tcPr>
          <w:p w14:paraId="57B3B1A4" w14:textId="77777777" w:rsidR="00AD17C8" w:rsidRPr="006F32D5" w:rsidRDefault="00AD17C8" w:rsidP="00804FA9">
            <w:pPr>
              <w:rPr>
                <w:sz w:val="20"/>
                <w:szCs w:val="20"/>
              </w:rPr>
            </w:pPr>
          </w:p>
        </w:tc>
        <w:tc>
          <w:tcPr>
            <w:tcW w:w="5102" w:type="dxa"/>
            <w:vMerge/>
            <w:tcBorders>
              <w:top w:val="nil"/>
              <w:bottom w:val="single" w:sz="4" w:space="0" w:color="auto"/>
            </w:tcBorders>
          </w:tcPr>
          <w:p w14:paraId="23B2B600" w14:textId="77777777" w:rsidR="00AD17C8" w:rsidRPr="006F32D5" w:rsidRDefault="00AD17C8" w:rsidP="00804FA9">
            <w:pPr>
              <w:rPr>
                <w:sz w:val="20"/>
                <w:szCs w:val="20"/>
              </w:rPr>
            </w:pPr>
          </w:p>
        </w:tc>
      </w:tr>
      <w:tr w:rsidR="006F32D5" w:rsidRPr="006F32D5" w14:paraId="7B03A2B8" w14:textId="77777777" w:rsidTr="00F420E6">
        <w:tc>
          <w:tcPr>
            <w:tcW w:w="853" w:type="dxa"/>
            <w:vMerge w:val="restart"/>
            <w:tcBorders>
              <w:top w:val="single" w:sz="4" w:space="0" w:color="auto"/>
              <w:bottom w:val="single" w:sz="4" w:space="0" w:color="auto"/>
            </w:tcBorders>
          </w:tcPr>
          <w:p w14:paraId="1364825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7.1.2</w:t>
            </w:r>
          </w:p>
        </w:tc>
        <w:tc>
          <w:tcPr>
            <w:tcW w:w="2835" w:type="dxa"/>
            <w:vMerge w:val="restart"/>
            <w:tcBorders>
              <w:top w:val="single" w:sz="4" w:space="0" w:color="auto"/>
              <w:bottom w:val="single" w:sz="4" w:space="0" w:color="auto"/>
            </w:tcBorders>
          </w:tcPr>
          <w:p w14:paraId="11E8FBBB"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w:t>
            </w:r>
          </w:p>
        </w:tc>
        <w:tc>
          <w:tcPr>
            <w:tcW w:w="3968" w:type="dxa"/>
            <w:vMerge w:val="restart"/>
            <w:tcBorders>
              <w:top w:val="single" w:sz="4" w:space="0" w:color="auto"/>
              <w:bottom w:val="single" w:sz="4" w:space="0" w:color="auto"/>
            </w:tcBorders>
          </w:tcPr>
          <w:p w14:paraId="320DEA4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общества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w:t>
            </w:r>
          </w:p>
        </w:tc>
        <w:tc>
          <w:tcPr>
            <w:tcW w:w="2755" w:type="dxa"/>
            <w:gridSpan w:val="5"/>
            <w:tcBorders>
              <w:top w:val="single" w:sz="4" w:space="0" w:color="auto"/>
              <w:bottom w:val="nil"/>
            </w:tcBorders>
          </w:tcPr>
          <w:p w14:paraId="5AE1B295"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1F8CE396" w14:textId="77777777" w:rsidR="00AD17C8" w:rsidRPr="006F32D5" w:rsidRDefault="00AD17C8" w:rsidP="00804FA9">
            <w:pPr>
              <w:pStyle w:val="ConsPlusNormal"/>
              <w:rPr>
                <w:rFonts w:ascii="Times New Roman" w:hAnsi="Times New Roman" w:cs="Times New Roman"/>
                <w:sz w:val="20"/>
              </w:rPr>
            </w:pPr>
          </w:p>
        </w:tc>
      </w:tr>
      <w:tr w:rsidR="006F32D5" w:rsidRPr="006F32D5" w14:paraId="65DBD67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58653A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D43C2E0"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4B97CE5C" w14:textId="77777777" w:rsidR="00AD17C8" w:rsidRPr="006F32D5" w:rsidRDefault="00AD17C8" w:rsidP="00804FA9">
            <w:pPr>
              <w:rPr>
                <w:sz w:val="20"/>
                <w:szCs w:val="20"/>
              </w:rPr>
            </w:pPr>
          </w:p>
        </w:tc>
        <w:tc>
          <w:tcPr>
            <w:tcW w:w="343" w:type="dxa"/>
            <w:tcBorders>
              <w:top w:val="nil"/>
              <w:bottom w:val="nil"/>
            </w:tcBorders>
          </w:tcPr>
          <w:p w14:paraId="19D48819"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975F769"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DA11FD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794EFA0E" w14:textId="77777777" w:rsidR="00AD17C8" w:rsidRPr="006F32D5" w:rsidRDefault="00AD17C8" w:rsidP="00804FA9">
            <w:pPr>
              <w:pStyle w:val="ConsPlusNormal"/>
              <w:rPr>
                <w:rFonts w:ascii="Times New Roman" w:hAnsi="Times New Roman" w:cs="Times New Roman"/>
                <w:sz w:val="20"/>
              </w:rPr>
            </w:pPr>
          </w:p>
        </w:tc>
      </w:tr>
      <w:tr w:rsidR="006F32D5" w:rsidRPr="006F32D5" w14:paraId="22C8BA71"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DBF2B95"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69F7CE3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2AFF591" w14:textId="77777777" w:rsidR="00AD17C8" w:rsidRPr="006F32D5" w:rsidRDefault="00AD17C8" w:rsidP="00804FA9">
            <w:pPr>
              <w:rPr>
                <w:sz w:val="20"/>
                <w:szCs w:val="20"/>
              </w:rPr>
            </w:pPr>
          </w:p>
        </w:tc>
        <w:tc>
          <w:tcPr>
            <w:tcW w:w="2755" w:type="dxa"/>
            <w:gridSpan w:val="5"/>
            <w:tcBorders>
              <w:top w:val="nil"/>
              <w:bottom w:val="nil"/>
            </w:tcBorders>
          </w:tcPr>
          <w:p w14:paraId="136C9BBD"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2B0B629" w14:textId="5A07C4CB" w:rsidR="00AD17C8" w:rsidRDefault="00AD17C8">
            <w:pPr>
              <w:pStyle w:val="ConsPlusNormal"/>
              <w:rPr>
                <w:rFonts w:ascii="Times New Roman" w:hAnsi="Times New Roman" w:cs="Times New Roman"/>
                <w:sz w:val="20"/>
              </w:rPr>
            </w:pPr>
          </w:p>
          <w:p w14:paraId="2048ECEE" w14:textId="45FCC4F2" w:rsidR="00FE254E" w:rsidRPr="00FE254E" w:rsidRDefault="00FE254E" w:rsidP="00FE254E">
            <w:pPr>
              <w:pStyle w:val="ConsPlusNormal"/>
              <w:rPr>
                <w:rFonts w:ascii="Times New Roman" w:hAnsi="Times New Roman" w:cs="Times New Roman"/>
                <w:sz w:val="20"/>
              </w:rPr>
            </w:pPr>
            <w:r w:rsidRPr="00FE254E">
              <w:rPr>
                <w:rFonts w:ascii="Times New Roman" w:hAnsi="Times New Roman" w:cs="Times New Roman"/>
                <w:sz w:val="20"/>
              </w:rPr>
              <w:t>Данная процедура не отражена во внутренних документах Общества, однако, на практике независимы</w:t>
            </w:r>
            <w:r>
              <w:rPr>
                <w:rFonts w:ascii="Times New Roman" w:hAnsi="Times New Roman" w:cs="Times New Roman"/>
                <w:sz w:val="20"/>
              </w:rPr>
              <w:t>й директор озвучивае</w:t>
            </w:r>
            <w:r w:rsidRPr="00FE254E">
              <w:rPr>
                <w:rFonts w:ascii="Times New Roman" w:hAnsi="Times New Roman" w:cs="Times New Roman"/>
                <w:sz w:val="20"/>
              </w:rPr>
              <w:t>т свою позицию по существенным корпоративным действиям до их одобрения.</w:t>
            </w:r>
          </w:p>
          <w:p w14:paraId="489F4FE4" w14:textId="77A668B6" w:rsidR="00FE254E" w:rsidRPr="006F32D5" w:rsidRDefault="00FE254E">
            <w:pPr>
              <w:pStyle w:val="ConsPlusNormal"/>
              <w:rPr>
                <w:rFonts w:ascii="Times New Roman" w:hAnsi="Times New Roman" w:cs="Times New Roman"/>
                <w:sz w:val="20"/>
              </w:rPr>
            </w:pPr>
          </w:p>
        </w:tc>
      </w:tr>
      <w:tr w:rsidR="006F32D5" w:rsidRPr="006F32D5" w14:paraId="3E1EC57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09A5480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4C84F1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338F0172" w14:textId="77777777" w:rsidR="00AD17C8" w:rsidRPr="006F32D5" w:rsidRDefault="00AD17C8" w:rsidP="00804FA9">
            <w:pPr>
              <w:rPr>
                <w:sz w:val="20"/>
                <w:szCs w:val="20"/>
              </w:rPr>
            </w:pPr>
          </w:p>
        </w:tc>
        <w:tc>
          <w:tcPr>
            <w:tcW w:w="343" w:type="dxa"/>
            <w:tcBorders>
              <w:top w:val="nil"/>
              <w:bottom w:val="nil"/>
            </w:tcBorders>
          </w:tcPr>
          <w:p w14:paraId="10372EF6"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30113DDA" w14:textId="773BAAE9" w:rsidR="00AD17C8" w:rsidRPr="006F32D5" w:rsidRDefault="00FE254E"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207EADA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36D90197" w14:textId="77777777" w:rsidR="00AD17C8" w:rsidRPr="006F32D5" w:rsidRDefault="00AD17C8" w:rsidP="00804FA9">
            <w:pPr>
              <w:pStyle w:val="ConsPlusNormal"/>
              <w:rPr>
                <w:rFonts w:ascii="Times New Roman" w:hAnsi="Times New Roman" w:cs="Times New Roman"/>
                <w:sz w:val="20"/>
              </w:rPr>
            </w:pPr>
          </w:p>
        </w:tc>
      </w:tr>
      <w:tr w:rsidR="006F32D5" w:rsidRPr="006F32D5" w14:paraId="5EDE532B"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3D8B18C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C41CE3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39060CE" w14:textId="77777777" w:rsidR="00AD17C8" w:rsidRPr="006F32D5" w:rsidRDefault="00AD17C8" w:rsidP="00804FA9">
            <w:pPr>
              <w:rPr>
                <w:sz w:val="20"/>
                <w:szCs w:val="20"/>
              </w:rPr>
            </w:pPr>
          </w:p>
        </w:tc>
        <w:tc>
          <w:tcPr>
            <w:tcW w:w="2755" w:type="dxa"/>
            <w:gridSpan w:val="5"/>
            <w:tcBorders>
              <w:top w:val="nil"/>
              <w:bottom w:val="nil"/>
            </w:tcBorders>
          </w:tcPr>
          <w:p w14:paraId="74DE9659"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1A3ADA88" w14:textId="77777777" w:rsidR="00AD17C8" w:rsidRPr="006F32D5" w:rsidRDefault="00AD17C8" w:rsidP="00804FA9">
            <w:pPr>
              <w:pStyle w:val="ConsPlusNormal"/>
              <w:rPr>
                <w:rFonts w:ascii="Times New Roman" w:hAnsi="Times New Roman" w:cs="Times New Roman"/>
                <w:sz w:val="20"/>
              </w:rPr>
            </w:pPr>
          </w:p>
        </w:tc>
      </w:tr>
      <w:tr w:rsidR="006F32D5" w:rsidRPr="006F32D5" w14:paraId="4DD78D84"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12298891"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E68E463"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90E8F44" w14:textId="77777777" w:rsidR="00AD17C8" w:rsidRPr="006F32D5" w:rsidRDefault="00AD17C8" w:rsidP="00804FA9">
            <w:pPr>
              <w:rPr>
                <w:sz w:val="20"/>
                <w:szCs w:val="20"/>
              </w:rPr>
            </w:pPr>
          </w:p>
        </w:tc>
        <w:tc>
          <w:tcPr>
            <w:tcW w:w="2755" w:type="dxa"/>
            <w:gridSpan w:val="5"/>
            <w:tcBorders>
              <w:top w:val="nil"/>
              <w:bottom w:val="nil"/>
            </w:tcBorders>
          </w:tcPr>
          <w:p w14:paraId="3E9B13B9"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5E5068F6" w14:textId="77777777" w:rsidR="00AD17C8" w:rsidRPr="006F32D5" w:rsidRDefault="00AD17C8" w:rsidP="00804FA9">
            <w:pPr>
              <w:pStyle w:val="ConsPlusNormal"/>
              <w:rPr>
                <w:rFonts w:ascii="Times New Roman" w:hAnsi="Times New Roman" w:cs="Times New Roman"/>
                <w:sz w:val="20"/>
              </w:rPr>
            </w:pPr>
          </w:p>
        </w:tc>
      </w:tr>
      <w:tr w:rsidR="006F32D5" w:rsidRPr="006F32D5" w14:paraId="6FB83969"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615CED3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5058F9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162F65E" w14:textId="77777777" w:rsidR="00AD17C8" w:rsidRPr="006F32D5" w:rsidRDefault="00AD17C8" w:rsidP="00804FA9">
            <w:pPr>
              <w:rPr>
                <w:sz w:val="20"/>
                <w:szCs w:val="20"/>
              </w:rPr>
            </w:pPr>
          </w:p>
        </w:tc>
        <w:tc>
          <w:tcPr>
            <w:tcW w:w="343" w:type="dxa"/>
            <w:tcBorders>
              <w:top w:val="nil"/>
              <w:bottom w:val="nil"/>
            </w:tcBorders>
          </w:tcPr>
          <w:p w14:paraId="4C922B72"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1E999034" w14:textId="771592E8"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043DED64"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56C8C847" w14:textId="77777777" w:rsidR="00AD17C8" w:rsidRPr="006F32D5" w:rsidRDefault="00AD17C8" w:rsidP="00804FA9">
            <w:pPr>
              <w:pStyle w:val="ConsPlusNormal"/>
              <w:rPr>
                <w:rFonts w:ascii="Times New Roman" w:hAnsi="Times New Roman" w:cs="Times New Roman"/>
                <w:sz w:val="20"/>
              </w:rPr>
            </w:pPr>
          </w:p>
        </w:tc>
      </w:tr>
      <w:tr w:rsidR="006F32D5" w:rsidRPr="006F32D5" w14:paraId="2FC1005D" w14:textId="77777777" w:rsidTr="00F420E6">
        <w:trPr>
          <w:trHeight w:val="20"/>
        </w:trPr>
        <w:tc>
          <w:tcPr>
            <w:tcW w:w="853" w:type="dxa"/>
            <w:vMerge/>
            <w:tcBorders>
              <w:top w:val="single" w:sz="4" w:space="0" w:color="auto"/>
              <w:bottom w:val="single" w:sz="4" w:space="0" w:color="auto"/>
            </w:tcBorders>
          </w:tcPr>
          <w:p w14:paraId="097F676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7ADE65A"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656AFD09"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547A234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CA9236D" w14:textId="77777777" w:rsidR="00AD17C8" w:rsidRPr="006F32D5" w:rsidRDefault="00AD17C8" w:rsidP="00804FA9">
            <w:pPr>
              <w:pStyle w:val="ConsPlusNormal"/>
              <w:rPr>
                <w:rFonts w:ascii="Times New Roman" w:hAnsi="Times New Roman" w:cs="Times New Roman"/>
                <w:sz w:val="20"/>
              </w:rPr>
            </w:pPr>
          </w:p>
        </w:tc>
      </w:tr>
      <w:tr w:rsidR="006F32D5" w:rsidRPr="006F32D5" w14:paraId="2B868189" w14:textId="77777777" w:rsidTr="00F420E6">
        <w:tc>
          <w:tcPr>
            <w:tcW w:w="853" w:type="dxa"/>
            <w:vMerge w:val="restart"/>
            <w:tcBorders>
              <w:top w:val="single" w:sz="4" w:space="0" w:color="auto"/>
              <w:bottom w:val="single" w:sz="4" w:space="0" w:color="auto"/>
            </w:tcBorders>
          </w:tcPr>
          <w:p w14:paraId="1A37BBB1"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7.1.3</w:t>
            </w:r>
          </w:p>
        </w:tc>
        <w:tc>
          <w:tcPr>
            <w:tcW w:w="2835" w:type="dxa"/>
            <w:vMerge w:val="restart"/>
            <w:tcBorders>
              <w:top w:val="single" w:sz="4" w:space="0" w:color="auto"/>
              <w:bottom w:val="single" w:sz="4" w:space="0" w:color="auto"/>
            </w:tcBorders>
          </w:tcPr>
          <w:p w14:paraId="672828D9"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 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w:t>
            </w:r>
            <w:hyperlink r:id="rId22" w:history="1">
              <w:r w:rsidRPr="006F32D5">
                <w:rPr>
                  <w:rFonts w:ascii="Times New Roman" w:hAnsi="Times New Roman" w:cs="Times New Roman"/>
                  <w:sz w:val="20"/>
                </w:rPr>
                <w:t>Кодексе</w:t>
              </w:r>
            </w:hyperlink>
            <w:r w:rsidRPr="006F32D5">
              <w:rPr>
                <w:rFonts w:ascii="Times New Roman" w:hAnsi="Times New Roman" w:cs="Times New Roman"/>
                <w:sz w:val="20"/>
              </w:rPr>
              <w:t>.</w:t>
            </w:r>
          </w:p>
        </w:tc>
        <w:tc>
          <w:tcPr>
            <w:tcW w:w="3968" w:type="dxa"/>
            <w:vMerge w:val="restart"/>
            <w:tcBorders>
              <w:top w:val="single" w:sz="4" w:space="0" w:color="auto"/>
              <w:bottom w:val="nil"/>
            </w:tcBorders>
          </w:tcPr>
          <w:p w14:paraId="0AB40BD7"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Уставом общества с учетом особенностей его деятельности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w:t>
            </w:r>
          </w:p>
        </w:tc>
        <w:tc>
          <w:tcPr>
            <w:tcW w:w="2755" w:type="dxa"/>
            <w:gridSpan w:val="5"/>
            <w:tcBorders>
              <w:top w:val="single" w:sz="4" w:space="0" w:color="auto"/>
              <w:bottom w:val="nil"/>
            </w:tcBorders>
          </w:tcPr>
          <w:p w14:paraId="3836E603"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2D22CFB1" w14:textId="77777777" w:rsidR="00AD17C8" w:rsidRPr="006F32D5" w:rsidRDefault="00AD17C8" w:rsidP="00804FA9">
            <w:pPr>
              <w:pStyle w:val="ConsPlusNormal"/>
              <w:rPr>
                <w:rFonts w:ascii="Times New Roman" w:hAnsi="Times New Roman" w:cs="Times New Roman"/>
                <w:sz w:val="20"/>
              </w:rPr>
            </w:pPr>
          </w:p>
        </w:tc>
      </w:tr>
      <w:tr w:rsidR="006F32D5" w:rsidRPr="006F32D5" w14:paraId="0010BB9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62241C2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E5873D6" w14:textId="77777777" w:rsidR="00AD17C8" w:rsidRPr="006F32D5" w:rsidRDefault="00AD17C8" w:rsidP="00804FA9">
            <w:pPr>
              <w:rPr>
                <w:sz w:val="20"/>
                <w:szCs w:val="20"/>
              </w:rPr>
            </w:pPr>
          </w:p>
        </w:tc>
        <w:tc>
          <w:tcPr>
            <w:tcW w:w="3968" w:type="dxa"/>
            <w:vMerge/>
            <w:tcBorders>
              <w:top w:val="single" w:sz="4" w:space="0" w:color="auto"/>
              <w:bottom w:val="nil"/>
            </w:tcBorders>
          </w:tcPr>
          <w:p w14:paraId="42609BA7" w14:textId="77777777" w:rsidR="00AD17C8" w:rsidRPr="006F32D5" w:rsidRDefault="00AD17C8" w:rsidP="00804FA9">
            <w:pPr>
              <w:rPr>
                <w:sz w:val="20"/>
                <w:szCs w:val="20"/>
              </w:rPr>
            </w:pPr>
          </w:p>
        </w:tc>
        <w:tc>
          <w:tcPr>
            <w:tcW w:w="343" w:type="dxa"/>
            <w:tcBorders>
              <w:top w:val="nil"/>
              <w:bottom w:val="nil"/>
            </w:tcBorders>
          </w:tcPr>
          <w:p w14:paraId="0F403761"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2D993252" w14:textId="77777777" w:rsidR="00AD17C8" w:rsidRPr="006F32D5" w:rsidRDefault="00285351"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92C427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61FE9E6E" w14:textId="77777777" w:rsidR="00AD17C8" w:rsidRPr="006F32D5" w:rsidRDefault="00AD17C8" w:rsidP="00804FA9">
            <w:pPr>
              <w:pStyle w:val="ConsPlusNormal"/>
              <w:rPr>
                <w:rFonts w:ascii="Times New Roman" w:hAnsi="Times New Roman" w:cs="Times New Roman"/>
                <w:sz w:val="20"/>
              </w:rPr>
            </w:pPr>
          </w:p>
        </w:tc>
      </w:tr>
      <w:tr w:rsidR="006F32D5" w:rsidRPr="006F32D5" w14:paraId="1A8FB3C8"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CF8D98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1BE1C2A" w14:textId="77777777" w:rsidR="00AD17C8" w:rsidRPr="006F32D5" w:rsidRDefault="00AD17C8" w:rsidP="00804FA9">
            <w:pPr>
              <w:rPr>
                <w:sz w:val="20"/>
                <w:szCs w:val="20"/>
              </w:rPr>
            </w:pPr>
          </w:p>
        </w:tc>
        <w:tc>
          <w:tcPr>
            <w:tcW w:w="3968" w:type="dxa"/>
            <w:vMerge/>
            <w:tcBorders>
              <w:top w:val="single" w:sz="4" w:space="0" w:color="auto"/>
              <w:bottom w:val="nil"/>
            </w:tcBorders>
          </w:tcPr>
          <w:p w14:paraId="454B2BA2" w14:textId="77777777" w:rsidR="00AD17C8" w:rsidRPr="006F32D5" w:rsidRDefault="00AD17C8" w:rsidP="00804FA9">
            <w:pPr>
              <w:rPr>
                <w:sz w:val="20"/>
                <w:szCs w:val="20"/>
              </w:rPr>
            </w:pPr>
          </w:p>
        </w:tc>
        <w:tc>
          <w:tcPr>
            <w:tcW w:w="2755" w:type="dxa"/>
            <w:gridSpan w:val="5"/>
            <w:tcBorders>
              <w:top w:val="nil"/>
              <w:bottom w:val="nil"/>
            </w:tcBorders>
          </w:tcPr>
          <w:p w14:paraId="6FD5BE6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5F6DD2B" w14:textId="77777777" w:rsidR="00AD17C8" w:rsidRPr="006F32D5" w:rsidRDefault="00AD17C8" w:rsidP="00804FA9">
            <w:pPr>
              <w:pStyle w:val="ConsPlusNormal"/>
              <w:rPr>
                <w:rFonts w:ascii="Times New Roman" w:hAnsi="Times New Roman" w:cs="Times New Roman"/>
                <w:sz w:val="20"/>
              </w:rPr>
            </w:pPr>
          </w:p>
        </w:tc>
      </w:tr>
      <w:tr w:rsidR="006F32D5" w:rsidRPr="006F32D5" w14:paraId="415FA28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5F0CE8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523101B0" w14:textId="77777777" w:rsidR="00AD17C8" w:rsidRPr="006F32D5" w:rsidRDefault="00AD17C8" w:rsidP="00804FA9">
            <w:pPr>
              <w:rPr>
                <w:sz w:val="20"/>
                <w:szCs w:val="20"/>
              </w:rPr>
            </w:pPr>
          </w:p>
        </w:tc>
        <w:tc>
          <w:tcPr>
            <w:tcW w:w="3968" w:type="dxa"/>
            <w:vMerge/>
            <w:tcBorders>
              <w:top w:val="single" w:sz="4" w:space="0" w:color="auto"/>
              <w:bottom w:val="nil"/>
            </w:tcBorders>
          </w:tcPr>
          <w:p w14:paraId="3D1AB08D" w14:textId="77777777" w:rsidR="00AD17C8" w:rsidRPr="006F32D5" w:rsidRDefault="00AD17C8" w:rsidP="00804FA9">
            <w:pPr>
              <w:rPr>
                <w:sz w:val="20"/>
                <w:szCs w:val="20"/>
              </w:rPr>
            </w:pPr>
          </w:p>
        </w:tc>
        <w:tc>
          <w:tcPr>
            <w:tcW w:w="343" w:type="dxa"/>
            <w:tcBorders>
              <w:top w:val="nil"/>
              <w:bottom w:val="nil"/>
            </w:tcBorders>
          </w:tcPr>
          <w:p w14:paraId="43F3F57A"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011D248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560E6B3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0234DF1A" w14:textId="77777777" w:rsidR="00AD17C8" w:rsidRPr="006F32D5" w:rsidRDefault="00AD17C8" w:rsidP="00804FA9">
            <w:pPr>
              <w:pStyle w:val="ConsPlusNormal"/>
              <w:rPr>
                <w:rFonts w:ascii="Times New Roman" w:hAnsi="Times New Roman" w:cs="Times New Roman"/>
                <w:sz w:val="20"/>
              </w:rPr>
            </w:pPr>
          </w:p>
        </w:tc>
      </w:tr>
      <w:tr w:rsidR="006F32D5" w:rsidRPr="006F32D5" w14:paraId="1079562B"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0CEA7308"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194BB28E" w14:textId="77777777" w:rsidR="00AD17C8" w:rsidRPr="006F32D5" w:rsidRDefault="00AD17C8" w:rsidP="00804FA9">
            <w:pPr>
              <w:rPr>
                <w:sz w:val="20"/>
                <w:szCs w:val="20"/>
              </w:rPr>
            </w:pPr>
          </w:p>
        </w:tc>
        <w:tc>
          <w:tcPr>
            <w:tcW w:w="3968" w:type="dxa"/>
            <w:vMerge/>
            <w:tcBorders>
              <w:top w:val="single" w:sz="4" w:space="0" w:color="auto"/>
              <w:bottom w:val="nil"/>
            </w:tcBorders>
          </w:tcPr>
          <w:p w14:paraId="080DB15B" w14:textId="77777777" w:rsidR="00AD17C8" w:rsidRPr="006F32D5" w:rsidRDefault="00AD17C8" w:rsidP="00804FA9">
            <w:pPr>
              <w:rPr>
                <w:sz w:val="20"/>
                <w:szCs w:val="20"/>
              </w:rPr>
            </w:pPr>
          </w:p>
        </w:tc>
        <w:tc>
          <w:tcPr>
            <w:tcW w:w="2755" w:type="dxa"/>
            <w:gridSpan w:val="5"/>
            <w:vMerge w:val="restart"/>
            <w:tcBorders>
              <w:top w:val="nil"/>
              <w:bottom w:val="nil"/>
            </w:tcBorders>
          </w:tcPr>
          <w:p w14:paraId="10599347"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nil"/>
            </w:tcBorders>
          </w:tcPr>
          <w:p w14:paraId="5773CC81" w14:textId="77777777" w:rsidR="00AD17C8" w:rsidRPr="006F32D5" w:rsidRDefault="00AD17C8" w:rsidP="00804FA9">
            <w:pPr>
              <w:pStyle w:val="ConsPlusNormal"/>
              <w:rPr>
                <w:rFonts w:ascii="Times New Roman" w:hAnsi="Times New Roman" w:cs="Times New Roman"/>
                <w:sz w:val="20"/>
              </w:rPr>
            </w:pPr>
          </w:p>
        </w:tc>
      </w:tr>
      <w:tr w:rsidR="006F32D5" w:rsidRPr="006F32D5" w14:paraId="118ED559"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19EB794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9986178" w14:textId="77777777" w:rsidR="00AD17C8" w:rsidRPr="006F32D5" w:rsidRDefault="00AD17C8" w:rsidP="00804FA9">
            <w:pPr>
              <w:rPr>
                <w:sz w:val="20"/>
                <w:szCs w:val="20"/>
              </w:rPr>
            </w:pPr>
          </w:p>
        </w:tc>
        <w:tc>
          <w:tcPr>
            <w:tcW w:w="3968" w:type="dxa"/>
            <w:vMerge w:val="restart"/>
            <w:tcBorders>
              <w:top w:val="nil"/>
              <w:bottom w:val="single" w:sz="4" w:space="0" w:color="auto"/>
            </w:tcBorders>
          </w:tcPr>
          <w:p w14:paraId="65E04023"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2. В течение отчетного периода, все существенные корпоративные действия проходили процедуру одобрения до их осуществления.</w:t>
            </w:r>
          </w:p>
        </w:tc>
        <w:tc>
          <w:tcPr>
            <w:tcW w:w="2755" w:type="dxa"/>
            <w:gridSpan w:val="5"/>
            <w:vMerge/>
            <w:tcBorders>
              <w:top w:val="nil"/>
              <w:bottom w:val="nil"/>
            </w:tcBorders>
          </w:tcPr>
          <w:p w14:paraId="67096F2E" w14:textId="77777777" w:rsidR="00AD17C8" w:rsidRPr="006F32D5" w:rsidRDefault="00AD17C8" w:rsidP="00804FA9">
            <w:pPr>
              <w:rPr>
                <w:sz w:val="20"/>
                <w:szCs w:val="20"/>
              </w:rPr>
            </w:pPr>
          </w:p>
        </w:tc>
        <w:tc>
          <w:tcPr>
            <w:tcW w:w="5102" w:type="dxa"/>
            <w:vMerge/>
            <w:tcBorders>
              <w:top w:val="nil"/>
              <w:bottom w:val="nil"/>
            </w:tcBorders>
          </w:tcPr>
          <w:p w14:paraId="6FFB2A33" w14:textId="77777777" w:rsidR="00AD17C8" w:rsidRPr="006F32D5" w:rsidRDefault="00AD17C8" w:rsidP="00804FA9">
            <w:pPr>
              <w:rPr>
                <w:sz w:val="20"/>
                <w:szCs w:val="20"/>
              </w:rPr>
            </w:pPr>
          </w:p>
        </w:tc>
      </w:tr>
      <w:tr w:rsidR="006F32D5" w:rsidRPr="006F32D5" w14:paraId="0D450979"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F9B83A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C17ADEE" w14:textId="77777777" w:rsidR="00AD17C8" w:rsidRPr="006F32D5" w:rsidRDefault="00AD17C8" w:rsidP="00804FA9">
            <w:pPr>
              <w:rPr>
                <w:sz w:val="20"/>
                <w:szCs w:val="20"/>
              </w:rPr>
            </w:pPr>
          </w:p>
        </w:tc>
        <w:tc>
          <w:tcPr>
            <w:tcW w:w="3968" w:type="dxa"/>
            <w:vMerge/>
            <w:tcBorders>
              <w:top w:val="nil"/>
              <w:bottom w:val="single" w:sz="4" w:space="0" w:color="auto"/>
            </w:tcBorders>
          </w:tcPr>
          <w:p w14:paraId="3378901A" w14:textId="77777777" w:rsidR="00AD17C8" w:rsidRPr="006F32D5" w:rsidRDefault="00AD17C8" w:rsidP="00804FA9">
            <w:pPr>
              <w:rPr>
                <w:sz w:val="20"/>
                <w:szCs w:val="20"/>
              </w:rPr>
            </w:pPr>
          </w:p>
        </w:tc>
        <w:tc>
          <w:tcPr>
            <w:tcW w:w="2755" w:type="dxa"/>
            <w:gridSpan w:val="5"/>
            <w:tcBorders>
              <w:top w:val="nil"/>
              <w:bottom w:val="nil"/>
            </w:tcBorders>
          </w:tcPr>
          <w:p w14:paraId="333D0D0A"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4829F912" w14:textId="77777777" w:rsidR="00AD17C8" w:rsidRPr="006F32D5" w:rsidRDefault="00AD17C8" w:rsidP="00804FA9">
            <w:pPr>
              <w:pStyle w:val="ConsPlusNormal"/>
              <w:rPr>
                <w:rFonts w:ascii="Times New Roman" w:hAnsi="Times New Roman" w:cs="Times New Roman"/>
                <w:sz w:val="20"/>
              </w:rPr>
            </w:pPr>
          </w:p>
        </w:tc>
      </w:tr>
      <w:tr w:rsidR="006F32D5" w:rsidRPr="006F32D5" w14:paraId="5D142052"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C8929F2"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251AEB3A" w14:textId="77777777" w:rsidR="00AD17C8" w:rsidRPr="006F32D5" w:rsidRDefault="00AD17C8" w:rsidP="00804FA9">
            <w:pPr>
              <w:rPr>
                <w:sz w:val="20"/>
                <w:szCs w:val="20"/>
              </w:rPr>
            </w:pPr>
          </w:p>
        </w:tc>
        <w:tc>
          <w:tcPr>
            <w:tcW w:w="3968" w:type="dxa"/>
            <w:vMerge/>
            <w:tcBorders>
              <w:top w:val="nil"/>
              <w:bottom w:val="single" w:sz="4" w:space="0" w:color="auto"/>
            </w:tcBorders>
          </w:tcPr>
          <w:p w14:paraId="14BEE065" w14:textId="77777777" w:rsidR="00AD17C8" w:rsidRPr="006F32D5" w:rsidRDefault="00AD17C8" w:rsidP="00804FA9">
            <w:pPr>
              <w:rPr>
                <w:sz w:val="20"/>
                <w:szCs w:val="20"/>
              </w:rPr>
            </w:pPr>
          </w:p>
        </w:tc>
        <w:tc>
          <w:tcPr>
            <w:tcW w:w="343" w:type="dxa"/>
            <w:tcBorders>
              <w:top w:val="nil"/>
              <w:bottom w:val="nil"/>
            </w:tcBorders>
          </w:tcPr>
          <w:p w14:paraId="79B351BD"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F53B1B3"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8D50B8C"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2028ECE0" w14:textId="77777777" w:rsidR="00AD17C8" w:rsidRPr="006F32D5" w:rsidRDefault="00AD17C8" w:rsidP="00804FA9">
            <w:pPr>
              <w:pStyle w:val="ConsPlusNormal"/>
              <w:rPr>
                <w:rFonts w:ascii="Times New Roman" w:hAnsi="Times New Roman" w:cs="Times New Roman"/>
                <w:sz w:val="20"/>
              </w:rPr>
            </w:pPr>
          </w:p>
        </w:tc>
      </w:tr>
      <w:tr w:rsidR="006F32D5" w:rsidRPr="006F32D5" w14:paraId="1AC57E69" w14:textId="77777777" w:rsidTr="00F420E6">
        <w:tc>
          <w:tcPr>
            <w:tcW w:w="853" w:type="dxa"/>
            <w:vMerge/>
            <w:tcBorders>
              <w:top w:val="single" w:sz="4" w:space="0" w:color="auto"/>
              <w:bottom w:val="single" w:sz="4" w:space="0" w:color="auto"/>
            </w:tcBorders>
          </w:tcPr>
          <w:p w14:paraId="6828C68C"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F55E41D" w14:textId="77777777" w:rsidR="00AD17C8" w:rsidRPr="006F32D5" w:rsidRDefault="00AD17C8" w:rsidP="00804FA9">
            <w:pPr>
              <w:rPr>
                <w:sz w:val="20"/>
                <w:szCs w:val="20"/>
              </w:rPr>
            </w:pPr>
          </w:p>
        </w:tc>
        <w:tc>
          <w:tcPr>
            <w:tcW w:w="3968" w:type="dxa"/>
            <w:vMerge/>
            <w:tcBorders>
              <w:top w:val="nil"/>
              <w:bottom w:val="single" w:sz="4" w:space="0" w:color="auto"/>
            </w:tcBorders>
          </w:tcPr>
          <w:p w14:paraId="1D1D2506"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02220DA8"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6F729B87" w14:textId="77777777" w:rsidR="00AD17C8" w:rsidRPr="006F32D5" w:rsidRDefault="00AD17C8" w:rsidP="00804FA9">
            <w:pPr>
              <w:pStyle w:val="ConsPlusNormal"/>
              <w:rPr>
                <w:rFonts w:ascii="Times New Roman" w:hAnsi="Times New Roman" w:cs="Times New Roman"/>
                <w:sz w:val="20"/>
              </w:rPr>
            </w:pPr>
          </w:p>
        </w:tc>
      </w:tr>
      <w:tr w:rsidR="006F32D5" w:rsidRPr="006F32D5" w14:paraId="4B4EA33A" w14:textId="77777777" w:rsidTr="00F420E6">
        <w:tc>
          <w:tcPr>
            <w:tcW w:w="853" w:type="dxa"/>
            <w:tcBorders>
              <w:top w:val="single" w:sz="4" w:space="0" w:color="auto"/>
              <w:bottom w:val="single" w:sz="4" w:space="0" w:color="auto"/>
            </w:tcBorders>
          </w:tcPr>
          <w:p w14:paraId="258F4FF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7.2</w:t>
            </w:r>
          </w:p>
        </w:tc>
        <w:tc>
          <w:tcPr>
            <w:tcW w:w="14660" w:type="dxa"/>
            <w:gridSpan w:val="8"/>
            <w:tcBorders>
              <w:top w:val="single" w:sz="4" w:space="0" w:color="auto"/>
              <w:bottom w:val="single" w:sz="4" w:space="0" w:color="auto"/>
            </w:tcBorders>
          </w:tcPr>
          <w:p w14:paraId="05FCB8EA"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r>
      <w:tr w:rsidR="006F32D5" w:rsidRPr="006F32D5" w14:paraId="23E97230" w14:textId="77777777" w:rsidTr="00F420E6">
        <w:tc>
          <w:tcPr>
            <w:tcW w:w="853" w:type="dxa"/>
            <w:vMerge w:val="restart"/>
            <w:tcBorders>
              <w:top w:val="single" w:sz="4" w:space="0" w:color="auto"/>
              <w:bottom w:val="single" w:sz="4" w:space="0" w:color="auto"/>
            </w:tcBorders>
          </w:tcPr>
          <w:p w14:paraId="22D8C715"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7.2.1</w:t>
            </w:r>
          </w:p>
        </w:tc>
        <w:tc>
          <w:tcPr>
            <w:tcW w:w="2835" w:type="dxa"/>
            <w:vMerge w:val="restart"/>
            <w:tcBorders>
              <w:top w:val="single" w:sz="4" w:space="0" w:color="auto"/>
              <w:bottom w:val="single" w:sz="4" w:space="0" w:color="auto"/>
            </w:tcBorders>
          </w:tcPr>
          <w:p w14:paraId="715A3064"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3968" w:type="dxa"/>
            <w:vMerge w:val="restart"/>
            <w:tcBorders>
              <w:top w:val="single" w:sz="4" w:space="0" w:color="auto"/>
              <w:bottom w:val="single" w:sz="4" w:space="0" w:color="auto"/>
            </w:tcBorders>
          </w:tcPr>
          <w:p w14:paraId="2BFF5C46" w14:textId="77777777" w:rsidR="00AD17C8" w:rsidRPr="006F32D5" w:rsidRDefault="00AD17C8" w:rsidP="00804FA9">
            <w:pPr>
              <w:pStyle w:val="ConsPlusNormal"/>
              <w:jc w:val="both"/>
              <w:rPr>
                <w:rFonts w:ascii="Times New Roman" w:hAnsi="Times New Roman" w:cs="Times New Roman"/>
                <w:sz w:val="20"/>
              </w:rPr>
            </w:pPr>
            <w:r w:rsidRPr="006F32D5">
              <w:rPr>
                <w:rFonts w:ascii="Times New Roman" w:hAnsi="Times New Roman" w:cs="Times New Roman"/>
                <w:sz w:val="20"/>
              </w:rPr>
              <w:t>1. В течение отчетного периода общество своевременно и детально раскрывало информацию о существенных корпоративных действиях общества, включая основания и сроки совершения таких действий.</w:t>
            </w:r>
          </w:p>
        </w:tc>
        <w:tc>
          <w:tcPr>
            <w:tcW w:w="2755" w:type="dxa"/>
            <w:gridSpan w:val="5"/>
            <w:tcBorders>
              <w:top w:val="single" w:sz="4" w:space="0" w:color="auto"/>
              <w:bottom w:val="nil"/>
            </w:tcBorders>
          </w:tcPr>
          <w:p w14:paraId="7E83AB4A" w14:textId="77777777" w:rsidR="00AD17C8" w:rsidRPr="006F32D5" w:rsidRDefault="00AD17C8" w:rsidP="00804FA9">
            <w:pPr>
              <w:pStyle w:val="ConsPlusNormal"/>
              <w:rPr>
                <w:rFonts w:ascii="Times New Roman" w:hAnsi="Times New Roman" w:cs="Times New Roman"/>
                <w:sz w:val="20"/>
              </w:rPr>
            </w:pPr>
          </w:p>
        </w:tc>
        <w:tc>
          <w:tcPr>
            <w:tcW w:w="5102" w:type="dxa"/>
            <w:tcBorders>
              <w:top w:val="single" w:sz="4" w:space="0" w:color="auto"/>
              <w:bottom w:val="nil"/>
            </w:tcBorders>
          </w:tcPr>
          <w:p w14:paraId="1C4F2920" w14:textId="77777777" w:rsidR="00AD17C8" w:rsidRPr="006F32D5" w:rsidRDefault="00AD17C8" w:rsidP="00804FA9">
            <w:pPr>
              <w:pStyle w:val="ConsPlusNormal"/>
              <w:rPr>
                <w:rFonts w:ascii="Times New Roman" w:hAnsi="Times New Roman" w:cs="Times New Roman"/>
                <w:sz w:val="20"/>
              </w:rPr>
            </w:pPr>
          </w:p>
        </w:tc>
      </w:tr>
      <w:tr w:rsidR="006F32D5" w:rsidRPr="006F32D5" w14:paraId="478B6AC4"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DCE72CE"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4171ABD"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569663B" w14:textId="77777777" w:rsidR="00AD17C8" w:rsidRPr="006F32D5" w:rsidRDefault="00AD17C8" w:rsidP="00804FA9">
            <w:pPr>
              <w:rPr>
                <w:sz w:val="20"/>
                <w:szCs w:val="20"/>
              </w:rPr>
            </w:pPr>
          </w:p>
        </w:tc>
        <w:tc>
          <w:tcPr>
            <w:tcW w:w="343" w:type="dxa"/>
            <w:tcBorders>
              <w:top w:val="nil"/>
              <w:bottom w:val="nil"/>
            </w:tcBorders>
          </w:tcPr>
          <w:p w14:paraId="3783A74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0B5DB7C" w14:textId="77777777" w:rsidR="00AD17C8" w:rsidRPr="006F32D5" w:rsidRDefault="00190325" w:rsidP="00804FA9">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6BB20BD2"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87C6715" w14:textId="77777777" w:rsidR="00AD17C8" w:rsidRPr="006F32D5" w:rsidRDefault="00AD17C8" w:rsidP="00804FA9">
            <w:pPr>
              <w:pStyle w:val="ConsPlusNormal"/>
              <w:rPr>
                <w:rFonts w:ascii="Times New Roman" w:hAnsi="Times New Roman" w:cs="Times New Roman"/>
                <w:sz w:val="20"/>
              </w:rPr>
            </w:pPr>
          </w:p>
        </w:tc>
      </w:tr>
      <w:tr w:rsidR="006F32D5" w:rsidRPr="006F32D5" w14:paraId="4B9CEE95"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4A8BCEBF"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08764A7"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152D50C2" w14:textId="77777777" w:rsidR="00AD17C8" w:rsidRPr="006F32D5" w:rsidRDefault="00AD17C8" w:rsidP="00804FA9">
            <w:pPr>
              <w:rPr>
                <w:sz w:val="20"/>
                <w:szCs w:val="20"/>
              </w:rPr>
            </w:pPr>
          </w:p>
        </w:tc>
        <w:tc>
          <w:tcPr>
            <w:tcW w:w="2755" w:type="dxa"/>
            <w:gridSpan w:val="5"/>
            <w:tcBorders>
              <w:top w:val="nil"/>
              <w:bottom w:val="nil"/>
            </w:tcBorders>
          </w:tcPr>
          <w:p w14:paraId="067FE025"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72C6B1B9" w14:textId="77777777" w:rsidR="00AD17C8" w:rsidRPr="006F32D5" w:rsidRDefault="00AD17C8" w:rsidP="00804FA9">
            <w:pPr>
              <w:pStyle w:val="ConsPlusNormal"/>
              <w:rPr>
                <w:rFonts w:ascii="Times New Roman" w:hAnsi="Times New Roman" w:cs="Times New Roman"/>
                <w:sz w:val="20"/>
              </w:rPr>
            </w:pPr>
          </w:p>
        </w:tc>
      </w:tr>
      <w:tr w:rsidR="006F32D5" w:rsidRPr="006F32D5" w14:paraId="7900750A"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5E79A504"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7BBC70F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07462D11" w14:textId="77777777" w:rsidR="00AD17C8" w:rsidRPr="006F32D5" w:rsidRDefault="00AD17C8" w:rsidP="00804FA9">
            <w:pPr>
              <w:rPr>
                <w:sz w:val="20"/>
                <w:szCs w:val="20"/>
              </w:rPr>
            </w:pPr>
          </w:p>
        </w:tc>
        <w:tc>
          <w:tcPr>
            <w:tcW w:w="343" w:type="dxa"/>
            <w:tcBorders>
              <w:top w:val="nil"/>
              <w:bottom w:val="nil"/>
            </w:tcBorders>
          </w:tcPr>
          <w:p w14:paraId="2A3B925C"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A6A9B34"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76D0F42D"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49345DD4" w14:textId="77777777" w:rsidR="00AD17C8" w:rsidRPr="006F32D5" w:rsidRDefault="00AD17C8" w:rsidP="00804FA9">
            <w:pPr>
              <w:pStyle w:val="ConsPlusNormal"/>
              <w:rPr>
                <w:rFonts w:ascii="Times New Roman" w:hAnsi="Times New Roman" w:cs="Times New Roman"/>
                <w:sz w:val="20"/>
              </w:rPr>
            </w:pPr>
          </w:p>
        </w:tc>
      </w:tr>
      <w:tr w:rsidR="006F32D5" w:rsidRPr="006F32D5" w14:paraId="758BE68D"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2196F779"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7A093BB"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26503E4F" w14:textId="77777777" w:rsidR="00AD17C8" w:rsidRPr="006F32D5" w:rsidRDefault="00AD17C8" w:rsidP="00804FA9">
            <w:pPr>
              <w:rPr>
                <w:sz w:val="20"/>
                <w:szCs w:val="20"/>
              </w:rPr>
            </w:pPr>
          </w:p>
        </w:tc>
        <w:tc>
          <w:tcPr>
            <w:tcW w:w="2755" w:type="dxa"/>
            <w:gridSpan w:val="5"/>
            <w:tcBorders>
              <w:top w:val="nil"/>
              <w:bottom w:val="nil"/>
            </w:tcBorders>
          </w:tcPr>
          <w:p w14:paraId="6F731A3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DC18EB1" w14:textId="77777777" w:rsidR="00AD17C8" w:rsidRPr="006F32D5" w:rsidRDefault="00AD17C8" w:rsidP="00804FA9">
            <w:pPr>
              <w:pStyle w:val="ConsPlusNormal"/>
              <w:rPr>
                <w:rFonts w:ascii="Times New Roman" w:hAnsi="Times New Roman" w:cs="Times New Roman"/>
                <w:sz w:val="20"/>
              </w:rPr>
            </w:pPr>
          </w:p>
        </w:tc>
      </w:tr>
      <w:tr w:rsidR="006F32D5" w:rsidRPr="006F32D5" w14:paraId="7B94E05E"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318AFA7"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35175A08"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BE5BFDE" w14:textId="77777777" w:rsidR="00AD17C8" w:rsidRPr="006F32D5" w:rsidRDefault="00AD17C8" w:rsidP="00804FA9">
            <w:pPr>
              <w:rPr>
                <w:sz w:val="20"/>
                <w:szCs w:val="20"/>
              </w:rPr>
            </w:pPr>
          </w:p>
        </w:tc>
        <w:tc>
          <w:tcPr>
            <w:tcW w:w="2755" w:type="dxa"/>
            <w:gridSpan w:val="5"/>
            <w:tcBorders>
              <w:top w:val="nil"/>
              <w:bottom w:val="nil"/>
            </w:tcBorders>
          </w:tcPr>
          <w:p w14:paraId="17FE951F" w14:textId="77777777" w:rsidR="00AD17C8" w:rsidRPr="006F32D5" w:rsidRDefault="00AD17C8" w:rsidP="00804FA9">
            <w:pPr>
              <w:pStyle w:val="ConsPlusNormal"/>
              <w:rPr>
                <w:rFonts w:ascii="Times New Roman" w:hAnsi="Times New Roman" w:cs="Times New Roman"/>
                <w:sz w:val="20"/>
              </w:rPr>
            </w:pPr>
          </w:p>
        </w:tc>
        <w:tc>
          <w:tcPr>
            <w:tcW w:w="5102" w:type="dxa"/>
            <w:tcBorders>
              <w:top w:val="nil"/>
              <w:bottom w:val="nil"/>
            </w:tcBorders>
          </w:tcPr>
          <w:p w14:paraId="1CAB8833" w14:textId="77777777" w:rsidR="00AD17C8" w:rsidRPr="006F32D5" w:rsidRDefault="00AD17C8" w:rsidP="00804FA9">
            <w:pPr>
              <w:pStyle w:val="ConsPlusNormal"/>
              <w:rPr>
                <w:rFonts w:ascii="Times New Roman" w:hAnsi="Times New Roman" w:cs="Times New Roman"/>
                <w:sz w:val="20"/>
              </w:rPr>
            </w:pPr>
          </w:p>
        </w:tc>
      </w:tr>
      <w:tr w:rsidR="006F32D5" w:rsidRPr="006F32D5" w14:paraId="1E511E53" w14:textId="77777777" w:rsidTr="00F420E6">
        <w:tblPrEx>
          <w:tblBorders>
            <w:insideH w:val="none" w:sz="0" w:space="0" w:color="auto"/>
          </w:tblBorders>
        </w:tblPrEx>
        <w:tc>
          <w:tcPr>
            <w:tcW w:w="853" w:type="dxa"/>
            <w:vMerge/>
            <w:tcBorders>
              <w:top w:val="single" w:sz="4" w:space="0" w:color="auto"/>
              <w:bottom w:val="single" w:sz="4" w:space="0" w:color="auto"/>
            </w:tcBorders>
          </w:tcPr>
          <w:p w14:paraId="1970802B"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0BF1BB94"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53B5DAF5" w14:textId="77777777" w:rsidR="00AD17C8" w:rsidRPr="006F32D5" w:rsidRDefault="00AD17C8" w:rsidP="00804FA9">
            <w:pPr>
              <w:rPr>
                <w:sz w:val="20"/>
                <w:szCs w:val="20"/>
              </w:rPr>
            </w:pPr>
          </w:p>
        </w:tc>
        <w:tc>
          <w:tcPr>
            <w:tcW w:w="343" w:type="dxa"/>
            <w:tcBorders>
              <w:top w:val="nil"/>
              <w:bottom w:val="nil"/>
            </w:tcBorders>
          </w:tcPr>
          <w:p w14:paraId="029DB9B5" w14:textId="77777777" w:rsidR="00AD17C8" w:rsidRPr="006F32D5" w:rsidRDefault="00AD17C8" w:rsidP="00804FA9">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77E9F9EA" w14:textId="77777777" w:rsidR="00AD17C8" w:rsidRPr="006F32D5" w:rsidRDefault="00AD17C8" w:rsidP="00804FA9">
            <w:pPr>
              <w:pStyle w:val="ConsPlusNormal"/>
              <w:rPr>
                <w:rFonts w:ascii="Times New Roman" w:hAnsi="Times New Roman" w:cs="Times New Roman"/>
                <w:sz w:val="20"/>
              </w:rPr>
            </w:pPr>
          </w:p>
        </w:tc>
        <w:tc>
          <w:tcPr>
            <w:tcW w:w="2051" w:type="dxa"/>
            <w:gridSpan w:val="3"/>
            <w:tcBorders>
              <w:top w:val="nil"/>
              <w:bottom w:val="nil"/>
            </w:tcBorders>
          </w:tcPr>
          <w:p w14:paraId="662589CF"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924A816" w14:textId="77777777" w:rsidR="00AD17C8" w:rsidRPr="006F32D5" w:rsidRDefault="00AD17C8" w:rsidP="00804FA9">
            <w:pPr>
              <w:pStyle w:val="ConsPlusNormal"/>
              <w:rPr>
                <w:rFonts w:ascii="Times New Roman" w:hAnsi="Times New Roman" w:cs="Times New Roman"/>
                <w:sz w:val="20"/>
              </w:rPr>
            </w:pPr>
          </w:p>
        </w:tc>
      </w:tr>
      <w:tr w:rsidR="006F32D5" w:rsidRPr="006F32D5" w14:paraId="1CDF3214" w14:textId="77777777" w:rsidTr="00F420E6">
        <w:tc>
          <w:tcPr>
            <w:tcW w:w="853" w:type="dxa"/>
            <w:vMerge/>
            <w:tcBorders>
              <w:top w:val="single" w:sz="4" w:space="0" w:color="auto"/>
              <w:bottom w:val="single" w:sz="4" w:space="0" w:color="auto"/>
            </w:tcBorders>
          </w:tcPr>
          <w:p w14:paraId="290510D3" w14:textId="77777777" w:rsidR="00AD17C8" w:rsidRPr="006F32D5" w:rsidRDefault="00AD17C8" w:rsidP="00804FA9">
            <w:pPr>
              <w:rPr>
                <w:sz w:val="20"/>
                <w:szCs w:val="20"/>
              </w:rPr>
            </w:pPr>
          </w:p>
        </w:tc>
        <w:tc>
          <w:tcPr>
            <w:tcW w:w="2835" w:type="dxa"/>
            <w:vMerge/>
            <w:tcBorders>
              <w:top w:val="single" w:sz="4" w:space="0" w:color="auto"/>
              <w:bottom w:val="single" w:sz="4" w:space="0" w:color="auto"/>
            </w:tcBorders>
          </w:tcPr>
          <w:p w14:paraId="42632ABF" w14:textId="77777777" w:rsidR="00AD17C8" w:rsidRPr="006F32D5" w:rsidRDefault="00AD17C8" w:rsidP="00804FA9">
            <w:pPr>
              <w:rPr>
                <w:sz w:val="20"/>
                <w:szCs w:val="20"/>
              </w:rPr>
            </w:pPr>
          </w:p>
        </w:tc>
        <w:tc>
          <w:tcPr>
            <w:tcW w:w="3968" w:type="dxa"/>
            <w:vMerge/>
            <w:tcBorders>
              <w:top w:val="single" w:sz="4" w:space="0" w:color="auto"/>
              <w:bottom w:val="single" w:sz="4" w:space="0" w:color="auto"/>
            </w:tcBorders>
          </w:tcPr>
          <w:p w14:paraId="716BAEC9" w14:textId="77777777" w:rsidR="00AD17C8" w:rsidRPr="006F32D5" w:rsidRDefault="00AD17C8" w:rsidP="00804FA9">
            <w:pPr>
              <w:rPr>
                <w:sz w:val="20"/>
                <w:szCs w:val="20"/>
              </w:rPr>
            </w:pPr>
          </w:p>
        </w:tc>
        <w:tc>
          <w:tcPr>
            <w:tcW w:w="2755" w:type="dxa"/>
            <w:gridSpan w:val="5"/>
            <w:tcBorders>
              <w:top w:val="nil"/>
              <w:bottom w:val="single" w:sz="4" w:space="0" w:color="auto"/>
            </w:tcBorders>
          </w:tcPr>
          <w:p w14:paraId="4B1D4736" w14:textId="77777777" w:rsidR="00AD17C8" w:rsidRPr="006F32D5" w:rsidRDefault="00AD17C8" w:rsidP="00804FA9">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single" w:sz="4" w:space="0" w:color="auto"/>
            </w:tcBorders>
          </w:tcPr>
          <w:p w14:paraId="3D41B590" w14:textId="77777777" w:rsidR="00AD17C8" w:rsidRPr="006F32D5" w:rsidRDefault="00AD17C8" w:rsidP="00804FA9">
            <w:pPr>
              <w:pStyle w:val="ConsPlusNormal"/>
              <w:rPr>
                <w:rFonts w:ascii="Times New Roman" w:hAnsi="Times New Roman" w:cs="Times New Roman"/>
                <w:sz w:val="20"/>
              </w:rPr>
            </w:pPr>
          </w:p>
        </w:tc>
      </w:tr>
      <w:tr w:rsidR="006F32D5" w:rsidRPr="006F32D5" w14:paraId="363C408A" w14:textId="77777777" w:rsidTr="00F420E6">
        <w:trPr>
          <w:trHeight w:val="20"/>
        </w:trPr>
        <w:tc>
          <w:tcPr>
            <w:tcW w:w="853" w:type="dxa"/>
            <w:vMerge w:val="restart"/>
            <w:tcBorders>
              <w:top w:val="single" w:sz="4" w:space="0" w:color="auto"/>
              <w:bottom w:val="single" w:sz="4" w:space="0" w:color="auto"/>
            </w:tcBorders>
          </w:tcPr>
          <w:p w14:paraId="3990D7CC" w14:textId="77777777" w:rsidR="00AD17C8" w:rsidRPr="006F32D5" w:rsidRDefault="00AD17C8" w:rsidP="00C564A0">
            <w:pPr>
              <w:pStyle w:val="ConsPlusNormal"/>
              <w:rPr>
                <w:rFonts w:ascii="Times New Roman" w:hAnsi="Times New Roman" w:cs="Times New Roman"/>
                <w:sz w:val="20"/>
              </w:rPr>
            </w:pPr>
            <w:r w:rsidRPr="006F32D5">
              <w:rPr>
                <w:rFonts w:ascii="Times New Roman" w:hAnsi="Times New Roman" w:cs="Times New Roman"/>
                <w:sz w:val="20"/>
              </w:rPr>
              <w:t>7.2.2</w:t>
            </w:r>
          </w:p>
        </w:tc>
        <w:tc>
          <w:tcPr>
            <w:tcW w:w="2835" w:type="dxa"/>
            <w:vMerge w:val="restart"/>
            <w:tcBorders>
              <w:top w:val="single" w:sz="4" w:space="0" w:color="auto"/>
              <w:bottom w:val="single" w:sz="4" w:space="0" w:color="auto"/>
            </w:tcBorders>
          </w:tcPr>
          <w:p w14:paraId="04B37F3C" w14:textId="77777777" w:rsidR="00AD17C8" w:rsidRPr="006F32D5" w:rsidRDefault="00AD17C8" w:rsidP="00C564A0">
            <w:pPr>
              <w:pStyle w:val="ConsPlusNormal"/>
              <w:jc w:val="both"/>
              <w:rPr>
                <w:rFonts w:ascii="Times New Roman" w:hAnsi="Times New Roman" w:cs="Times New Roman"/>
                <w:sz w:val="20"/>
              </w:rPr>
            </w:pPr>
            <w:r w:rsidRPr="006F32D5">
              <w:rPr>
                <w:rFonts w:ascii="Times New Roman" w:hAnsi="Times New Roman" w:cs="Times New Roman"/>
                <w:sz w:val="20"/>
              </w:rPr>
              <w:t>Правила и процедуры, связанные с осуществлением обществом существенных корпоративных действий, закреплены во внутренних документах общества.</w:t>
            </w:r>
          </w:p>
        </w:tc>
        <w:tc>
          <w:tcPr>
            <w:tcW w:w="3968" w:type="dxa"/>
            <w:vMerge w:val="restart"/>
            <w:tcBorders>
              <w:top w:val="single" w:sz="4" w:space="0" w:color="auto"/>
              <w:bottom w:val="nil"/>
            </w:tcBorders>
          </w:tcPr>
          <w:p w14:paraId="7524D744" w14:textId="77777777" w:rsidR="00AD17C8" w:rsidRPr="006F32D5" w:rsidRDefault="00AD17C8" w:rsidP="00C564A0">
            <w:pPr>
              <w:pStyle w:val="ConsPlusNormal"/>
              <w:jc w:val="both"/>
              <w:rPr>
                <w:rFonts w:ascii="Times New Roman" w:hAnsi="Times New Roman" w:cs="Times New Roman"/>
                <w:sz w:val="20"/>
              </w:rPr>
            </w:pPr>
            <w:r w:rsidRPr="006F32D5">
              <w:rPr>
                <w:rFonts w:ascii="Times New Roman" w:hAnsi="Times New Roman" w:cs="Times New Roman"/>
                <w:sz w:val="20"/>
              </w:rPr>
              <w:t>1. Внутренние документы общества предусматривают процедуру 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w:t>
            </w:r>
          </w:p>
        </w:tc>
        <w:tc>
          <w:tcPr>
            <w:tcW w:w="2755" w:type="dxa"/>
            <w:gridSpan w:val="5"/>
            <w:tcBorders>
              <w:top w:val="single" w:sz="4" w:space="0" w:color="auto"/>
              <w:bottom w:val="nil"/>
            </w:tcBorders>
          </w:tcPr>
          <w:p w14:paraId="21634DEE" w14:textId="77777777" w:rsidR="00AD17C8" w:rsidRPr="006F32D5" w:rsidRDefault="00AD17C8" w:rsidP="00C564A0">
            <w:pPr>
              <w:pStyle w:val="ConsPlusNormal"/>
              <w:rPr>
                <w:rFonts w:ascii="Times New Roman" w:hAnsi="Times New Roman" w:cs="Times New Roman"/>
                <w:sz w:val="20"/>
              </w:rPr>
            </w:pPr>
          </w:p>
        </w:tc>
        <w:tc>
          <w:tcPr>
            <w:tcW w:w="5102" w:type="dxa"/>
            <w:tcBorders>
              <w:top w:val="single" w:sz="4" w:space="0" w:color="auto"/>
              <w:bottom w:val="nil"/>
            </w:tcBorders>
          </w:tcPr>
          <w:p w14:paraId="79B1719C" w14:textId="6E5690B0" w:rsidR="006815D3" w:rsidRPr="006F32D5" w:rsidRDefault="006815D3" w:rsidP="006815D3">
            <w:pPr>
              <w:pStyle w:val="ConsPlusNormal"/>
              <w:rPr>
                <w:rFonts w:ascii="Times New Roman" w:hAnsi="Times New Roman" w:cs="Times New Roman"/>
                <w:sz w:val="20"/>
              </w:rPr>
            </w:pPr>
            <w:r w:rsidRPr="006F32D5">
              <w:rPr>
                <w:rFonts w:ascii="Times New Roman" w:hAnsi="Times New Roman" w:cs="Times New Roman"/>
                <w:sz w:val="20"/>
              </w:rPr>
              <w:t>Вопрос требует проработки и детального согласования с последующим одобрением ОСА Общества.</w:t>
            </w:r>
          </w:p>
          <w:p w14:paraId="276058D2" w14:textId="77777777" w:rsidR="00AD17C8" w:rsidRPr="006F32D5" w:rsidRDefault="006D5277" w:rsidP="00D21898">
            <w:pPr>
              <w:pStyle w:val="ConsPlusNormal"/>
              <w:rPr>
                <w:rFonts w:ascii="Times New Roman" w:hAnsi="Times New Roman" w:cs="Times New Roman"/>
                <w:sz w:val="20"/>
              </w:rPr>
            </w:pPr>
            <w:r w:rsidRPr="006F32D5">
              <w:rPr>
                <w:rFonts w:ascii="Times New Roman" w:hAnsi="Times New Roman" w:cs="Times New Roman"/>
                <w:sz w:val="20"/>
              </w:rPr>
              <w:t xml:space="preserve">Уставом Общество закреплено привлечение независимого оценщика (оценщиков) для определения стоимости акций, имущества и иных активов Общества в случаях, предусмотренных Федеральным законом </w:t>
            </w:r>
            <w:r w:rsidR="003C4805" w:rsidRPr="006F32D5">
              <w:rPr>
                <w:rFonts w:ascii="Times New Roman" w:hAnsi="Times New Roman" w:cs="Times New Roman"/>
                <w:sz w:val="20"/>
              </w:rPr>
              <w:t>«</w:t>
            </w:r>
            <w:r w:rsidRPr="006F32D5">
              <w:rPr>
                <w:rFonts w:ascii="Times New Roman" w:hAnsi="Times New Roman" w:cs="Times New Roman"/>
                <w:sz w:val="20"/>
              </w:rPr>
              <w:t>Об акционерных обществах</w:t>
            </w:r>
            <w:r w:rsidR="003C4805" w:rsidRPr="006F32D5">
              <w:rPr>
                <w:rFonts w:ascii="Times New Roman" w:hAnsi="Times New Roman" w:cs="Times New Roman"/>
                <w:sz w:val="20"/>
              </w:rPr>
              <w:t>»</w:t>
            </w:r>
            <w:r w:rsidRPr="006F32D5">
              <w:rPr>
                <w:rFonts w:ascii="Times New Roman" w:hAnsi="Times New Roman" w:cs="Times New Roman"/>
                <w:sz w:val="20"/>
              </w:rPr>
              <w:t>, а также отдельными решениями Совета директоров Общества.</w:t>
            </w:r>
          </w:p>
        </w:tc>
      </w:tr>
      <w:tr w:rsidR="006F32D5" w:rsidRPr="006F32D5" w14:paraId="01D3A543"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4084B637"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3E4F2BC8" w14:textId="77777777" w:rsidR="00AD17C8" w:rsidRPr="006F32D5" w:rsidRDefault="00AD17C8" w:rsidP="00C564A0">
            <w:pPr>
              <w:rPr>
                <w:sz w:val="20"/>
                <w:szCs w:val="20"/>
                <w:highlight w:val="red"/>
              </w:rPr>
            </w:pPr>
          </w:p>
        </w:tc>
        <w:tc>
          <w:tcPr>
            <w:tcW w:w="3968" w:type="dxa"/>
            <w:vMerge/>
            <w:tcBorders>
              <w:top w:val="single" w:sz="4" w:space="0" w:color="auto"/>
              <w:bottom w:val="nil"/>
            </w:tcBorders>
          </w:tcPr>
          <w:p w14:paraId="7E4F5C49" w14:textId="77777777" w:rsidR="00AD17C8" w:rsidRPr="006F32D5" w:rsidRDefault="00AD17C8" w:rsidP="00C564A0">
            <w:pPr>
              <w:rPr>
                <w:sz w:val="20"/>
                <w:szCs w:val="20"/>
                <w:highlight w:val="red"/>
              </w:rPr>
            </w:pPr>
          </w:p>
        </w:tc>
        <w:tc>
          <w:tcPr>
            <w:tcW w:w="343" w:type="dxa"/>
            <w:tcBorders>
              <w:top w:val="nil"/>
              <w:bottom w:val="nil"/>
            </w:tcBorders>
          </w:tcPr>
          <w:p w14:paraId="45946B68" w14:textId="77777777" w:rsidR="00AD17C8" w:rsidRPr="006F32D5" w:rsidRDefault="00AD17C8" w:rsidP="00C564A0">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69E95D9B" w14:textId="77777777" w:rsidR="00AD17C8" w:rsidRPr="006F32D5" w:rsidRDefault="00AD17C8" w:rsidP="00C564A0">
            <w:pPr>
              <w:pStyle w:val="ConsPlusNormal"/>
              <w:rPr>
                <w:rFonts w:ascii="Times New Roman" w:hAnsi="Times New Roman" w:cs="Times New Roman"/>
                <w:sz w:val="20"/>
              </w:rPr>
            </w:pPr>
          </w:p>
        </w:tc>
        <w:tc>
          <w:tcPr>
            <w:tcW w:w="2051" w:type="dxa"/>
            <w:gridSpan w:val="3"/>
            <w:tcBorders>
              <w:top w:val="nil"/>
              <w:bottom w:val="nil"/>
            </w:tcBorders>
          </w:tcPr>
          <w:p w14:paraId="38B8E192" w14:textId="77777777" w:rsidR="00AD17C8" w:rsidRPr="006F32D5" w:rsidRDefault="00AD17C8" w:rsidP="00C564A0">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tcBorders>
              <w:top w:val="nil"/>
              <w:bottom w:val="nil"/>
            </w:tcBorders>
          </w:tcPr>
          <w:p w14:paraId="27B264D9" w14:textId="09F9B012" w:rsidR="00AD17C8" w:rsidRPr="006F32D5" w:rsidRDefault="001118E2" w:rsidP="006D5277">
            <w:pPr>
              <w:pStyle w:val="ConsPlusNormal"/>
              <w:rPr>
                <w:rFonts w:ascii="Times New Roman" w:hAnsi="Times New Roman" w:cs="Times New Roman"/>
                <w:sz w:val="20"/>
              </w:rPr>
            </w:pPr>
            <w:r w:rsidRPr="006F32D5">
              <w:rPr>
                <w:rFonts w:ascii="Times New Roman" w:hAnsi="Times New Roman" w:cs="Times New Roman"/>
                <w:sz w:val="20"/>
              </w:rPr>
              <w:t xml:space="preserve">Обществом разрабатываются соответствующие изменения и будут внедрены в устав при </w:t>
            </w:r>
            <w:r w:rsidR="00FE254E">
              <w:rPr>
                <w:rFonts w:ascii="Times New Roman" w:hAnsi="Times New Roman" w:cs="Times New Roman"/>
                <w:sz w:val="20"/>
              </w:rPr>
              <w:t xml:space="preserve">условии </w:t>
            </w:r>
            <w:r w:rsidRPr="006F32D5">
              <w:rPr>
                <w:rFonts w:ascii="Times New Roman" w:hAnsi="Times New Roman" w:cs="Times New Roman"/>
                <w:sz w:val="20"/>
              </w:rPr>
              <w:t>приняти</w:t>
            </w:r>
            <w:r w:rsidR="00FE254E">
              <w:rPr>
                <w:rFonts w:ascii="Times New Roman" w:hAnsi="Times New Roman" w:cs="Times New Roman"/>
                <w:sz w:val="20"/>
              </w:rPr>
              <w:t>я</w:t>
            </w:r>
            <w:r w:rsidRPr="006F32D5">
              <w:rPr>
                <w:rFonts w:ascii="Times New Roman" w:hAnsi="Times New Roman" w:cs="Times New Roman"/>
                <w:sz w:val="20"/>
              </w:rPr>
              <w:t xml:space="preserve"> положительного решения акционерами.</w:t>
            </w:r>
          </w:p>
        </w:tc>
      </w:tr>
      <w:tr w:rsidR="006F32D5" w:rsidRPr="006F32D5" w14:paraId="23090DCC"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2F77B94F"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1F0CC77F" w14:textId="77777777" w:rsidR="00AD17C8" w:rsidRPr="006F32D5" w:rsidRDefault="00AD17C8" w:rsidP="00C564A0">
            <w:pPr>
              <w:rPr>
                <w:sz w:val="20"/>
                <w:szCs w:val="20"/>
                <w:highlight w:val="red"/>
              </w:rPr>
            </w:pPr>
          </w:p>
        </w:tc>
        <w:tc>
          <w:tcPr>
            <w:tcW w:w="3968" w:type="dxa"/>
            <w:vMerge/>
            <w:tcBorders>
              <w:top w:val="single" w:sz="4" w:space="0" w:color="auto"/>
              <w:bottom w:val="nil"/>
            </w:tcBorders>
          </w:tcPr>
          <w:p w14:paraId="484E1BAB" w14:textId="77777777" w:rsidR="00AD17C8" w:rsidRPr="006F32D5" w:rsidRDefault="00AD17C8" w:rsidP="00C564A0">
            <w:pPr>
              <w:rPr>
                <w:sz w:val="20"/>
                <w:szCs w:val="20"/>
                <w:highlight w:val="red"/>
              </w:rPr>
            </w:pPr>
          </w:p>
        </w:tc>
        <w:tc>
          <w:tcPr>
            <w:tcW w:w="2755" w:type="dxa"/>
            <w:gridSpan w:val="5"/>
            <w:tcBorders>
              <w:top w:val="nil"/>
              <w:bottom w:val="nil"/>
            </w:tcBorders>
          </w:tcPr>
          <w:p w14:paraId="7788425D" w14:textId="77777777" w:rsidR="00AD17C8" w:rsidRPr="006F32D5" w:rsidRDefault="00AD17C8" w:rsidP="00C564A0">
            <w:pPr>
              <w:pStyle w:val="ConsPlusNormal"/>
              <w:rPr>
                <w:rFonts w:ascii="Times New Roman" w:hAnsi="Times New Roman" w:cs="Times New Roman"/>
                <w:sz w:val="20"/>
              </w:rPr>
            </w:pPr>
          </w:p>
        </w:tc>
        <w:tc>
          <w:tcPr>
            <w:tcW w:w="5102" w:type="dxa"/>
            <w:tcBorders>
              <w:top w:val="nil"/>
              <w:bottom w:val="nil"/>
            </w:tcBorders>
          </w:tcPr>
          <w:p w14:paraId="4166E26C" w14:textId="77777777" w:rsidR="00AD17C8" w:rsidRPr="006F32D5" w:rsidRDefault="00AD17C8" w:rsidP="00C564A0">
            <w:pPr>
              <w:pStyle w:val="ConsPlusNormal"/>
              <w:rPr>
                <w:rFonts w:ascii="Times New Roman" w:hAnsi="Times New Roman" w:cs="Times New Roman"/>
                <w:sz w:val="20"/>
              </w:rPr>
            </w:pPr>
          </w:p>
        </w:tc>
      </w:tr>
      <w:tr w:rsidR="006F32D5" w:rsidRPr="006F32D5" w14:paraId="23EDECCB"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2D63064E"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4AF5A4D8" w14:textId="77777777" w:rsidR="00AD17C8" w:rsidRPr="006F32D5" w:rsidRDefault="00AD17C8" w:rsidP="00C564A0">
            <w:pPr>
              <w:rPr>
                <w:sz w:val="20"/>
                <w:szCs w:val="20"/>
                <w:highlight w:val="red"/>
              </w:rPr>
            </w:pPr>
          </w:p>
        </w:tc>
        <w:tc>
          <w:tcPr>
            <w:tcW w:w="3968" w:type="dxa"/>
            <w:vMerge/>
            <w:tcBorders>
              <w:top w:val="single" w:sz="4" w:space="0" w:color="auto"/>
              <w:bottom w:val="nil"/>
            </w:tcBorders>
          </w:tcPr>
          <w:p w14:paraId="4CC1C963" w14:textId="77777777" w:rsidR="00AD17C8" w:rsidRPr="006F32D5" w:rsidRDefault="00AD17C8" w:rsidP="00C564A0">
            <w:pPr>
              <w:rPr>
                <w:sz w:val="20"/>
                <w:szCs w:val="20"/>
                <w:highlight w:val="red"/>
              </w:rPr>
            </w:pPr>
          </w:p>
        </w:tc>
        <w:tc>
          <w:tcPr>
            <w:tcW w:w="343" w:type="dxa"/>
            <w:tcBorders>
              <w:top w:val="nil"/>
              <w:bottom w:val="nil"/>
            </w:tcBorders>
          </w:tcPr>
          <w:p w14:paraId="4157A96A" w14:textId="77777777" w:rsidR="00AD17C8" w:rsidRPr="006F32D5" w:rsidRDefault="00AD17C8" w:rsidP="00C564A0">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5B0B282A" w14:textId="739C0F4C" w:rsidR="00AD17C8" w:rsidRPr="006F32D5" w:rsidRDefault="00ED7AD8" w:rsidP="00C564A0">
            <w:pPr>
              <w:pStyle w:val="ConsPlusNormal"/>
              <w:rPr>
                <w:rFonts w:ascii="Times New Roman" w:hAnsi="Times New Roman" w:cs="Times New Roman"/>
                <w:sz w:val="20"/>
              </w:rPr>
            </w:pPr>
            <w:r w:rsidRPr="006F32D5">
              <w:rPr>
                <w:rFonts w:ascii="Times New Roman" w:hAnsi="Times New Roman" w:cs="Times New Roman"/>
                <w:sz w:val="20"/>
              </w:rPr>
              <w:t>Х</w:t>
            </w:r>
          </w:p>
        </w:tc>
        <w:tc>
          <w:tcPr>
            <w:tcW w:w="2051" w:type="dxa"/>
            <w:gridSpan w:val="3"/>
            <w:tcBorders>
              <w:top w:val="nil"/>
              <w:bottom w:val="nil"/>
            </w:tcBorders>
          </w:tcPr>
          <w:p w14:paraId="5610B93C" w14:textId="77777777" w:rsidR="00AD17C8" w:rsidRPr="006F32D5" w:rsidRDefault="00AD17C8" w:rsidP="00C564A0">
            <w:pPr>
              <w:pStyle w:val="ConsPlusNormal"/>
              <w:rPr>
                <w:rFonts w:ascii="Times New Roman" w:hAnsi="Times New Roman" w:cs="Times New Roman"/>
                <w:sz w:val="20"/>
              </w:rPr>
            </w:pPr>
            <w:r w:rsidRPr="006F32D5">
              <w:rPr>
                <w:rFonts w:ascii="Times New Roman" w:hAnsi="Times New Roman" w:cs="Times New Roman"/>
                <w:sz w:val="20"/>
              </w:rPr>
              <w:t>частично</w:t>
            </w:r>
          </w:p>
        </w:tc>
        <w:tc>
          <w:tcPr>
            <w:tcW w:w="5102" w:type="dxa"/>
            <w:tcBorders>
              <w:top w:val="nil"/>
              <w:bottom w:val="nil"/>
            </w:tcBorders>
          </w:tcPr>
          <w:p w14:paraId="5A9F14CD" w14:textId="77777777" w:rsidR="00AD17C8" w:rsidRPr="006F32D5" w:rsidRDefault="00AD17C8" w:rsidP="00C564A0">
            <w:pPr>
              <w:pStyle w:val="ConsPlusNormal"/>
              <w:rPr>
                <w:rFonts w:ascii="Times New Roman" w:hAnsi="Times New Roman" w:cs="Times New Roman"/>
                <w:sz w:val="20"/>
              </w:rPr>
            </w:pPr>
          </w:p>
        </w:tc>
      </w:tr>
      <w:tr w:rsidR="006F32D5" w:rsidRPr="006F32D5" w14:paraId="435B7499"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79A1E5EF"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52FEF8E2" w14:textId="77777777" w:rsidR="00AD17C8" w:rsidRPr="006F32D5" w:rsidRDefault="00AD17C8" w:rsidP="00C564A0">
            <w:pPr>
              <w:rPr>
                <w:sz w:val="20"/>
                <w:szCs w:val="20"/>
                <w:highlight w:val="red"/>
              </w:rPr>
            </w:pPr>
          </w:p>
        </w:tc>
        <w:tc>
          <w:tcPr>
            <w:tcW w:w="3968" w:type="dxa"/>
            <w:vMerge/>
            <w:tcBorders>
              <w:top w:val="single" w:sz="4" w:space="0" w:color="auto"/>
              <w:bottom w:val="nil"/>
            </w:tcBorders>
          </w:tcPr>
          <w:p w14:paraId="1A9EE812" w14:textId="77777777" w:rsidR="00AD17C8" w:rsidRPr="006F32D5" w:rsidRDefault="00AD17C8" w:rsidP="00C564A0">
            <w:pPr>
              <w:rPr>
                <w:sz w:val="20"/>
                <w:szCs w:val="20"/>
                <w:highlight w:val="red"/>
              </w:rPr>
            </w:pPr>
          </w:p>
        </w:tc>
        <w:tc>
          <w:tcPr>
            <w:tcW w:w="2755" w:type="dxa"/>
            <w:gridSpan w:val="5"/>
            <w:vMerge w:val="restart"/>
            <w:tcBorders>
              <w:top w:val="nil"/>
              <w:bottom w:val="nil"/>
            </w:tcBorders>
          </w:tcPr>
          <w:p w14:paraId="5D39B894" w14:textId="77777777" w:rsidR="00AD17C8" w:rsidRPr="006F32D5" w:rsidRDefault="00AD17C8" w:rsidP="00C564A0">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nil"/>
            </w:tcBorders>
          </w:tcPr>
          <w:p w14:paraId="0A6AEEE5" w14:textId="77777777" w:rsidR="00AD17C8" w:rsidRPr="006F32D5" w:rsidRDefault="00AD17C8" w:rsidP="00C564A0">
            <w:pPr>
              <w:pStyle w:val="ConsPlusNormal"/>
              <w:rPr>
                <w:rFonts w:ascii="Times New Roman" w:hAnsi="Times New Roman" w:cs="Times New Roman"/>
                <w:sz w:val="20"/>
              </w:rPr>
            </w:pPr>
          </w:p>
        </w:tc>
      </w:tr>
      <w:tr w:rsidR="006F32D5" w:rsidRPr="006F32D5" w14:paraId="20B32670" w14:textId="77777777" w:rsidTr="00F420E6">
        <w:tblPrEx>
          <w:tblBorders>
            <w:insideH w:val="none" w:sz="0" w:space="0" w:color="auto"/>
          </w:tblBorders>
        </w:tblPrEx>
        <w:trPr>
          <w:trHeight w:val="230"/>
        </w:trPr>
        <w:tc>
          <w:tcPr>
            <w:tcW w:w="853" w:type="dxa"/>
            <w:vMerge/>
            <w:tcBorders>
              <w:top w:val="single" w:sz="4" w:space="0" w:color="auto"/>
              <w:bottom w:val="single" w:sz="4" w:space="0" w:color="auto"/>
            </w:tcBorders>
          </w:tcPr>
          <w:p w14:paraId="2694EE45"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3A859AFE" w14:textId="77777777" w:rsidR="00AD17C8" w:rsidRPr="006F32D5" w:rsidRDefault="00AD17C8" w:rsidP="00C564A0">
            <w:pPr>
              <w:rPr>
                <w:sz w:val="20"/>
                <w:szCs w:val="20"/>
                <w:highlight w:val="red"/>
              </w:rPr>
            </w:pPr>
          </w:p>
        </w:tc>
        <w:tc>
          <w:tcPr>
            <w:tcW w:w="3968" w:type="dxa"/>
            <w:vMerge w:val="restart"/>
            <w:tcBorders>
              <w:top w:val="nil"/>
              <w:bottom w:val="nil"/>
            </w:tcBorders>
          </w:tcPr>
          <w:p w14:paraId="3297D884" w14:textId="77777777" w:rsidR="00AD17C8" w:rsidRPr="006F32D5" w:rsidRDefault="00AD17C8" w:rsidP="002771D3">
            <w:pPr>
              <w:pStyle w:val="ConsPlusNormal"/>
              <w:rPr>
                <w:rFonts w:ascii="Times New Roman" w:hAnsi="Times New Roman" w:cs="Times New Roman"/>
                <w:sz w:val="20"/>
              </w:rPr>
            </w:pPr>
            <w:r w:rsidRPr="006F32D5">
              <w:rPr>
                <w:rFonts w:ascii="Times New Roman" w:hAnsi="Times New Roman" w:cs="Times New Roman"/>
                <w:sz w:val="20"/>
              </w:rPr>
              <w:t>2. Внутренние документы общества предусматривают процедуру привлечения независимого оценщика для оценки стоимости приобретения и выкупа акций общества.</w:t>
            </w:r>
          </w:p>
        </w:tc>
        <w:tc>
          <w:tcPr>
            <w:tcW w:w="2755" w:type="dxa"/>
            <w:gridSpan w:val="5"/>
            <w:vMerge/>
            <w:tcBorders>
              <w:top w:val="nil"/>
              <w:bottom w:val="nil"/>
            </w:tcBorders>
          </w:tcPr>
          <w:p w14:paraId="065A1C6B" w14:textId="77777777" w:rsidR="00AD17C8" w:rsidRPr="006F32D5" w:rsidRDefault="00AD17C8" w:rsidP="00C564A0">
            <w:pPr>
              <w:rPr>
                <w:sz w:val="20"/>
                <w:szCs w:val="20"/>
              </w:rPr>
            </w:pPr>
          </w:p>
        </w:tc>
        <w:tc>
          <w:tcPr>
            <w:tcW w:w="5102" w:type="dxa"/>
            <w:vMerge/>
            <w:tcBorders>
              <w:top w:val="nil"/>
              <w:bottom w:val="nil"/>
            </w:tcBorders>
          </w:tcPr>
          <w:p w14:paraId="4A00EDE4" w14:textId="77777777" w:rsidR="00AD17C8" w:rsidRPr="006F32D5" w:rsidRDefault="00AD17C8" w:rsidP="00C564A0">
            <w:pPr>
              <w:rPr>
                <w:sz w:val="20"/>
                <w:szCs w:val="20"/>
              </w:rPr>
            </w:pPr>
          </w:p>
        </w:tc>
      </w:tr>
      <w:tr w:rsidR="006F32D5" w:rsidRPr="006F32D5" w14:paraId="53BEB017"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13D64BAA"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1F217C58" w14:textId="77777777" w:rsidR="00AD17C8" w:rsidRPr="006F32D5" w:rsidRDefault="00AD17C8" w:rsidP="00C564A0">
            <w:pPr>
              <w:rPr>
                <w:sz w:val="20"/>
                <w:szCs w:val="20"/>
                <w:highlight w:val="red"/>
              </w:rPr>
            </w:pPr>
          </w:p>
        </w:tc>
        <w:tc>
          <w:tcPr>
            <w:tcW w:w="3968" w:type="dxa"/>
            <w:vMerge/>
            <w:tcBorders>
              <w:top w:val="nil"/>
              <w:bottom w:val="nil"/>
            </w:tcBorders>
          </w:tcPr>
          <w:p w14:paraId="62AC0FA9" w14:textId="77777777" w:rsidR="00AD17C8" w:rsidRPr="006F32D5" w:rsidRDefault="00AD17C8" w:rsidP="00C564A0">
            <w:pPr>
              <w:rPr>
                <w:sz w:val="20"/>
                <w:szCs w:val="20"/>
              </w:rPr>
            </w:pPr>
          </w:p>
        </w:tc>
        <w:tc>
          <w:tcPr>
            <w:tcW w:w="2755" w:type="dxa"/>
            <w:gridSpan w:val="5"/>
            <w:tcBorders>
              <w:top w:val="nil"/>
              <w:bottom w:val="nil"/>
            </w:tcBorders>
          </w:tcPr>
          <w:p w14:paraId="7DE1C279" w14:textId="77777777" w:rsidR="00AD17C8" w:rsidRPr="006F32D5" w:rsidRDefault="00AD17C8" w:rsidP="00C564A0">
            <w:pPr>
              <w:pStyle w:val="ConsPlusNormal"/>
              <w:rPr>
                <w:rFonts w:ascii="Times New Roman" w:hAnsi="Times New Roman" w:cs="Times New Roman"/>
                <w:sz w:val="20"/>
              </w:rPr>
            </w:pPr>
          </w:p>
        </w:tc>
        <w:tc>
          <w:tcPr>
            <w:tcW w:w="5102" w:type="dxa"/>
            <w:tcBorders>
              <w:top w:val="nil"/>
              <w:bottom w:val="nil"/>
            </w:tcBorders>
          </w:tcPr>
          <w:p w14:paraId="58EE945E" w14:textId="77777777" w:rsidR="00AD17C8" w:rsidRPr="006F32D5" w:rsidRDefault="00AD17C8" w:rsidP="00C564A0">
            <w:pPr>
              <w:pStyle w:val="ConsPlusNormal"/>
              <w:rPr>
                <w:rFonts w:ascii="Times New Roman" w:hAnsi="Times New Roman" w:cs="Times New Roman"/>
                <w:sz w:val="20"/>
              </w:rPr>
            </w:pPr>
          </w:p>
        </w:tc>
      </w:tr>
      <w:tr w:rsidR="006F32D5" w:rsidRPr="006F32D5" w14:paraId="473A1141"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5576494E"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35E72534" w14:textId="77777777" w:rsidR="00AD17C8" w:rsidRPr="006F32D5" w:rsidRDefault="00AD17C8" w:rsidP="00C564A0">
            <w:pPr>
              <w:rPr>
                <w:sz w:val="20"/>
                <w:szCs w:val="20"/>
                <w:highlight w:val="red"/>
              </w:rPr>
            </w:pPr>
          </w:p>
        </w:tc>
        <w:tc>
          <w:tcPr>
            <w:tcW w:w="3968" w:type="dxa"/>
            <w:vMerge/>
            <w:tcBorders>
              <w:top w:val="nil"/>
              <w:bottom w:val="nil"/>
            </w:tcBorders>
          </w:tcPr>
          <w:p w14:paraId="7F8B1CFE" w14:textId="77777777" w:rsidR="00AD17C8" w:rsidRPr="006F32D5" w:rsidRDefault="00AD17C8" w:rsidP="00C564A0">
            <w:pPr>
              <w:rPr>
                <w:sz w:val="20"/>
                <w:szCs w:val="20"/>
              </w:rPr>
            </w:pPr>
          </w:p>
        </w:tc>
        <w:tc>
          <w:tcPr>
            <w:tcW w:w="343" w:type="dxa"/>
            <w:tcBorders>
              <w:top w:val="nil"/>
              <w:bottom w:val="nil"/>
            </w:tcBorders>
          </w:tcPr>
          <w:p w14:paraId="16E44C10" w14:textId="77777777" w:rsidR="00AD17C8" w:rsidRPr="006F32D5" w:rsidRDefault="00AD17C8" w:rsidP="00C564A0">
            <w:pPr>
              <w:pStyle w:val="ConsPlusNormal"/>
              <w:rPr>
                <w:rFonts w:ascii="Times New Roman" w:hAnsi="Times New Roman" w:cs="Times New Roman"/>
                <w:sz w:val="20"/>
              </w:rPr>
            </w:pPr>
          </w:p>
        </w:tc>
        <w:tc>
          <w:tcPr>
            <w:tcW w:w="361" w:type="dxa"/>
            <w:tcBorders>
              <w:top w:val="single" w:sz="4" w:space="0" w:color="auto"/>
              <w:bottom w:val="single" w:sz="4" w:space="0" w:color="auto"/>
            </w:tcBorders>
          </w:tcPr>
          <w:p w14:paraId="4F46CB2B" w14:textId="77777777" w:rsidR="00AD17C8" w:rsidRPr="006F32D5" w:rsidRDefault="00AD17C8" w:rsidP="00C564A0">
            <w:pPr>
              <w:pStyle w:val="ConsPlusNormal"/>
              <w:rPr>
                <w:rFonts w:ascii="Times New Roman" w:hAnsi="Times New Roman" w:cs="Times New Roman"/>
                <w:sz w:val="20"/>
              </w:rPr>
            </w:pPr>
          </w:p>
        </w:tc>
        <w:tc>
          <w:tcPr>
            <w:tcW w:w="2051" w:type="dxa"/>
            <w:gridSpan w:val="3"/>
            <w:tcBorders>
              <w:top w:val="nil"/>
              <w:bottom w:val="nil"/>
            </w:tcBorders>
          </w:tcPr>
          <w:p w14:paraId="69ED03CA" w14:textId="77777777" w:rsidR="00AD17C8" w:rsidRPr="006F32D5" w:rsidRDefault="00AD17C8" w:rsidP="00C564A0">
            <w:pPr>
              <w:pStyle w:val="ConsPlusNormal"/>
              <w:rPr>
                <w:rFonts w:ascii="Times New Roman" w:hAnsi="Times New Roman" w:cs="Times New Roman"/>
                <w:sz w:val="20"/>
              </w:rPr>
            </w:pPr>
            <w:r w:rsidRPr="006F32D5">
              <w:rPr>
                <w:rFonts w:ascii="Times New Roman" w:hAnsi="Times New Roman" w:cs="Times New Roman"/>
                <w:sz w:val="20"/>
              </w:rPr>
              <w:t>не</w:t>
            </w:r>
          </w:p>
        </w:tc>
        <w:tc>
          <w:tcPr>
            <w:tcW w:w="5102" w:type="dxa"/>
            <w:tcBorders>
              <w:top w:val="nil"/>
              <w:bottom w:val="nil"/>
            </w:tcBorders>
          </w:tcPr>
          <w:p w14:paraId="44B74E0D" w14:textId="77777777" w:rsidR="00AD17C8" w:rsidRPr="006F32D5" w:rsidRDefault="00AD17C8" w:rsidP="00C564A0">
            <w:pPr>
              <w:pStyle w:val="ConsPlusNormal"/>
              <w:rPr>
                <w:rFonts w:ascii="Times New Roman" w:hAnsi="Times New Roman" w:cs="Times New Roman"/>
                <w:sz w:val="20"/>
              </w:rPr>
            </w:pPr>
          </w:p>
        </w:tc>
      </w:tr>
      <w:tr w:rsidR="006F32D5" w:rsidRPr="006F32D5" w14:paraId="01AC04A2" w14:textId="77777777" w:rsidTr="00F420E6">
        <w:tblPrEx>
          <w:tblBorders>
            <w:insideH w:val="none" w:sz="0" w:space="0" w:color="auto"/>
          </w:tblBorders>
        </w:tblPrEx>
        <w:trPr>
          <w:trHeight w:val="510"/>
        </w:trPr>
        <w:tc>
          <w:tcPr>
            <w:tcW w:w="853" w:type="dxa"/>
            <w:vMerge/>
            <w:tcBorders>
              <w:top w:val="single" w:sz="4" w:space="0" w:color="auto"/>
              <w:bottom w:val="single" w:sz="4" w:space="0" w:color="auto"/>
            </w:tcBorders>
          </w:tcPr>
          <w:p w14:paraId="19B4BDDC"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45E47331" w14:textId="77777777" w:rsidR="00AD17C8" w:rsidRPr="006F32D5" w:rsidRDefault="00AD17C8" w:rsidP="00C564A0">
            <w:pPr>
              <w:rPr>
                <w:sz w:val="20"/>
                <w:szCs w:val="20"/>
                <w:highlight w:val="red"/>
              </w:rPr>
            </w:pPr>
          </w:p>
        </w:tc>
        <w:tc>
          <w:tcPr>
            <w:tcW w:w="3968" w:type="dxa"/>
            <w:vMerge/>
            <w:tcBorders>
              <w:top w:val="nil"/>
              <w:bottom w:val="nil"/>
            </w:tcBorders>
          </w:tcPr>
          <w:p w14:paraId="68240992" w14:textId="77777777" w:rsidR="00AD17C8" w:rsidRPr="006F32D5" w:rsidRDefault="00AD17C8" w:rsidP="00C564A0">
            <w:pPr>
              <w:rPr>
                <w:sz w:val="20"/>
                <w:szCs w:val="20"/>
              </w:rPr>
            </w:pPr>
          </w:p>
        </w:tc>
        <w:tc>
          <w:tcPr>
            <w:tcW w:w="2755" w:type="dxa"/>
            <w:gridSpan w:val="5"/>
            <w:vMerge w:val="restart"/>
            <w:tcBorders>
              <w:top w:val="nil"/>
              <w:bottom w:val="single" w:sz="4" w:space="0" w:color="auto"/>
            </w:tcBorders>
          </w:tcPr>
          <w:p w14:paraId="49902006" w14:textId="77777777" w:rsidR="00AD17C8" w:rsidRPr="006F32D5" w:rsidRDefault="00AD17C8" w:rsidP="00C564A0">
            <w:pPr>
              <w:pStyle w:val="ConsPlusNormal"/>
              <w:rPr>
                <w:rFonts w:ascii="Times New Roman" w:hAnsi="Times New Roman" w:cs="Times New Roman"/>
                <w:sz w:val="20"/>
              </w:rPr>
            </w:pPr>
            <w:r w:rsidRPr="006F32D5">
              <w:rPr>
                <w:rFonts w:ascii="Times New Roman" w:hAnsi="Times New Roman" w:cs="Times New Roman"/>
                <w:sz w:val="20"/>
              </w:rPr>
              <w:t>соблюдается</w:t>
            </w:r>
          </w:p>
        </w:tc>
        <w:tc>
          <w:tcPr>
            <w:tcW w:w="5102" w:type="dxa"/>
            <w:vMerge w:val="restart"/>
            <w:tcBorders>
              <w:top w:val="nil"/>
              <w:bottom w:val="single" w:sz="4" w:space="0" w:color="auto"/>
            </w:tcBorders>
          </w:tcPr>
          <w:p w14:paraId="392954EE" w14:textId="77777777" w:rsidR="00AD17C8" w:rsidRPr="006F32D5" w:rsidRDefault="00AD17C8" w:rsidP="00C564A0">
            <w:pPr>
              <w:pStyle w:val="ConsPlusNormal"/>
              <w:rPr>
                <w:rFonts w:ascii="Times New Roman" w:hAnsi="Times New Roman" w:cs="Times New Roman"/>
                <w:sz w:val="20"/>
              </w:rPr>
            </w:pPr>
          </w:p>
        </w:tc>
      </w:tr>
      <w:tr w:rsidR="00AD17C8" w:rsidRPr="006F32D5" w14:paraId="2DEACE73" w14:textId="77777777" w:rsidTr="00F420E6">
        <w:tblPrEx>
          <w:tblBorders>
            <w:insideH w:val="none" w:sz="0" w:space="0" w:color="auto"/>
          </w:tblBorders>
        </w:tblPrEx>
        <w:trPr>
          <w:trHeight w:val="20"/>
        </w:trPr>
        <w:tc>
          <w:tcPr>
            <w:tcW w:w="853" w:type="dxa"/>
            <w:vMerge/>
            <w:tcBorders>
              <w:top w:val="single" w:sz="4" w:space="0" w:color="auto"/>
              <w:bottom w:val="single" w:sz="4" w:space="0" w:color="auto"/>
            </w:tcBorders>
          </w:tcPr>
          <w:p w14:paraId="3F3A69FB" w14:textId="77777777" w:rsidR="00AD17C8" w:rsidRPr="006F32D5" w:rsidRDefault="00AD17C8" w:rsidP="00C564A0">
            <w:pPr>
              <w:rPr>
                <w:sz w:val="20"/>
                <w:szCs w:val="20"/>
                <w:highlight w:val="red"/>
              </w:rPr>
            </w:pPr>
          </w:p>
        </w:tc>
        <w:tc>
          <w:tcPr>
            <w:tcW w:w="2835" w:type="dxa"/>
            <w:vMerge/>
            <w:tcBorders>
              <w:top w:val="single" w:sz="4" w:space="0" w:color="auto"/>
              <w:bottom w:val="single" w:sz="4" w:space="0" w:color="auto"/>
            </w:tcBorders>
          </w:tcPr>
          <w:p w14:paraId="3F00A5B1" w14:textId="77777777" w:rsidR="00AD17C8" w:rsidRPr="006F32D5" w:rsidRDefault="00AD17C8" w:rsidP="00C564A0">
            <w:pPr>
              <w:rPr>
                <w:sz w:val="20"/>
                <w:szCs w:val="20"/>
                <w:highlight w:val="red"/>
              </w:rPr>
            </w:pPr>
          </w:p>
        </w:tc>
        <w:tc>
          <w:tcPr>
            <w:tcW w:w="3968" w:type="dxa"/>
            <w:tcBorders>
              <w:top w:val="nil"/>
              <w:bottom w:val="single" w:sz="4" w:space="0" w:color="auto"/>
            </w:tcBorders>
          </w:tcPr>
          <w:p w14:paraId="16E14A2D" w14:textId="77777777" w:rsidR="00AD17C8" w:rsidRPr="006F32D5" w:rsidRDefault="00AD17C8" w:rsidP="00C564A0">
            <w:pPr>
              <w:pStyle w:val="ConsPlusNormal"/>
              <w:jc w:val="both"/>
              <w:rPr>
                <w:rFonts w:ascii="Times New Roman" w:hAnsi="Times New Roman" w:cs="Times New Roman"/>
                <w:sz w:val="20"/>
              </w:rPr>
            </w:pPr>
            <w:r w:rsidRPr="006F32D5">
              <w:rPr>
                <w:rFonts w:ascii="Times New Roman" w:hAnsi="Times New Roman" w:cs="Times New Roman"/>
                <w:sz w:val="20"/>
              </w:rPr>
              <w:t xml:space="preserve">3. Внутренние документы общества предусматривают расширенный перечень </w:t>
            </w:r>
            <w:proofErr w:type="gramStart"/>
            <w:r w:rsidRPr="006F32D5">
              <w:rPr>
                <w:rFonts w:ascii="Times New Roman" w:hAnsi="Times New Roman" w:cs="Times New Roman"/>
                <w:sz w:val="20"/>
              </w:rPr>
              <w:t>оснований</w:t>
            </w:r>
            <w:proofErr w:type="gramEnd"/>
            <w:r w:rsidRPr="006F32D5">
              <w:rPr>
                <w:rFonts w:ascii="Times New Roman" w:hAnsi="Times New Roman" w:cs="Times New Roman"/>
                <w:sz w:val="20"/>
              </w:rPr>
              <w:t xml:space="preserve"> по которым члены совета директоров общества и иные предусмотренные законодательством лица признаются заинтересованными в сделках общества.</w:t>
            </w:r>
          </w:p>
        </w:tc>
        <w:tc>
          <w:tcPr>
            <w:tcW w:w="2755" w:type="dxa"/>
            <w:gridSpan w:val="5"/>
            <w:vMerge/>
            <w:tcBorders>
              <w:top w:val="nil"/>
              <w:bottom w:val="single" w:sz="4" w:space="0" w:color="auto"/>
            </w:tcBorders>
          </w:tcPr>
          <w:p w14:paraId="5BE74FC7" w14:textId="77777777" w:rsidR="00AD17C8" w:rsidRPr="006F32D5" w:rsidRDefault="00AD17C8" w:rsidP="00C564A0">
            <w:pPr>
              <w:rPr>
                <w:sz w:val="20"/>
                <w:szCs w:val="20"/>
              </w:rPr>
            </w:pPr>
          </w:p>
        </w:tc>
        <w:tc>
          <w:tcPr>
            <w:tcW w:w="5102" w:type="dxa"/>
            <w:vMerge/>
            <w:tcBorders>
              <w:top w:val="nil"/>
              <w:bottom w:val="single" w:sz="4" w:space="0" w:color="auto"/>
            </w:tcBorders>
          </w:tcPr>
          <w:p w14:paraId="53EC5E4F" w14:textId="77777777" w:rsidR="00AD17C8" w:rsidRPr="006F32D5" w:rsidRDefault="00AD17C8" w:rsidP="00C564A0">
            <w:pPr>
              <w:rPr>
                <w:sz w:val="20"/>
                <w:szCs w:val="20"/>
              </w:rPr>
            </w:pPr>
          </w:p>
        </w:tc>
      </w:tr>
    </w:tbl>
    <w:p w14:paraId="23FECBC6" w14:textId="77777777" w:rsidR="00AD17C8" w:rsidRPr="006F32D5" w:rsidRDefault="00AD17C8" w:rsidP="00C564A0">
      <w:pPr>
        <w:pStyle w:val="ConsPlusNormal"/>
        <w:jc w:val="both"/>
        <w:rPr>
          <w:rFonts w:ascii="Times New Roman" w:hAnsi="Times New Roman" w:cs="Times New Roman"/>
          <w:sz w:val="20"/>
        </w:rPr>
      </w:pPr>
    </w:p>
    <w:sectPr w:rsidR="00AD17C8" w:rsidRPr="006F32D5" w:rsidSect="00911F74">
      <w:pgSz w:w="16839" w:h="11907" w:orient="landscape" w:code="9"/>
      <w:pgMar w:top="720" w:right="720" w:bottom="720" w:left="720" w:header="0" w:footer="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AC2ED" w15:done="0"/>
  <w15:commentEx w15:paraId="3724B03A" w15:done="0"/>
  <w15:commentEx w15:paraId="0C44EC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C1C72" w14:textId="77777777" w:rsidR="006071CA" w:rsidRDefault="006071CA" w:rsidP="009E6A03">
      <w:r>
        <w:separator/>
      </w:r>
    </w:p>
  </w:endnote>
  <w:endnote w:type="continuationSeparator" w:id="0">
    <w:p w14:paraId="4F067B71" w14:textId="77777777" w:rsidR="006071CA" w:rsidRDefault="006071CA" w:rsidP="009E6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20002A87" w:usb1="00000000" w:usb2="00000000"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E0002AFF" w:usb1="C0007843" w:usb2="00000009" w:usb3="00000000" w:csb0="000001FF" w:csb1="00000000"/>
  </w:font>
  <w:font w:name="Calibri">
    <w:altName w:val="Times New Roman"/>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157485"/>
      <w:docPartObj>
        <w:docPartGallery w:val="Page Numbers (Bottom of Page)"/>
        <w:docPartUnique/>
      </w:docPartObj>
    </w:sdtPr>
    <w:sdtEndPr/>
    <w:sdtContent>
      <w:p w14:paraId="11EA6706" w14:textId="77777777" w:rsidR="0042261B" w:rsidRDefault="0042261B">
        <w:pPr>
          <w:pStyle w:val="af0"/>
          <w:jc w:val="right"/>
        </w:pPr>
        <w:r>
          <w:fldChar w:fldCharType="begin"/>
        </w:r>
        <w:r>
          <w:instrText>PAGE   \* MERGEFORMAT</w:instrText>
        </w:r>
        <w:r>
          <w:fldChar w:fldCharType="separate"/>
        </w:r>
        <w:r w:rsidR="0000270B">
          <w:rPr>
            <w:noProof/>
          </w:rPr>
          <w:t>42</w:t>
        </w:r>
        <w:r>
          <w:fldChar w:fldCharType="end"/>
        </w:r>
      </w:p>
    </w:sdtContent>
  </w:sdt>
  <w:p w14:paraId="687EFEE2" w14:textId="77777777" w:rsidR="0042261B" w:rsidRDefault="0042261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B4336" w14:textId="77777777" w:rsidR="006071CA" w:rsidRDefault="006071CA" w:rsidP="009E6A03">
      <w:r>
        <w:separator/>
      </w:r>
    </w:p>
  </w:footnote>
  <w:footnote w:type="continuationSeparator" w:id="0">
    <w:p w14:paraId="06174D4D" w14:textId="77777777" w:rsidR="006071CA" w:rsidRDefault="006071CA" w:rsidP="009E6A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C628A"/>
    <w:multiLevelType w:val="hybridMultilevel"/>
    <w:tmpl w:val="34586D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C82FA4"/>
    <w:multiLevelType w:val="hybridMultilevel"/>
    <w:tmpl w:val="245EB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E36171"/>
    <w:multiLevelType w:val="hybridMultilevel"/>
    <w:tmpl w:val="BCC09438"/>
    <w:lvl w:ilvl="0" w:tplc="F03816F2">
      <w:numFmt w:val="bullet"/>
      <w:lvlText w:val="•"/>
      <w:lvlJc w:val="left"/>
      <w:pPr>
        <w:ind w:left="705" w:hanging="6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3">
    <w:nsid w:val="253A4D07"/>
    <w:multiLevelType w:val="hybridMultilevel"/>
    <w:tmpl w:val="848E9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CD476D8"/>
    <w:multiLevelType w:val="hybridMultilevel"/>
    <w:tmpl w:val="227A0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2220A2"/>
    <w:multiLevelType w:val="hybridMultilevel"/>
    <w:tmpl w:val="F5B24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3C16454"/>
    <w:multiLevelType w:val="multilevel"/>
    <w:tmpl w:val="0CD6A8B6"/>
    <w:lvl w:ilvl="0">
      <w:start w:val="1"/>
      <w:numFmt w:val="decimal"/>
      <w:pStyle w:val="1"/>
      <w:lvlText w:val="%1."/>
      <w:lvlJc w:val="left"/>
      <w:pPr>
        <w:tabs>
          <w:tab w:val="num" w:pos="0"/>
        </w:tabs>
        <w:ind w:left="0" w:firstLine="0"/>
      </w:pPr>
      <w:rPr>
        <w:rFonts w:ascii="Arial" w:hAnsi="Arial" w:hint="default"/>
      </w:rPr>
    </w:lvl>
    <w:lvl w:ilvl="1">
      <w:start w:val="1"/>
      <w:numFmt w:val="decimal"/>
      <w:pStyle w:val="2"/>
      <w:lvlText w:val="%1.%2."/>
      <w:lvlJc w:val="left"/>
      <w:pPr>
        <w:tabs>
          <w:tab w:val="num" w:pos="1709"/>
        </w:tabs>
        <w:ind w:left="291" w:firstLine="709"/>
      </w:pPr>
      <w:rPr>
        <w:rFonts w:hint="default"/>
      </w:rPr>
    </w:lvl>
    <w:lvl w:ilvl="2">
      <w:start w:val="1"/>
      <w:numFmt w:val="decimal"/>
      <w:pStyle w:val="3"/>
      <w:lvlText w:val="%1.%2.%3."/>
      <w:lvlJc w:val="left"/>
      <w:pPr>
        <w:tabs>
          <w:tab w:val="num" w:pos="283"/>
        </w:tabs>
        <w:ind w:left="-1418" w:firstLine="709"/>
      </w:pPr>
      <w:rPr>
        <w:rFonts w:hint="default"/>
      </w:rPr>
    </w:lvl>
    <w:lvl w:ilvl="3">
      <w:start w:val="1"/>
      <w:numFmt w:val="decimal"/>
      <w:lvlText w:val="%1.%2.%3.%4."/>
      <w:lvlJc w:val="left"/>
      <w:pPr>
        <w:tabs>
          <w:tab w:val="num" w:pos="3949"/>
        </w:tabs>
        <w:ind w:left="2437" w:hanging="648"/>
      </w:pPr>
      <w:rPr>
        <w:rFonts w:hint="default"/>
      </w:rPr>
    </w:lvl>
    <w:lvl w:ilvl="4">
      <w:start w:val="1"/>
      <w:numFmt w:val="decimal"/>
      <w:lvlText w:val="%1.%2.%3.%4.%5."/>
      <w:lvlJc w:val="left"/>
      <w:pPr>
        <w:tabs>
          <w:tab w:val="num" w:pos="5029"/>
        </w:tabs>
        <w:ind w:left="2941" w:hanging="792"/>
      </w:pPr>
      <w:rPr>
        <w:rFonts w:hint="default"/>
      </w:rPr>
    </w:lvl>
    <w:lvl w:ilvl="5">
      <w:start w:val="1"/>
      <w:numFmt w:val="decimal"/>
      <w:lvlText w:val="%1.%2.%3.%4.%5.%6."/>
      <w:lvlJc w:val="left"/>
      <w:pPr>
        <w:tabs>
          <w:tab w:val="num" w:pos="5749"/>
        </w:tabs>
        <w:ind w:left="3445" w:hanging="936"/>
      </w:pPr>
      <w:rPr>
        <w:rFonts w:hint="default"/>
      </w:rPr>
    </w:lvl>
    <w:lvl w:ilvl="6">
      <w:start w:val="1"/>
      <w:numFmt w:val="decimal"/>
      <w:lvlText w:val="%1.%2.%3.%4.%5.%6.%7."/>
      <w:lvlJc w:val="left"/>
      <w:pPr>
        <w:tabs>
          <w:tab w:val="num" w:pos="6469"/>
        </w:tabs>
        <w:ind w:left="3949" w:hanging="1080"/>
      </w:pPr>
      <w:rPr>
        <w:rFonts w:hint="default"/>
      </w:rPr>
    </w:lvl>
    <w:lvl w:ilvl="7">
      <w:start w:val="1"/>
      <w:numFmt w:val="decimal"/>
      <w:lvlText w:val="%1.%2.%3.%4.%5.%6.%7.%8."/>
      <w:lvlJc w:val="left"/>
      <w:pPr>
        <w:tabs>
          <w:tab w:val="num" w:pos="7549"/>
        </w:tabs>
        <w:ind w:left="4453" w:hanging="1224"/>
      </w:pPr>
      <w:rPr>
        <w:rFonts w:hint="default"/>
      </w:rPr>
    </w:lvl>
    <w:lvl w:ilvl="8">
      <w:start w:val="1"/>
      <w:numFmt w:val="decimal"/>
      <w:lvlText w:val="%1.%2.%3.%4.%5.%6.%7.%8.%9."/>
      <w:lvlJc w:val="left"/>
      <w:pPr>
        <w:tabs>
          <w:tab w:val="num" w:pos="8269"/>
        </w:tabs>
        <w:ind w:left="5029" w:hanging="1440"/>
      </w:pPr>
      <w:rPr>
        <w:rFonts w:hint="default"/>
      </w:rPr>
    </w:lvl>
  </w:abstractNum>
  <w:abstractNum w:abstractNumId="7">
    <w:nsid w:val="6051529C"/>
    <w:multiLevelType w:val="hybridMultilevel"/>
    <w:tmpl w:val="26446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104685"/>
    <w:multiLevelType w:val="hybridMultilevel"/>
    <w:tmpl w:val="6360C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F45CAC"/>
    <w:multiLevelType w:val="hybridMultilevel"/>
    <w:tmpl w:val="0ED09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5"/>
  </w:num>
  <w:num w:numId="5">
    <w:abstractNumId w:val="8"/>
  </w:num>
  <w:num w:numId="6">
    <w:abstractNumId w:val="3"/>
  </w:num>
  <w:num w:numId="7">
    <w:abstractNumId w:val="9"/>
  </w:num>
  <w:num w:numId="8">
    <w:abstractNumId w:val="2"/>
  </w:num>
  <w:num w:numId="9">
    <w:abstractNumId w:val="0"/>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рхипова Екатерина Александровна">
    <w15:presenceInfo w15:providerId="AD" w15:userId="S-1-5-21-1208179332-1412894283-1076044072-233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C8"/>
    <w:rsid w:val="00000458"/>
    <w:rsid w:val="0000270B"/>
    <w:rsid w:val="00030E6B"/>
    <w:rsid w:val="0003179F"/>
    <w:rsid w:val="000360B7"/>
    <w:rsid w:val="000547C5"/>
    <w:rsid w:val="00070F7C"/>
    <w:rsid w:val="00071168"/>
    <w:rsid w:val="00081FD5"/>
    <w:rsid w:val="000A4DC4"/>
    <w:rsid w:val="000B3D19"/>
    <w:rsid w:val="000F290F"/>
    <w:rsid w:val="000F5B03"/>
    <w:rsid w:val="00103851"/>
    <w:rsid w:val="001118E2"/>
    <w:rsid w:val="001120BF"/>
    <w:rsid w:val="00156364"/>
    <w:rsid w:val="001606C6"/>
    <w:rsid w:val="0016100B"/>
    <w:rsid w:val="001800FB"/>
    <w:rsid w:val="00190325"/>
    <w:rsid w:val="001A24D7"/>
    <w:rsid w:val="001C00B6"/>
    <w:rsid w:val="001D51AD"/>
    <w:rsid w:val="001E2D1D"/>
    <w:rsid w:val="001E55A9"/>
    <w:rsid w:val="002024B1"/>
    <w:rsid w:val="00202DF5"/>
    <w:rsid w:val="00207438"/>
    <w:rsid w:val="00211A42"/>
    <w:rsid w:val="002263F2"/>
    <w:rsid w:val="00233476"/>
    <w:rsid w:val="0023452E"/>
    <w:rsid w:val="00247AF8"/>
    <w:rsid w:val="002657AD"/>
    <w:rsid w:val="002771D3"/>
    <w:rsid w:val="00283898"/>
    <w:rsid w:val="00285351"/>
    <w:rsid w:val="00287D2E"/>
    <w:rsid w:val="002B143C"/>
    <w:rsid w:val="002C4288"/>
    <w:rsid w:val="002C4A4F"/>
    <w:rsid w:val="002F6C16"/>
    <w:rsid w:val="0031537E"/>
    <w:rsid w:val="0038023A"/>
    <w:rsid w:val="003817DB"/>
    <w:rsid w:val="00383275"/>
    <w:rsid w:val="0038394A"/>
    <w:rsid w:val="0038425A"/>
    <w:rsid w:val="00396E9E"/>
    <w:rsid w:val="003A11B5"/>
    <w:rsid w:val="003A329E"/>
    <w:rsid w:val="003C4805"/>
    <w:rsid w:val="003E1083"/>
    <w:rsid w:val="00400558"/>
    <w:rsid w:val="00417F0B"/>
    <w:rsid w:val="0042261B"/>
    <w:rsid w:val="00435686"/>
    <w:rsid w:val="00450312"/>
    <w:rsid w:val="00462CDE"/>
    <w:rsid w:val="004817E0"/>
    <w:rsid w:val="00482F2D"/>
    <w:rsid w:val="004A3065"/>
    <w:rsid w:val="004C5198"/>
    <w:rsid w:val="004E1A8E"/>
    <w:rsid w:val="004E1C10"/>
    <w:rsid w:val="00512695"/>
    <w:rsid w:val="00515A77"/>
    <w:rsid w:val="005363D6"/>
    <w:rsid w:val="00540AA3"/>
    <w:rsid w:val="005447E7"/>
    <w:rsid w:val="0055339F"/>
    <w:rsid w:val="00574C43"/>
    <w:rsid w:val="0058295A"/>
    <w:rsid w:val="00583A28"/>
    <w:rsid w:val="005859B9"/>
    <w:rsid w:val="005944D5"/>
    <w:rsid w:val="00597901"/>
    <w:rsid w:val="005A4D0F"/>
    <w:rsid w:val="005C3EDA"/>
    <w:rsid w:val="005D4BE7"/>
    <w:rsid w:val="005E2B7A"/>
    <w:rsid w:val="005F17E0"/>
    <w:rsid w:val="006071CA"/>
    <w:rsid w:val="0061073F"/>
    <w:rsid w:val="006433E0"/>
    <w:rsid w:val="00645A3D"/>
    <w:rsid w:val="006815D3"/>
    <w:rsid w:val="00683578"/>
    <w:rsid w:val="00687B1B"/>
    <w:rsid w:val="006B1697"/>
    <w:rsid w:val="006B341A"/>
    <w:rsid w:val="006C474A"/>
    <w:rsid w:val="006D5277"/>
    <w:rsid w:val="006E30EC"/>
    <w:rsid w:val="006F32D5"/>
    <w:rsid w:val="00720CBB"/>
    <w:rsid w:val="00722FBC"/>
    <w:rsid w:val="00730576"/>
    <w:rsid w:val="007427FE"/>
    <w:rsid w:val="00744A18"/>
    <w:rsid w:val="00752659"/>
    <w:rsid w:val="007541A4"/>
    <w:rsid w:val="00763112"/>
    <w:rsid w:val="007A1C6A"/>
    <w:rsid w:val="007B4606"/>
    <w:rsid w:val="007E55F4"/>
    <w:rsid w:val="007F0D87"/>
    <w:rsid w:val="00804FA9"/>
    <w:rsid w:val="00811599"/>
    <w:rsid w:val="008127F2"/>
    <w:rsid w:val="008148D1"/>
    <w:rsid w:val="0081600E"/>
    <w:rsid w:val="00816ED9"/>
    <w:rsid w:val="00822CEB"/>
    <w:rsid w:val="00825EA1"/>
    <w:rsid w:val="008333E6"/>
    <w:rsid w:val="008375D0"/>
    <w:rsid w:val="008431B2"/>
    <w:rsid w:val="0085301B"/>
    <w:rsid w:val="008551A0"/>
    <w:rsid w:val="00875DFC"/>
    <w:rsid w:val="00893DC3"/>
    <w:rsid w:val="00893EF9"/>
    <w:rsid w:val="008A22AF"/>
    <w:rsid w:val="008A31FB"/>
    <w:rsid w:val="008A4D7D"/>
    <w:rsid w:val="008A66AE"/>
    <w:rsid w:val="008B7314"/>
    <w:rsid w:val="008F0452"/>
    <w:rsid w:val="008F1974"/>
    <w:rsid w:val="008F6E2D"/>
    <w:rsid w:val="00911F74"/>
    <w:rsid w:val="009120EF"/>
    <w:rsid w:val="00945F6D"/>
    <w:rsid w:val="00960364"/>
    <w:rsid w:val="0096433D"/>
    <w:rsid w:val="009650EE"/>
    <w:rsid w:val="009826DE"/>
    <w:rsid w:val="00987C23"/>
    <w:rsid w:val="009D2348"/>
    <w:rsid w:val="009D46A2"/>
    <w:rsid w:val="009D5B12"/>
    <w:rsid w:val="009E069A"/>
    <w:rsid w:val="009E6A03"/>
    <w:rsid w:val="00A005E3"/>
    <w:rsid w:val="00A008BC"/>
    <w:rsid w:val="00A04EE8"/>
    <w:rsid w:val="00A10DD4"/>
    <w:rsid w:val="00A23B59"/>
    <w:rsid w:val="00A326C9"/>
    <w:rsid w:val="00A3365B"/>
    <w:rsid w:val="00A360EE"/>
    <w:rsid w:val="00A36817"/>
    <w:rsid w:val="00A7124C"/>
    <w:rsid w:val="00A95957"/>
    <w:rsid w:val="00AA3250"/>
    <w:rsid w:val="00AA549E"/>
    <w:rsid w:val="00AA5EB7"/>
    <w:rsid w:val="00AB110B"/>
    <w:rsid w:val="00AC0C29"/>
    <w:rsid w:val="00AC1715"/>
    <w:rsid w:val="00AD17C8"/>
    <w:rsid w:val="00AD24F2"/>
    <w:rsid w:val="00AD5F9E"/>
    <w:rsid w:val="00AE30FC"/>
    <w:rsid w:val="00AF6B47"/>
    <w:rsid w:val="00B05779"/>
    <w:rsid w:val="00B27576"/>
    <w:rsid w:val="00B32163"/>
    <w:rsid w:val="00B514E3"/>
    <w:rsid w:val="00B556FD"/>
    <w:rsid w:val="00B6273D"/>
    <w:rsid w:val="00B62865"/>
    <w:rsid w:val="00B63A26"/>
    <w:rsid w:val="00B81433"/>
    <w:rsid w:val="00B90540"/>
    <w:rsid w:val="00B93FDA"/>
    <w:rsid w:val="00BA2694"/>
    <w:rsid w:val="00BE3D58"/>
    <w:rsid w:val="00C00858"/>
    <w:rsid w:val="00C077C3"/>
    <w:rsid w:val="00C12C58"/>
    <w:rsid w:val="00C278CA"/>
    <w:rsid w:val="00C564A0"/>
    <w:rsid w:val="00C60BBF"/>
    <w:rsid w:val="00C646E2"/>
    <w:rsid w:val="00C85EA6"/>
    <w:rsid w:val="00CA64DE"/>
    <w:rsid w:val="00CC61F7"/>
    <w:rsid w:val="00CD5F17"/>
    <w:rsid w:val="00D21898"/>
    <w:rsid w:val="00D311E8"/>
    <w:rsid w:val="00D43916"/>
    <w:rsid w:val="00D575BB"/>
    <w:rsid w:val="00D631D9"/>
    <w:rsid w:val="00D648A0"/>
    <w:rsid w:val="00D7622B"/>
    <w:rsid w:val="00D81231"/>
    <w:rsid w:val="00D817D4"/>
    <w:rsid w:val="00D8677F"/>
    <w:rsid w:val="00D94F28"/>
    <w:rsid w:val="00DA1B47"/>
    <w:rsid w:val="00DD5A8A"/>
    <w:rsid w:val="00DD6A4C"/>
    <w:rsid w:val="00DE30ED"/>
    <w:rsid w:val="00DF5FA4"/>
    <w:rsid w:val="00E031A4"/>
    <w:rsid w:val="00E40735"/>
    <w:rsid w:val="00E45ED7"/>
    <w:rsid w:val="00E50AD6"/>
    <w:rsid w:val="00E75E49"/>
    <w:rsid w:val="00E93E23"/>
    <w:rsid w:val="00EA5260"/>
    <w:rsid w:val="00EA610C"/>
    <w:rsid w:val="00EA6394"/>
    <w:rsid w:val="00EA7272"/>
    <w:rsid w:val="00EB1B74"/>
    <w:rsid w:val="00EC2D5A"/>
    <w:rsid w:val="00ED1D06"/>
    <w:rsid w:val="00ED7AD8"/>
    <w:rsid w:val="00F05A07"/>
    <w:rsid w:val="00F32D57"/>
    <w:rsid w:val="00F420E6"/>
    <w:rsid w:val="00F50FFB"/>
    <w:rsid w:val="00F55B58"/>
    <w:rsid w:val="00F650BE"/>
    <w:rsid w:val="00F6698A"/>
    <w:rsid w:val="00F73D23"/>
    <w:rsid w:val="00FE254E"/>
    <w:rsid w:val="00FE4D00"/>
    <w:rsid w:val="00FE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1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0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43916"/>
    <w:pPr>
      <w:numPr>
        <w:numId w:val="10"/>
      </w:numPr>
      <w:tabs>
        <w:tab w:val="clear" w:pos="0"/>
        <w:tab w:val="left" w:pos="284"/>
      </w:tabs>
      <w:spacing w:before="240" w:after="180"/>
      <w:jc w:val="center"/>
      <w:outlineLvl w:val="0"/>
    </w:pPr>
    <w:rPr>
      <w:rFonts w:ascii="Arial" w:hAnsi="Arial"/>
      <w:b/>
      <w:bCs/>
      <w:caps/>
      <w:lang w:val="x-none" w:eastAsia="x-none"/>
    </w:rPr>
  </w:style>
  <w:style w:type="paragraph" w:styleId="2">
    <w:name w:val="heading 2"/>
    <w:basedOn w:val="a"/>
    <w:next w:val="a"/>
    <w:link w:val="20"/>
    <w:qFormat/>
    <w:rsid w:val="00D43916"/>
    <w:pPr>
      <w:numPr>
        <w:ilvl w:val="1"/>
        <w:numId w:val="10"/>
      </w:numPr>
      <w:jc w:val="both"/>
      <w:outlineLvl w:val="1"/>
    </w:pPr>
    <w:rPr>
      <w:rFonts w:ascii="Arial" w:hAnsi="Arial"/>
      <w:bCs/>
      <w:iCs/>
      <w:szCs w:val="28"/>
      <w:lang w:val="x-none" w:eastAsia="x-none"/>
    </w:rPr>
  </w:style>
  <w:style w:type="paragraph" w:styleId="3">
    <w:name w:val="heading 3"/>
    <w:basedOn w:val="a"/>
    <w:next w:val="a"/>
    <w:link w:val="30"/>
    <w:qFormat/>
    <w:rsid w:val="00D43916"/>
    <w:pPr>
      <w:numPr>
        <w:ilvl w:val="2"/>
        <w:numId w:val="10"/>
      </w:numPr>
      <w:ind w:left="0"/>
      <w:jc w:val="both"/>
      <w:outlineLvl w:val="2"/>
    </w:pPr>
    <w:rPr>
      <w:rFonts w:ascii="Arial" w:hAnsi="Arial"/>
      <w:bCs/>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17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D17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D17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D17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D17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D17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D17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11">
    <w:name w:val="Знак Знак1 Знак Знак Знак"/>
    <w:basedOn w:val="a"/>
    <w:rsid w:val="00F650BE"/>
    <w:pPr>
      <w:tabs>
        <w:tab w:val="num" w:pos="360"/>
      </w:tabs>
      <w:spacing w:after="160" w:line="240" w:lineRule="exact"/>
    </w:pPr>
    <w:rPr>
      <w:noProof/>
      <w:lang w:val="en-US"/>
    </w:rPr>
  </w:style>
  <w:style w:type="paragraph" w:styleId="a3">
    <w:name w:val="List Paragraph"/>
    <w:basedOn w:val="a"/>
    <w:uiPriority w:val="34"/>
    <w:qFormat/>
    <w:rsid w:val="000360B7"/>
    <w:pPr>
      <w:ind w:left="720"/>
      <w:contextualSpacing/>
    </w:pPr>
  </w:style>
  <w:style w:type="paragraph" w:styleId="a4">
    <w:name w:val="Normal (Web)"/>
    <w:basedOn w:val="a"/>
    <w:uiPriority w:val="99"/>
    <w:semiHidden/>
    <w:unhideWhenUsed/>
    <w:rsid w:val="00B556FD"/>
    <w:pPr>
      <w:spacing w:before="100" w:beforeAutospacing="1" w:after="100" w:afterAutospacing="1"/>
    </w:pPr>
  </w:style>
  <w:style w:type="paragraph" w:styleId="a5">
    <w:name w:val="No Spacing"/>
    <w:link w:val="a6"/>
    <w:uiPriority w:val="1"/>
    <w:qFormat/>
    <w:rsid w:val="000547C5"/>
    <w:pPr>
      <w:spacing w:after="0" w:line="240" w:lineRule="auto"/>
    </w:pPr>
    <w:rPr>
      <w:rFonts w:eastAsiaTheme="minorEastAsia"/>
      <w:lang w:eastAsia="ru-RU"/>
    </w:rPr>
  </w:style>
  <w:style w:type="character" w:customStyle="1" w:styleId="a6">
    <w:name w:val="Без интервала Знак"/>
    <w:basedOn w:val="a0"/>
    <w:link w:val="a5"/>
    <w:uiPriority w:val="1"/>
    <w:rsid w:val="000547C5"/>
    <w:rPr>
      <w:rFonts w:eastAsiaTheme="minorEastAsia"/>
      <w:lang w:eastAsia="ru-RU"/>
    </w:rPr>
  </w:style>
  <w:style w:type="paragraph" w:styleId="a7">
    <w:name w:val="Balloon Text"/>
    <w:basedOn w:val="a"/>
    <w:link w:val="a8"/>
    <w:uiPriority w:val="99"/>
    <w:semiHidden/>
    <w:unhideWhenUsed/>
    <w:rsid w:val="000547C5"/>
    <w:rPr>
      <w:rFonts w:ascii="Tahoma" w:hAnsi="Tahoma" w:cs="Tahoma"/>
      <w:sz w:val="16"/>
      <w:szCs w:val="16"/>
    </w:rPr>
  </w:style>
  <w:style w:type="character" w:customStyle="1" w:styleId="a8">
    <w:name w:val="Текст выноски Знак"/>
    <w:basedOn w:val="a0"/>
    <w:link w:val="a7"/>
    <w:uiPriority w:val="99"/>
    <w:semiHidden/>
    <w:rsid w:val="000547C5"/>
    <w:rPr>
      <w:rFonts w:ascii="Tahoma" w:eastAsia="Times New Roman" w:hAnsi="Tahoma" w:cs="Tahoma"/>
      <w:sz w:val="16"/>
      <w:szCs w:val="16"/>
      <w:lang w:eastAsia="ru-RU"/>
    </w:rPr>
  </w:style>
  <w:style w:type="character" w:styleId="a9">
    <w:name w:val="annotation reference"/>
    <w:basedOn w:val="a0"/>
    <w:unhideWhenUsed/>
    <w:rsid w:val="00A04EE8"/>
    <w:rPr>
      <w:sz w:val="16"/>
      <w:szCs w:val="16"/>
    </w:rPr>
  </w:style>
  <w:style w:type="paragraph" w:styleId="aa">
    <w:name w:val="annotation text"/>
    <w:basedOn w:val="a"/>
    <w:link w:val="ab"/>
    <w:unhideWhenUsed/>
    <w:rsid w:val="00A04EE8"/>
    <w:rPr>
      <w:sz w:val="20"/>
      <w:szCs w:val="20"/>
    </w:rPr>
  </w:style>
  <w:style w:type="character" w:customStyle="1" w:styleId="ab">
    <w:name w:val="Текст примечания Знак"/>
    <w:basedOn w:val="a0"/>
    <w:link w:val="aa"/>
    <w:rsid w:val="00A04EE8"/>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04EE8"/>
    <w:rPr>
      <w:b/>
      <w:bCs/>
    </w:rPr>
  </w:style>
  <w:style w:type="character" w:customStyle="1" w:styleId="ad">
    <w:name w:val="Тема примечания Знак"/>
    <w:basedOn w:val="ab"/>
    <w:link w:val="ac"/>
    <w:uiPriority w:val="99"/>
    <w:semiHidden/>
    <w:rsid w:val="00A04EE8"/>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9E6A03"/>
    <w:pPr>
      <w:tabs>
        <w:tab w:val="center" w:pos="4677"/>
        <w:tab w:val="right" w:pos="9355"/>
      </w:tabs>
    </w:pPr>
  </w:style>
  <w:style w:type="character" w:customStyle="1" w:styleId="af">
    <w:name w:val="Верхний колонтитул Знак"/>
    <w:basedOn w:val="a0"/>
    <w:link w:val="ae"/>
    <w:uiPriority w:val="99"/>
    <w:rsid w:val="009E6A0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9E6A03"/>
    <w:pPr>
      <w:tabs>
        <w:tab w:val="center" w:pos="4677"/>
        <w:tab w:val="right" w:pos="9355"/>
      </w:tabs>
    </w:pPr>
  </w:style>
  <w:style w:type="character" w:customStyle="1" w:styleId="af1">
    <w:name w:val="Нижний колонтитул Знак"/>
    <w:basedOn w:val="a0"/>
    <w:link w:val="af0"/>
    <w:uiPriority w:val="99"/>
    <w:rsid w:val="009E6A0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43916"/>
    <w:rPr>
      <w:rFonts w:ascii="Arial" w:eastAsia="Times New Roman" w:hAnsi="Arial" w:cs="Times New Roman"/>
      <w:b/>
      <w:bCs/>
      <w:caps/>
      <w:sz w:val="24"/>
      <w:szCs w:val="24"/>
      <w:lang w:val="x-none" w:eastAsia="x-none"/>
    </w:rPr>
  </w:style>
  <w:style w:type="character" w:customStyle="1" w:styleId="20">
    <w:name w:val="Заголовок 2 Знак"/>
    <w:basedOn w:val="a0"/>
    <w:link w:val="2"/>
    <w:rsid w:val="00D43916"/>
    <w:rPr>
      <w:rFonts w:ascii="Arial" w:eastAsia="Times New Roman" w:hAnsi="Arial" w:cs="Times New Roman"/>
      <w:bCs/>
      <w:iCs/>
      <w:sz w:val="24"/>
      <w:szCs w:val="28"/>
      <w:lang w:val="x-none" w:eastAsia="x-none"/>
    </w:rPr>
  </w:style>
  <w:style w:type="character" w:customStyle="1" w:styleId="30">
    <w:name w:val="Заголовок 3 Знак"/>
    <w:basedOn w:val="a0"/>
    <w:link w:val="3"/>
    <w:rsid w:val="00D43916"/>
    <w:rPr>
      <w:rFonts w:ascii="Arial" w:eastAsia="Times New Roman" w:hAnsi="Arial" w:cs="Times New Roman"/>
      <w:bCs/>
      <w:sz w:val="24"/>
      <w:szCs w:val="2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0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43916"/>
    <w:pPr>
      <w:numPr>
        <w:numId w:val="10"/>
      </w:numPr>
      <w:tabs>
        <w:tab w:val="clear" w:pos="0"/>
        <w:tab w:val="left" w:pos="284"/>
      </w:tabs>
      <w:spacing w:before="240" w:after="180"/>
      <w:jc w:val="center"/>
      <w:outlineLvl w:val="0"/>
    </w:pPr>
    <w:rPr>
      <w:rFonts w:ascii="Arial" w:hAnsi="Arial"/>
      <w:b/>
      <w:bCs/>
      <w:caps/>
      <w:lang w:val="x-none" w:eastAsia="x-none"/>
    </w:rPr>
  </w:style>
  <w:style w:type="paragraph" w:styleId="2">
    <w:name w:val="heading 2"/>
    <w:basedOn w:val="a"/>
    <w:next w:val="a"/>
    <w:link w:val="20"/>
    <w:qFormat/>
    <w:rsid w:val="00D43916"/>
    <w:pPr>
      <w:numPr>
        <w:ilvl w:val="1"/>
        <w:numId w:val="10"/>
      </w:numPr>
      <w:jc w:val="both"/>
      <w:outlineLvl w:val="1"/>
    </w:pPr>
    <w:rPr>
      <w:rFonts w:ascii="Arial" w:hAnsi="Arial"/>
      <w:bCs/>
      <w:iCs/>
      <w:szCs w:val="28"/>
      <w:lang w:val="x-none" w:eastAsia="x-none"/>
    </w:rPr>
  </w:style>
  <w:style w:type="paragraph" w:styleId="3">
    <w:name w:val="heading 3"/>
    <w:basedOn w:val="a"/>
    <w:next w:val="a"/>
    <w:link w:val="30"/>
    <w:qFormat/>
    <w:rsid w:val="00D43916"/>
    <w:pPr>
      <w:numPr>
        <w:ilvl w:val="2"/>
        <w:numId w:val="10"/>
      </w:numPr>
      <w:ind w:left="0"/>
      <w:jc w:val="both"/>
      <w:outlineLvl w:val="2"/>
    </w:pPr>
    <w:rPr>
      <w:rFonts w:ascii="Arial" w:hAnsi="Arial"/>
      <w:bCs/>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17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D17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D17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D17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D17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D17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D17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11">
    <w:name w:val="Знак Знак1 Знак Знак Знак"/>
    <w:basedOn w:val="a"/>
    <w:rsid w:val="00F650BE"/>
    <w:pPr>
      <w:tabs>
        <w:tab w:val="num" w:pos="360"/>
      </w:tabs>
      <w:spacing w:after="160" w:line="240" w:lineRule="exact"/>
    </w:pPr>
    <w:rPr>
      <w:noProof/>
      <w:lang w:val="en-US"/>
    </w:rPr>
  </w:style>
  <w:style w:type="paragraph" w:styleId="a3">
    <w:name w:val="List Paragraph"/>
    <w:basedOn w:val="a"/>
    <w:uiPriority w:val="34"/>
    <w:qFormat/>
    <w:rsid w:val="000360B7"/>
    <w:pPr>
      <w:ind w:left="720"/>
      <w:contextualSpacing/>
    </w:pPr>
  </w:style>
  <w:style w:type="paragraph" w:styleId="a4">
    <w:name w:val="Normal (Web)"/>
    <w:basedOn w:val="a"/>
    <w:uiPriority w:val="99"/>
    <w:semiHidden/>
    <w:unhideWhenUsed/>
    <w:rsid w:val="00B556FD"/>
    <w:pPr>
      <w:spacing w:before="100" w:beforeAutospacing="1" w:after="100" w:afterAutospacing="1"/>
    </w:pPr>
  </w:style>
  <w:style w:type="paragraph" w:styleId="a5">
    <w:name w:val="No Spacing"/>
    <w:link w:val="a6"/>
    <w:uiPriority w:val="1"/>
    <w:qFormat/>
    <w:rsid w:val="000547C5"/>
    <w:pPr>
      <w:spacing w:after="0" w:line="240" w:lineRule="auto"/>
    </w:pPr>
    <w:rPr>
      <w:rFonts w:eastAsiaTheme="minorEastAsia"/>
      <w:lang w:eastAsia="ru-RU"/>
    </w:rPr>
  </w:style>
  <w:style w:type="character" w:customStyle="1" w:styleId="a6">
    <w:name w:val="Без интервала Знак"/>
    <w:basedOn w:val="a0"/>
    <w:link w:val="a5"/>
    <w:uiPriority w:val="1"/>
    <w:rsid w:val="000547C5"/>
    <w:rPr>
      <w:rFonts w:eastAsiaTheme="minorEastAsia"/>
      <w:lang w:eastAsia="ru-RU"/>
    </w:rPr>
  </w:style>
  <w:style w:type="paragraph" w:styleId="a7">
    <w:name w:val="Balloon Text"/>
    <w:basedOn w:val="a"/>
    <w:link w:val="a8"/>
    <w:uiPriority w:val="99"/>
    <w:semiHidden/>
    <w:unhideWhenUsed/>
    <w:rsid w:val="000547C5"/>
    <w:rPr>
      <w:rFonts w:ascii="Tahoma" w:hAnsi="Tahoma" w:cs="Tahoma"/>
      <w:sz w:val="16"/>
      <w:szCs w:val="16"/>
    </w:rPr>
  </w:style>
  <w:style w:type="character" w:customStyle="1" w:styleId="a8">
    <w:name w:val="Текст выноски Знак"/>
    <w:basedOn w:val="a0"/>
    <w:link w:val="a7"/>
    <w:uiPriority w:val="99"/>
    <w:semiHidden/>
    <w:rsid w:val="000547C5"/>
    <w:rPr>
      <w:rFonts w:ascii="Tahoma" w:eastAsia="Times New Roman" w:hAnsi="Tahoma" w:cs="Tahoma"/>
      <w:sz w:val="16"/>
      <w:szCs w:val="16"/>
      <w:lang w:eastAsia="ru-RU"/>
    </w:rPr>
  </w:style>
  <w:style w:type="character" w:styleId="a9">
    <w:name w:val="annotation reference"/>
    <w:basedOn w:val="a0"/>
    <w:unhideWhenUsed/>
    <w:rsid w:val="00A04EE8"/>
    <w:rPr>
      <w:sz w:val="16"/>
      <w:szCs w:val="16"/>
    </w:rPr>
  </w:style>
  <w:style w:type="paragraph" w:styleId="aa">
    <w:name w:val="annotation text"/>
    <w:basedOn w:val="a"/>
    <w:link w:val="ab"/>
    <w:unhideWhenUsed/>
    <w:rsid w:val="00A04EE8"/>
    <w:rPr>
      <w:sz w:val="20"/>
      <w:szCs w:val="20"/>
    </w:rPr>
  </w:style>
  <w:style w:type="character" w:customStyle="1" w:styleId="ab">
    <w:name w:val="Текст примечания Знак"/>
    <w:basedOn w:val="a0"/>
    <w:link w:val="aa"/>
    <w:rsid w:val="00A04EE8"/>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04EE8"/>
    <w:rPr>
      <w:b/>
      <w:bCs/>
    </w:rPr>
  </w:style>
  <w:style w:type="character" w:customStyle="1" w:styleId="ad">
    <w:name w:val="Тема примечания Знак"/>
    <w:basedOn w:val="ab"/>
    <w:link w:val="ac"/>
    <w:uiPriority w:val="99"/>
    <w:semiHidden/>
    <w:rsid w:val="00A04EE8"/>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9E6A03"/>
    <w:pPr>
      <w:tabs>
        <w:tab w:val="center" w:pos="4677"/>
        <w:tab w:val="right" w:pos="9355"/>
      </w:tabs>
    </w:pPr>
  </w:style>
  <w:style w:type="character" w:customStyle="1" w:styleId="af">
    <w:name w:val="Верхний колонтитул Знак"/>
    <w:basedOn w:val="a0"/>
    <w:link w:val="ae"/>
    <w:uiPriority w:val="99"/>
    <w:rsid w:val="009E6A0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9E6A03"/>
    <w:pPr>
      <w:tabs>
        <w:tab w:val="center" w:pos="4677"/>
        <w:tab w:val="right" w:pos="9355"/>
      </w:tabs>
    </w:pPr>
  </w:style>
  <w:style w:type="character" w:customStyle="1" w:styleId="af1">
    <w:name w:val="Нижний колонтитул Знак"/>
    <w:basedOn w:val="a0"/>
    <w:link w:val="af0"/>
    <w:uiPriority w:val="99"/>
    <w:rsid w:val="009E6A0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43916"/>
    <w:rPr>
      <w:rFonts w:ascii="Arial" w:eastAsia="Times New Roman" w:hAnsi="Arial" w:cs="Times New Roman"/>
      <w:b/>
      <w:bCs/>
      <w:caps/>
      <w:sz w:val="24"/>
      <w:szCs w:val="24"/>
      <w:lang w:val="x-none" w:eastAsia="x-none"/>
    </w:rPr>
  </w:style>
  <w:style w:type="character" w:customStyle="1" w:styleId="20">
    <w:name w:val="Заголовок 2 Знак"/>
    <w:basedOn w:val="a0"/>
    <w:link w:val="2"/>
    <w:rsid w:val="00D43916"/>
    <w:rPr>
      <w:rFonts w:ascii="Arial" w:eastAsia="Times New Roman" w:hAnsi="Arial" w:cs="Times New Roman"/>
      <w:bCs/>
      <w:iCs/>
      <w:sz w:val="24"/>
      <w:szCs w:val="28"/>
      <w:lang w:val="x-none" w:eastAsia="x-none"/>
    </w:rPr>
  </w:style>
  <w:style w:type="character" w:customStyle="1" w:styleId="30">
    <w:name w:val="Заголовок 3 Знак"/>
    <w:basedOn w:val="a0"/>
    <w:link w:val="3"/>
    <w:rsid w:val="00D43916"/>
    <w:rPr>
      <w:rFonts w:ascii="Arial" w:eastAsia="Times New Roman" w:hAnsi="Arial" w:cs="Times New Roman"/>
      <w:bCs/>
      <w:sz w:val="24"/>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5870">
      <w:bodyDiv w:val="1"/>
      <w:marLeft w:val="0"/>
      <w:marRight w:val="0"/>
      <w:marTop w:val="0"/>
      <w:marBottom w:val="0"/>
      <w:divBdr>
        <w:top w:val="none" w:sz="0" w:space="0" w:color="auto"/>
        <w:left w:val="none" w:sz="0" w:space="0" w:color="auto"/>
        <w:bottom w:val="none" w:sz="0" w:space="0" w:color="auto"/>
        <w:right w:val="none" w:sz="0" w:space="0" w:color="auto"/>
      </w:divBdr>
    </w:div>
    <w:div w:id="116759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CC564455663E214D2B368B5A87262D2F2F3CA31C9F9699AFBB34FED8F75602BCB6A2608698764F8yDS2K" TargetMode="External"/><Relationship Id="rId18" Type="http://schemas.openxmlformats.org/officeDocument/2006/relationships/hyperlink" Target="consultantplus://offline/ref=0CC564455663E214D2B368B5A87262D2F2F3CA31C9F9699AFBB34FED8F75602BCB6A2608698762FAyDS1K"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consultantplus://offline/ref=0CC564455663E214D2B368B5A87262D2F2F3CA31C9F9699AFBB34FED8F75602BCB6A260869876FFFyDS7K" TargetMode="External"/><Relationship Id="rId7" Type="http://schemas.openxmlformats.org/officeDocument/2006/relationships/footnotes" Target="footnotes.xml"/><Relationship Id="rId12" Type="http://schemas.openxmlformats.org/officeDocument/2006/relationships/hyperlink" Target="consultantplus://offline/ref=0CC564455663E214D2B368B5A87262D2F2F3CA31C9F9699AFBB34FED8F75602BCB6A2608698764FDyDS7K" TargetMode="External"/><Relationship Id="rId17" Type="http://schemas.openxmlformats.org/officeDocument/2006/relationships/hyperlink" Target="consultantplus://offline/ref=0CC564455663E214D2B368B5A87262D2F2F3CA31C9F9699AFBB34FED8F75602BCB6A2608698762FCyDSBK"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0CC564455663E214D2B368B5A87262D2F2F3CA31C9F9699AFBB34FED8F75602BCB6A2608698763F7yDS1K" TargetMode="External"/><Relationship Id="rId20" Type="http://schemas.openxmlformats.org/officeDocument/2006/relationships/hyperlink" Target="consultantplus://offline/ref=0CC564455663E214D2B368B5A87262D2F2F3CA31C9F9699AFBB34FED8F75602BCB6A2608698767FFyDS3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CC564455663E214D2B368B5A87262D2F2F3CA31C9F9699AFBB34FED8F75602BCB6A2608698763F9yDSBK" TargetMode="External"/><Relationship Id="rId23" Type="http://schemas.openxmlformats.org/officeDocument/2006/relationships/fontTable" Target="fontTable.xml"/><Relationship Id="rId10" Type="http://schemas.openxmlformats.org/officeDocument/2006/relationships/hyperlink" Target="consultantplus://offline/ref=0CC564455663E214D2B368B5A87262D2F2F3CA31C9F9699AFBB34FED8F75602BCB6A2608698767FFyDS3K" TargetMode="External"/><Relationship Id="rId19" Type="http://schemas.openxmlformats.org/officeDocument/2006/relationships/hyperlink" Target="consultantplus://offline/ref=0CC564455663E214D2B368B5A87262D2F2F3CA31C9F9699AFBB34FED8F75602BCB6A2608698762FAyDS1K" TargetMode="External"/><Relationship Id="rId4" Type="http://schemas.microsoft.com/office/2007/relationships/stylesWithEffects" Target="stylesWithEffects.xml"/><Relationship Id="rId9" Type="http://schemas.openxmlformats.org/officeDocument/2006/relationships/hyperlink" Target="consultantplus://offline/ref=0CC564455663E214D2B368B5A87262D2F2F3CA31C9F9699AFBB34FED8F75602BCB6A2608698767FFyDS3K" TargetMode="External"/><Relationship Id="rId14" Type="http://schemas.openxmlformats.org/officeDocument/2006/relationships/hyperlink" Target="consultantplus://offline/ref=0CC564455663E214D2B368B5A87262D2F2F3CA31C9F9699AFBB34FED8F75602BCB6A2608698763FByDS1K" TargetMode="External"/><Relationship Id="rId22" Type="http://schemas.openxmlformats.org/officeDocument/2006/relationships/hyperlink" Target="consultantplus://offline/ref=0CC564455663E214D2B368B5A87262D2F2F3CA31C9F9699AFBB34FED8F75602BCB6A2608698767FFyDS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1F11D-0F24-4EF0-82A5-2C266507D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11552</Words>
  <Characters>65850</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А.И.</dc:creator>
  <cp:lastModifiedBy>Круглова С.И.</cp:lastModifiedBy>
  <cp:revision>3</cp:revision>
  <cp:lastPrinted>2017-04-10T09:52:00Z</cp:lastPrinted>
  <dcterms:created xsi:type="dcterms:W3CDTF">2017-04-10T09:58:00Z</dcterms:created>
  <dcterms:modified xsi:type="dcterms:W3CDTF">2017-05-02T08:12:00Z</dcterms:modified>
</cp:coreProperties>
</file>